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0911FA2A" w:rsidR="00784AB3" w:rsidRPr="00316EE1" w:rsidRDefault="00CC2B38" w:rsidP="47765D6F">
      <w:pPr>
        <w:jc w:val="center"/>
        <w:rPr>
          <w:rFonts w:ascii="ITC Avant Garde Gothic" w:eastAsia="ITC Avant Garde Gothic" w:hAnsi="ITC Avant Garde Gothic" w:cs="ITC Avant Garde Gothic"/>
          <w:sz w:val="32"/>
          <w:szCs w:val="32"/>
        </w:rPr>
      </w:pPr>
      <w:r w:rsidRPr="47765D6F">
        <w:rPr>
          <w:rFonts w:ascii="ITC Avant Garde Gothic" w:eastAsia="ITC Avant Garde Gothic" w:hAnsi="ITC Avant Garde Gothic" w:cs="ITC Avant Garde Gothic"/>
          <w:sz w:val="32"/>
          <w:szCs w:val="32"/>
        </w:rPr>
        <w:t xml:space="preserve">AI Acceptable </w:t>
      </w:r>
      <w:r w:rsidR="00784AB3" w:rsidRPr="47765D6F">
        <w:rPr>
          <w:rFonts w:ascii="ITC Avant Garde Gothic" w:eastAsia="ITC Avant Garde Gothic" w:hAnsi="ITC Avant Garde Gothic" w:cs="ITC Avant Garde Gothic"/>
          <w:sz w:val="32"/>
          <w:szCs w:val="32"/>
        </w:rPr>
        <w:t>Usage Policy</w:t>
      </w:r>
    </w:p>
    <w:p w14:paraId="0A37501D" w14:textId="77777777" w:rsidR="00784AB3" w:rsidRPr="00916EBF" w:rsidRDefault="00784AB3" w:rsidP="47765D6F">
      <w:pPr>
        <w:rPr>
          <w:rFonts w:ascii="ITC Avant Garde Gothic" w:eastAsia="ITC Avant Garde Gothic" w:hAnsi="ITC Avant Garde Gothic" w:cs="ITC Avant Garde Gothic"/>
          <w:sz w:val="22"/>
          <w:szCs w:val="22"/>
        </w:rPr>
      </w:pPr>
    </w:p>
    <w:p w14:paraId="44533C47" w14:textId="77777777" w:rsidR="00784AB3" w:rsidRPr="00916EBF" w:rsidRDefault="00784AB3" w:rsidP="47765D6F">
      <w:pPr>
        <w:rPr>
          <w:rFonts w:ascii="ITC Avant Garde Gothic" w:eastAsia="ITC Avant Garde Gothic" w:hAnsi="ITC Avant Garde Gothic" w:cs="ITC Avant Garde Gothic"/>
          <w:sz w:val="22"/>
          <w:szCs w:val="22"/>
        </w:rPr>
      </w:pPr>
      <w:r w:rsidRPr="47765D6F">
        <w:rPr>
          <w:rFonts w:ascii="ITC Avant Garde Gothic" w:eastAsia="ITC Avant Garde Gothic" w:hAnsi="ITC Avant Garde Gothic" w:cs="ITC Avant Garde Gothic"/>
          <w:sz w:val="22"/>
          <w:szCs w:val="22"/>
        </w:rPr>
        <w:t xml:space="preserve">General Comments - </w:t>
      </w:r>
    </w:p>
    <w:p w14:paraId="38E9A049" w14:textId="7FDFB1AE" w:rsidR="00892484" w:rsidRPr="008D4067" w:rsidRDefault="00892484" w:rsidP="00892484">
      <w:pPr>
        <w:numPr>
          <w:ilvl w:val="0"/>
          <w:numId w:val="10"/>
        </w:numPr>
        <w:jc w:val="both"/>
        <w:rPr>
          <w:rFonts w:ascii="ITC Avant Garde Gothic" w:eastAsia="ITC Avant Garde Gothic" w:hAnsi="ITC Avant Garde Gothic" w:cs="ITC Avant Garde Gothic"/>
          <w:bCs/>
          <w:color w:val="EE0000"/>
          <w:sz w:val="22"/>
          <w:szCs w:val="22"/>
        </w:rPr>
      </w:pPr>
      <w:r w:rsidRPr="008D4067">
        <w:rPr>
          <w:rFonts w:ascii="ITC Avant Garde Gothic" w:eastAsia="ITC Avant Garde Gothic" w:hAnsi="ITC Avant Garde Gothic" w:cs="ITC Avant Garde Gothic"/>
          <w:bCs/>
          <w:color w:val="EE0000"/>
          <w:sz w:val="22"/>
          <w:szCs w:val="22"/>
        </w:rPr>
        <w:t xml:space="preserve">This template/precedent AI Acceptable Usage Policy replaces the previous LQSI 2025 AI Acceptable Usage Policy </w:t>
      </w:r>
      <w:r w:rsidR="008D4067" w:rsidRPr="008D4067">
        <w:rPr>
          <w:rFonts w:ascii="ITC Avant Garde Gothic" w:eastAsia="ITC Avant Garde Gothic" w:hAnsi="ITC Avant Garde Gothic" w:cs="ITC Avant Garde Gothic"/>
          <w:bCs/>
          <w:color w:val="EE0000"/>
          <w:sz w:val="22"/>
          <w:szCs w:val="22"/>
        </w:rPr>
        <w:t xml:space="preserve">template/precedent </w:t>
      </w:r>
      <w:r w:rsidRPr="008D4067">
        <w:rPr>
          <w:rFonts w:ascii="ITC Avant Garde Gothic" w:eastAsia="ITC Avant Garde Gothic" w:hAnsi="ITC Avant Garde Gothic" w:cs="ITC Avant Garde Gothic"/>
          <w:bCs/>
          <w:color w:val="EE0000"/>
          <w:sz w:val="22"/>
          <w:szCs w:val="22"/>
        </w:rPr>
        <w:t xml:space="preserve">which issued in March 2025.  </w:t>
      </w:r>
    </w:p>
    <w:p w14:paraId="6DBA9606" w14:textId="0FF4AEFC" w:rsidR="00A0136E" w:rsidRPr="008D4067" w:rsidRDefault="00784AB3" w:rsidP="001D3813">
      <w:pPr>
        <w:numPr>
          <w:ilvl w:val="0"/>
          <w:numId w:val="10"/>
        </w:numPr>
        <w:jc w:val="both"/>
        <w:rPr>
          <w:rFonts w:ascii="ITC Avant Garde Gothic" w:eastAsia="ITC Avant Garde Gothic" w:hAnsi="ITC Avant Garde Gothic" w:cs="ITC Avant Garde Gothic"/>
          <w:bCs/>
          <w:sz w:val="22"/>
          <w:szCs w:val="22"/>
        </w:rPr>
      </w:pPr>
      <w:r w:rsidRPr="008D4067">
        <w:rPr>
          <w:rFonts w:ascii="ITC Avant Garde Gothic" w:eastAsia="ITC Avant Garde Gothic" w:hAnsi="ITC Avant Garde Gothic" w:cs="ITC Avant Garde Gothic"/>
          <w:bCs/>
          <w:sz w:val="22"/>
          <w:szCs w:val="22"/>
        </w:rPr>
        <w:t xml:space="preserve">This is a template/precedent document only. It should be </w:t>
      </w:r>
      <w:r w:rsidR="004F67F9" w:rsidRPr="008D4067">
        <w:rPr>
          <w:rFonts w:ascii="ITC Avant Garde Gothic" w:eastAsia="ITC Avant Garde Gothic" w:hAnsi="ITC Avant Garde Gothic" w:cs="ITC Avant Garde Gothic"/>
          <w:bCs/>
          <w:sz w:val="22"/>
          <w:szCs w:val="22"/>
        </w:rPr>
        <w:t>tailored and</w:t>
      </w:r>
      <w:r w:rsidR="006E302B" w:rsidRPr="008D4067">
        <w:rPr>
          <w:rFonts w:ascii="ITC Avant Garde Gothic" w:eastAsia="ITC Avant Garde Gothic" w:hAnsi="ITC Avant Garde Gothic" w:cs="ITC Avant Garde Gothic"/>
          <w:bCs/>
          <w:sz w:val="22"/>
          <w:szCs w:val="22"/>
        </w:rPr>
        <w:t xml:space="preserve"> implemented </w:t>
      </w:r>
      <w:r w:rsidRPr="008D4067">
        <w:rPr>
          <w:rFonts w:ascii="ITC Avant Garde Gothic" w:eastAsia="ITC Avant Garde Gothic" w:hAnsi="ITC Avant Garde Gothic" w:cs="ITC Avant Garde Gothic"/>
          <w:bCs/>
          <w:sz w:val="22"/>
          <w:szCs w:val="22"/>
        </w:rPr>
        <w:t>as appropriate to suit the needs of each individual firm</w:t>
      </w:r>
      <w:r w:rsidR="001D3813" w:rsidRPr="008D4067">
        <w:rPr>
          <w:rFonts w:ascii="ITC Avant Garde Gothic" w:eastAsia="ITC Avant Garde Gothic" w:hAnsi="ITC Avant Garde Gothic" w:cs="ITC Avant Garde Gothic"/>
          <w:bCs/>
          <w:sz w:val="22"/>
          <w:szCs w:val="22"/>
        </w:rPr>
        <w:t xml:space="preserve">. This cover page should not be included. </w:t>
      </w:r>
    </w:p>
    <w:p w14:paraId="761F216C" w14:textId="2AA62EB0" w:rsidR="004F67F9" w:rsidRDefault="00834F95" w:rsidP="2B61E004">
      <w:pPr>
        <w:pStyle w:val="ListParagraph"/>
        <w:numPr>
          <w:ilvl w:val="0"/>
          <w:numId w:val="10"/>
        </w:numPr>
        <w:jc w:val="both"/>
        <w:rPr>
          <w:rFonts w:ascii="ITC Avant Garde Gothic" w:eastAsia="ITC Avant Garde Gothic" w:hAnsi="ITC Avant Garde Gothic" w:cs="ITC Avant Garde Gothic"/>
          <w:sz w:val="22"/>
          <w:szCs w:val="22"/>
          <w:lang w:val="en-GB"/>
        </w:rPr>
      </w:pPr>
      <w:r w:rsidRPr="2B61E004">
        <w:rPr>
          <w:rFonts w:ascii="ITC Avant Garde Gothic" w:eastAsia="ITC Avant Garde Gothic" w:hAnsi="ITC Avant Garde Gothic" w:cs="ITC Avant Garde Gothic"/>
          <w:sz w:val="22"/>
          <w:szCs w:val="22"/>
        </w:rPr>
        <w:t xml:space="preserve">This </w:t>
      </w:r>
      <w:r w:rsidR="318F01E8" w:rsidRPr="2B61E004">
        <w:rPr>
          <w:rFonts w:ascii="ITC Avant Garde Gothic" w:eastAsia="ITC Avant Garde Gothic" w:hAnsi="ITC Avant Garde Gothic" w:cs="ITC Avant Garde Gothic"/>
          <w:sz w:val="22"/>
          <w:szCs w:val="22"/>
        </w:rPr>
        <w:t xml:space="preserve">template/precedent </w:t>
      </w:r>
      <w:r w:rsidRPr="2B61E004">
        <w:rPr>
          <w:rFonts w:ascii="ITC Avant Garde Gothic" w:eastAsia="ITC Avant Garde Gothic" w:hAnsi="ITC Avant Garde Gothic" w:cs="ITC Avant Garde Gothic"/>
          <w:sz w:val="22"/>
          <w:szCs w:val="22"/>
        </w:rPr>
        <w:t xml:space="preserve">refers to </w:t>
      </w:r>
      <w:r w:rsidR="00987EEE" w:rsidRPr="2B61E004">
        <w:rPr>
          <w:rFonts w:ascii="ITC Avant Garde Gothic" w:eastAsia="ITC Avant Garde Gothic" w:hAnsi="ITC Avant Garde Gothic" w:cs="ITC Avant Garde Gothic"/>
          <w:sz w:val="22"/>
          <w:szCs w:val="22"/>
        </w:rPr>
        <w:t xml:space="preserve">the deployment of </w:t>
      </w:r>
      <w:r w:rsidRPr="2B61E004">
        <w:rPr>
          <w:rFonts w:ascii="ITC Avant Garde Gothic" w:eastAsia="ITC Avant Garde Gothic" w:hAnsi="ITC Avant Garde Gothic" w:cs="ITC Avant Garde Gothic"/>
          <w:sz w:val="22"/>
          <w:szCs w:val="22"/>
        </w:rPr>
        <w:t>Generative AI or GenAI</w:t>
      </w:r>
      <w:r w:rsidR="004F67F9" w:rsidRPr="2B61E004">
        <w:rPr>
          <w:rFonts w:ascii="ITC Avant Garde Gothic" w:eastAsia="ITC Avant Garde Gothic" w:hAnsi="ITC Avant Garde Gothic" w:cs="ITC Avant Garde Gothic"/>
          <w:sz w:val="22"/>
          <w:szCs w:val="22"/>
        </w:rPr>
        <w:t xml:space="preserve"> i.e. AI</w:t>
      </w:r>
      <w:r w:rsidRPr="2B61E004">
        <w:rPr>
          <w:rFonts w:ascii="ITC Avant Garde Gothic" w:eastAsia="ITC Avant Garde Gothic" w:hAnsi="ITC Avant Garde Gothic" w:cs="ITC Avant Garde Gothic"/>
          <w:sz w:val="22"/>
          <w:szCs w:val="22"/>
        </w:rPr>
        <w:t xml:space="preserve"> </w:t>
      </w:r>
      <w:r w:rsidRPr="2B61E004">
        <w:rPr>
          <w:rFonts w:ascii="ITC Avant Garde Gothic" w:eastAsia="ITC Avant Garde Gothic" w:hAnsi="ITC Avant Garde Gothic" w:cs="ITC Avant Garde Gothic"/>
          <w:sz w:val="22"/>
          <w:szCs w:val="22"/>
          <w:lang w:val="en-GB"/>
        </w:rPr>
        <w:t xml:space="preserve">that creates new content based on patterns learned in data - be it text, image, audio and video generation. </w:t>
      </w:r>
    </w:p>
    <w:p w14:paraId="2C8ECCC0" w14:textId="06B51996" w:rsidR="001A6860" w:rsidRPr="001A6860" w:rsidRDefault="001A6860" w:rsidP="2B61E004">
      <w:pPr>
        <w:numPr>
          <w:ilvl w:val="0"/>
          <w:numId w:val="10"/>
        </w:numPr>
        <w:jc w:val="both"/>
        <w:rPr>
          <w:rFonts w:ascii="ITC Avant Garde Gothic" w:eastAsia="ITC Avant Garde Gothic" w:hAnsi="ITC Avant Garde Gothic" w:cs="ITC Avant Garde Gothic"/>
          <w:sz w:val="22"/>
          <w:szCs w:val="22"/>
        </w:rPr>
      </w:pPr>
      <w:r w:rsidRPr="2B61E004">
        <w:rPr>
          <w:rFonts w:ascii="ITC Avant Garde Gothic" w:eastAsia="ITC Avant Garde Gothic" w:hAnsi="ITC Avant Garde Gothic" w:cs="ITC Avant Garde Gothic"/>
          <w:sz w:val="22"/>
          <w:szCs w:val="22"/>
        </w:rPr>
        <w:t xml:space="preserve">This </w:t>
      </w:r>
      <w:r w:rsidR="41AC8986" w:rsidRPr="2B61E004">
        <w:rPr>
          <w:rFonts w:ascii="ITC Avant Garde Gothic" w:eastAsia="ITC Avant Garde Gothic" w:hAnsi="ITC Avant Garde Gothic" w:cs="ITC Avant Garde Gothic"/>
          <w:sz w:val="22"/>
          <w:szCs w:val="22"/>
        </w:rPr>
        <w:t>template/precedent</w:t>
      </w:r>
      <w:r w:rsidRPr="2B61E004">
        <w:rPr>
          <w:rFonts w:ascii="ITC Avant Garde Gothic" w:eastAsia="ITC Avant Garde Gothic" w:hAnsi="ITC Avant Garde Gothic" w:cs="ITC Avant Garde Gothic"/>
          <w:sz w:val="22"/>
          <w:szCs w:val="22"/>
        </w:rPr>
        <w:t xml:space="preserve"> applies where a firm is a deployer of an AI system only. The policy falls outside the scope of where a firm is deemed to be acting as a provider of an AI system. </w:t>
      </w:r>
    </w:p>
    <w:p w14:paraId="67250447" w14:textId="2EAD9A5E" w:rsidR="00834F95" w:rsidRPr="008D4067" w:rsidRDefault="00834F95" w:rsidP="2B61E004">
      <w:pPr>
        <w:pStyle w:val="ListParagraph"/>
        <w:numPr>
          <w:ilvl w:val="0"/>
          <w:numId w:val="10"/>
        </w:numPr>
        <w:jc w:val="both"/>
        <w:rPr>
          <w:rFonts w:ascii="ITC Avant Garde Gothic" w:eastAsia="ITC Avant Garde Gothic" w:hAnsi="ITC Avant Garde Gothic" w:cs="ITC Avant Garde Gothic"/>
          <w:sz w:val="22"/>
          <w:szCs w:val="22"/>
          <w:lang w:val="en-GB"/>
        </w:rPr>
      </w:pPr>
      <w:r w:rsidRPr="2B61E004">
        <w:rPr>
          <w:rFonts w:ascii="ITC Avant Garde Gothic" w:eastAsia="ITC Avant Garde Gothic" w:hAnsi="ITC Avant Garde Gothic" w:cs="ITC Avant Garde Gothic"/>
          <w:sz w:val="22"/>
          <w:szCs w:val="22"/>
          <w:lang w:val="en-GB"/>
        </w:rPr>
        <w:t>This</w:t>
      </w:r>
      <w:r w:rsidR="001350EA" w:rsidRPr="2B61E004">
        <w:rPr>
          <w:rFonts w:ascii="ITC Avant Garde Gothic" w:eastAsia="ITC Avant Garde Gothic" w:hAnsi="ITC Avant Garde Gothic" w:cs="ITC Avant Garde Gothic"/>
          <w:sz w:val="22"/>
          <w:szCs w:val="22"/>
          <w:lang w:val="en-GB"/>
        </w:rPr>
        <w:t xml:space="preserve"> </w:t>
      </w:r>
      <w:r w:rsidR="001350EA" w:rsidRPr="2B61E004">
        <w:rPr>
          <w:rFonts w:ascii="ITC Avant Garde Gothic" w:eastAsia="ITC Avant Garde Gothic" w:hAnsi="ITC Avant Garde Gothic" w:cs="ITC Avant Garde Gothic"/>
          <w:sz w:val="22"/>
          <w:szCs w:val="22"/>
        </w:rPr>
        <w:t>template/precedent</w:t>
      </w:r>
      <w:r w:rsidR="3E643629" w:rsidRPr="2B61E004">
        <w:rPr>
          <w:rFonts w:ascii="ITC Avant Garde Gothic" w:eastAsia="ITC Avant Garde Gothic" w:hAnsi="ITC Avant Garde Gothic" w:cs="ITC Avant Garde Gothic"/>
          <w:sz w:val="22"/>
          <w:szCs w:val="22"/>
        </w:rPr>
        <w:t xml:space="preserve"> policy and </w:t>
      </w:r>
      <w:r w:rsidR="001350EA" w:rsidRPr="2B61E004">
        <w:rPr>
          <w:rFonts w:ascii="ITC Avant Garde Gothic" w:eastAsia="ITC Avant Garde Gothic" w:hAnsi="ITC Avant Garde Gothic" w:cs="ITC Avant Garde Gothic"/>
          <w:sz w:val="22"/>
          <w:szCs w:val="22"/>
          <w:lang w:val="en-GB"/>
        </w:rPr>
        <w:t xml:space="preserve">cover page </w:t>
      </w:r>
      <w:r w:rsidRPr="2B61E004">
        <w:rPr>
          <w:rFonts w:ascii="ITC Avant Garde Gothic" w:eastAsia="ITC Avant Garde Gothic" w:hAnsi="ITC Avant Garde Gothic" w:cs="ITC Avant Garde Gothic"/>
          <w:sz w:val="22"/>
          <w:szCs w:val="22"/>
          <w:lang w:val="en-GB"/>
        </w:rPr>
        <w:t>do</w:t>
      </w:r>
      <w:r w:rsidR="3CF4A832" w:rsidRPr="2B61E004">
        <w:rPr>
          <w:rFonts w:ascii="ITC Avant Garde Gothic" w:eastAsia="ITC Avant Garde Gothic" w:hAnsi="ITC Avant Garde Gothic" w:cs="ITC Avant Garde Gothic"/>
          <w:sz w:val="22"/>
          <w:szCs w:val="22"/>
          <w:lang w:val="en-GB"/>
        </w:rPr>
        <w:t xml:space="preserve"> n</w:t>
      </w:r>
      <w:r w:rsidRPr="2B61E004">
        <w:rPr>
          <w:rFonts w:ascii="ITC Avant Garde Gothic" w:eastAsia="ITC Avant Garde Gothic" w:hAnsi="ITC Avant Garde Gothic" w:cs="ITC Avant Garde Gothic"/>
          <w:sz w:val="22"/>
          <w:szCs w:val="22"/>
          <w:lang w:val="en-GB"/>
        </w:rPr>
        <w:t>ot comprehensively cover all aspects of AI use</w:t>
      </w:r>
      <w:r w:rsidR="008B6D41" w:rsidRPr="2B61E004">
        <w:rPr>
          <w:rFonts w:ascii="ITC Avant Garde Gothic" w:eastAsia="ITC Avant Garde Gothic" w:hAnsi="ITC Avant Garde Gothic" w:cs="ITC Avant Garde Gothic"/>
          <w:sz w:val="22"/>
          <w:szCs w:val="22"/>
          <w:lang w:val="en-GB"/>
        </w:rPr>
        <w:t xml:space="preserve"> and is intended for</w:t>
      </w:r>
      <w:r w:rsidR="001761EC" w:rsidRPr="2B61E004">
        <w:rPr>
          <w:rFonts w:ascii="ITC Avant Garde Gothic" w:eastAsia="ITC Avant Garde Gothic" w:hAnsi="ITC Avant Garde Gothic" w:cs="ITC Avant Garde Gothic"/>
          <w:sz w:val="22"/>
          <w:szCs w:val="22"/>
          <w:lang w:val="en-GB"/>
        </w:rPr>
        <w:t xml:space="preserve"> </w:t>
      </w:r>
      <w:r w:rsidR="008D4067" w:rsidRPr="2B61E004">
        <w:rPr>
          <w:rFonts w:ascii="ITC Avant Garde Gothic" w:eastAsia="ITC Avant Garde Gothic" w:hAnsi="ITC Avant Garde Gothic" w:cs="ITC Avant Garde Gothic"/>
          <w:sz w:val="22"/>
          <w:szCs w:val="22"/>
          <w:lang w:val="en-GB"/>
        </w:rPr>
        <w:t>informational and</w:t>
      </w:r>
      <w:r w:rsidR="001761EC" w:rsidRPr="2B61E004">
        <w:rPr>
          <w:rFonts w:ascii="ITC Avant Garde Gothic" w:eastAsia="ITC Avant Garde Gothic" w:hAnsi="ITC Avant Garde Gothic" w:cs="ITC Avant Garde Gothic"/>
          <w:sz w:val="22"/>
          <w:szCs w:val="22"/>
          <w:lang w:val="en-GB"/>
        </w:rPr>
        <w:t xml:space="preserve"> general guidance purposes</w:t>
      </w:r>
      <w:r w:rsidRPr="2B61E004">
        <w:rPr>
          <w:rFonts w:ascii="ITC Avant Garde Gothic" w:eastAsia="ITC Avant Garde Gothic" w:hAnsi="ITC Avant Garde Gothic" w:cs="ITC Avant Garde Gothic"/>
          <w:sz w:val="22"/>
          <w:szCs w:val="22"/>
          <w:lang w:val="en-GB"/>
        </w:rPr>
        <w:t xml:space="preserve">. </w:t>
      </w:r>
      <w:r w:rsidRPr="2B61E004">
        <w:rPr>
          <w:rFonts w:ascii="ITC Avant Garde Gothic" w:eastAsia="ITC Avant Garde Gothic" w:hAnsi="ITC Avant Garde Gothic" w:cs="ITC Avant Garde Gothic"/>
          <w:sz w:val="22"/>
          <w:szCs w:val="22"/>
        </w:rPr>
        <w:t>Firms should seek their own legal and independent professional advice before implementing AI in practice</w:t>
      </w:r>
      <w:r w:rsidR="003F4690" w:rsidRPr="2B61E004">
        <w:rPr>
          <w:rFonts w:ascii="ITC Avant Garde Gothic" w:eastAsia="ITC Avant Garde Gothic" w:hAnsi="ITC Avant Garde Gothic" w:cs="ITC Avant Garde Gothic"/>
          <w:sz w:val="22"/>
          <w:szCs w:val="22"/>
        </w:rPr>
        <w:t xml:space="preserve"> and </w:t>
      </w:r>
      <w:proofErr w:type="gramStart"/>
      <w:r w:rsidR="001A6860" w:rsidRPr="2B61E004">
        <w:rPr>
          <w:rFonts w:ascii="ITC Avant Garde Gothic" w:eastAsia="ITC Avant Garde Gothic" w:hAnsi="ITC Avant Garde Gothic" w:cs="ITC Avant Garde Gothic"/>
          <w:sz w:val="22"/>
          <w:szCs w:val="22"/>
        </w:rPr>
        <w:t>in particular</w:t>
      </w:r>
      <w:r w:rsidR="001761EC" w:rsidRPr="2B61E004">
        <w:rPr>
          <w:rFonts w:ascii="ITC Avant Garde Gothic" w:eastAsia="ITC Avant Garde Gothic" w:hAnsi="ITC Avant Garde Gothic" w:cs="ITC Avant Garde Gothic"/>
          <w:sz w:val="22"/>
          <w:szCs w:val="22"/>
        </w:rPr>
        <w:t xml:space="preserve"> </w:t>
      </w:r>
      <w:r w:rsidR="000C4523" w:rsidRPr="2B61E004">
        <w:rPr>
          <w:rFonts w:ascii="ITC Avant Garde Gothic" w:eastAsia="ITC Avant Garde Gothic" w:hAnsi="ITC Avant Garde Gothic" w:cs="ITC Avant Garde Gothic"/>
          <w:sz w:val="22"/>
          <w:szCs w:val="22"/>
        </w:rPr>
        <w:t>i</w:t>
      </w:r>
      <w:r w:rsidR="00E85780" w:rsidRPr="2B61E004">
        <w:rPr>
          <w:rFonts w:ascii="ITC Avant Garde Gothic" w:eastAsia="ITC Avant Garde Gothic" w:hAnsi="ITC Avant Garde Gothic" w:cs="ITC Avant Garde Gothic"/>
          <w:sz w:val="22"/>
          <w:szCs w:val="22"/>
        </w:rPr>
        <w:t>f</w:t>
      </w:r>
      <w:proofErr w:type="gramEnd"/>
      <w:r w:rsidR="00E85780" w:rsidRPr="2B61E004">
        <w:rPr>
          <w:rFonts w:ascii="ITC Avant Garde Gothic" w:eastAsia="ITC Avant Garde Gothic" w:hAnsi="ITC Avant Garde Gothic" w:cs="ITC Avant Garde Gothic"/>
          <w:sz w:val="22"/>
          <w:szCs w:val="22"/>
        </w:rPr>
        <w:t xml:space="preserve"> </w:t>
      </w:r>
      <w:r w:rsidR="003F4690" w:rsidRPr="2B61E004">
        <w:rPr>
          <w:rFonts w:ascii="ITC Avant Garde Gothic" w:eastAsia="ITC Avant Garde Gothic" w:hAnsi="ITC Avant Garde Gothic" w:cs="ITC Avant Garde Gothic"/>
          <w:sz w:val="22"/>
          <w:szCs w:val="22"/>
        </w:rPr>
        <w:t xml:space="preserve">they intend to </w:t>
      </w:r>
      <w:r w:rsidR="00E85780" w:rsidRPr="2B61E004">
        <w:rPr>
          <w:rFonts w:ascii="ITC Avant Garde Gothic" w:eastAsia="ITC Avant Garde Gothic" w:hAnsi="ITC Avant Garde Gothic" w:cs="ITC Avant Garde Gothic"/>
          <w:sz w:val="22"/>
          <w:szCs w:val="22"/>
        </w:rPr>
        <w:t>implement high risk AI</w:t>
      </w:r>
      <w:r w:rsidR="009D64E8" w:rsidRPr="2B61E004">
        <w:rPr>
          <w:rFonts w:ascii="ITC Avant Garde Gothic" w:eastAsia="ITC Avant Garde Gothic" w:hAnsi="ITC Avant Garde Gothic" w:cs="ITC Avant Garde Gothic"/>
          <w:sz w:val="22"/>
          <w:szCs w:val="22"/>
        </w:rPr>
        <w:t xml:space="preserve"> systems </w:t>
      </w:r>
      <w:r w:rsidR="0087191E" w:rsidRPr="2B61E004">
        <w:rPr>
          <w:rFonts w:ascii="ITC Avant Garde Gothic" w:eastAsia="ITC Avant Garde Gothic" w:hAnsi="ITC Avant Garde Gothic" w:cs="ITC Avant Garde Gothic"/>
          <w:sz w:val="22"/>
          <w:szCs w:val="22"/>
        </w:rPr>
        <w:t>as set out</w:t>
      </w:r>
      <w:r w:rsidR="009D64E8" w:rsidRPr="2B61E004">
        <w:rPr>
          <w:rFonts w:ascii="ITC Avant Garde Gothic" w:eastAsia="ITC Avant Garde Gothic" w:hAnsi="ITC Avant Garde Gothic" w:cs="ITC Avant Garde Gothic"/>
          <w:sz w:val="22"/>
          <w:szCs w:val="22"/>
        </w:rPr>
        <w:t xml:space="preserve"> under the EU AI </w:t>
      </w:r>
      <w:r w:rsidR="0087191E" w:rsidRPr="2B61E004">
        <w:rPr>
          <w:rFonts w:ascii="ITC Avant Garde Gothic" w:eastAsia="ITC Avant Garde Gothic" w:hAnsi="ITC Avant Garde Gothic" w:cs="ITC Avant Garde Gothic"/>
          <w:sz w:val="22"/>
          <w:szCs w:val="22"/>
        </w:rPr>
        <w:t>Act</w:t>
      </w:r>
      <w:r w:rsidRPr="2B61E004">
        <w:rPr>
          <w:rFonts w:ascii="ITC Avant Garde Gothic" w:eastAsia="ITC Avant Garde Gothic" w:hAnsi="ITC Avant Garde Gothic" w:cs="ITC Avant Garde Gothic"/>
          <w:sz w:val="22"/>
          <w:szCs w:val="22"/>
        </w:rPr>
        <w:t>.</w:t>
      </w:r>
    </w:p>
    <w:p w14:paraId="215CD195" w14:textId="124B4917" w:rsidR="00524D50" w:rsidRPr="008D4067" w:rsidRDefault="007305D5" w:rsidP="2B61E004">
      <w:pPr>
        <w:numPr>
          <w:ilvl w:val="0"/>
          <w:numId w:val="10"/>
        </w:numPr>
        <w:jc w:val="both"/>
        <w:rPr>
          <w:rFonts w:ascii="ITC Avant Garde Gothic" w:eastAsia="ITC Avant Garde Gothic" w:hAnsi="ITC Avant Garde Gothic" w:cs="ITC Avant Garde Gothic"/>
          <w:sz w:val="22"/>
          <w:szCs w:val="22"/>
        </w:rPr>
      </w:pPr>
      <w:r w:rsidRPr="2B61E004">
        <w:rPr>
          <w:rFonts w:ascii="ITC Avant Garde Gothic" w:eastAsia="ITC Avant Garde Gothic" w:hAnsi="ITC Avant Garde Gothic" w:cs="ITC Avant Garde Gothic"/>
          <w:sz w:val="22"/>
          <w:szCs w:val="22"/>
        </w:rPr>
        <w:t xml:space="preserve">The Law Society </w:t>
      </w:r>
      <w:r w:rsidRPr="2B61E004">
        <w:rPr>
          <w:rFonts w:ascii="ITC Avant Garde Gothic" w:eastAsia="ITC Avant Garde Gothic" w:hAnsi="ITC Avant Garde Gothic" w:cs="ITC Avant Garde Gothic"/>
          <w:sz w:val="22"/>
          <w:szCs w:val="22"/>
          <w:lang w:val="en-GB"/>
        </w:rPr>
        <w:t xml:space="preserve">Guidelines for the Use of Generative Artificial Intelligence </w:t>
      </w:r>
      <w:r w:rsidR="00B24408" w:rsidRPr="2B61E004">
        <w:rPr>
          <w:rFonts w:ascii="ITC Avant Garde Gothic" w:eastAsia="ITC Avant Garde Gothic" w:hAnsi="ITC Avant Garde Gothic" w:cs="ITC Avant Garde Gothic"/>
          <w:sz w:val="22"/>
          <w:szCs w:val="22"/>
          <w:lang w:val="en-GB"/>
        </w:rPr>
        <w:t xml:space="preserve"> by the Law Profession in Ireland </w:t>
      </w:r>
      <w:r w:rsidRPr="2B61E004">
        <w:rPr>
          <w:rFonts w:ascii="ITC Avant Garde Gothic" w:eastAsia="ITC Avant Garde Gothic" w:hAnsi="ITC Avant Garde Gothic" w:cs="ITC Avant Garde Gothic"/>
          <w:sz w:val="22"/>
          <w:szCs w:val="22"/>
          <w:lang w:val="en-GB"/>
        </w:rPr>
        <w:t xml:space="preserve">(December 2025) </w:t>
      </w:r>
      <w:r w:rsidRPr="2B61E004">
        <w:rPr>
          <w:rFonts w:ascii="ITC Avant Garde Gothic" w:eastAsia="ITC Avant Garde Gothic" w:hAnsi="ITC Avant Garde Gothic" w:cs="ITC Avant Garde Gothic"/>
          <w:sz w:val="22"/>
          <w:szCs w:val="22"/>
        </w:rPr>
        <w:t xml:space="preserve"> </w:t>
      </w:r>
      <w:hyperlink r:id="rId11">
        <w:r w:rsidRPr="2B61E004">
          <w:rPr>
            <w:rStyle w:val="Hyperlink"/>
            <w:rFonts w:ascii="ITC Avant Garde Gothic" w:eastAsia="ITC Avant Garde Gothic" w:hAnsi="ITC Avant Garde Gothic" w:cs="ITC Avant Garde Gothic"/>
            <w:color w:val="auto"/>
            <w:sz w:val="22"/>
            <w:szCs w:val="22"/>
          </w:rPr>
          <w:t>Generative AI Guidance</w:t>
        </w:r>
      </w:hyperlink>
      <w:r w:rsidRPr="2B61E004">
        <w:rPr>
          <w:rFonts w:ascii="ITC Avant Garde Gothic" w:eastAsia="ITC Avant Garde Gothic" w:hAnsi="ITC Avant Garde Gothic" w:cs="ITC Avant Garde Gothic"/>
          <w:sz w:val="22"/>
          <w:szCs w:val="22"/>
        </w:rPr>
        <w:t xml:space="preserve"> </w:t>
      </w:r>
      <w:r w:rsidR="00660403" w:rsidRPr="2B61E004">
        <w:rPr>
          <w:rFonts w:ascii="ITC Avant Garde Gothic" w:eastAsia="ITC Avant Garde Gothic" w:hAnsi="ITC Avant Garde Gothic" w:cs="ITC Avant Garde Gothic"/>
          <w:sz w:val="22"/>
          <w:szCs w:val="22"/>
        </w:rPr>
        <w:t xml:space="preserve"> </w:t>
      </w:r>
      <w:r w:rsidR="002F0B8A" w:rsidRPr="2B61E004">
        <w:rPr>
          <w:rFonts w:ascii="ITC Avant Garde Gothic" w:eastAsia="ITC Avant Garde Gothic" w:hAnsi="ITC Avant Garde Gothic" w:cs="ITC Avant Garde Gothic"/>
          <w:sz w:val="22"/>
          <w:szCs w:val="22"/>
        </w:rPr>
        <w:t xml:space="preserve">, the </w:t>
      </w:r>
      <w:r w:rsidR="002464DC" w:rsidRPr="2B61E004">
        <w:rPr>
          <w:rFonts w:ascii="ITC Avant Garde Gothic" w:eastAsia="ITC Avant Garde Gothic" w:hAnsi="ITC Avant Garde Gothic" w:cs="ITC Avant Garde Gothic"/>
          <w:sz w:val="22"/>
          <w:szCs w:val="22"/>
        </w:rPr>
        <w:t xml:space="preserve">Law Society Library Guide to Mitigating AI Hallucinations (July 2025) and </w:t>
      </w:r>
      <w:r w:rsidR="00E604C7" w:rsidRPr="2B61E004">
        <w:rPr>
          <w:rFonts w:ascii="ITC Avant Garde Gothic" w:eastAsia="ITC Avant Garde Gothic" w:hAnsi="ITC Avant Garde Gothic" w:cs="ITC Avant Garde Gothic"/>
          <w:sz w:val="22"/>
          <w:szCs w:val="22"/>
        </w:rPr>
        <w:t xml:space="preserve">Guidance issued by  Law Society Technology Committee </w:t>
      </w:r>
      <w:r w:rsidR="002F0B8A" w:rsidRPr="2B61E004">
        <w:rPr>
          <w:rFonts w:ascii="ITC Avant Garde Gothic" w:eastAsia="ITC Avant Garde Gothic" w:hAnsi="ITC Avant Garde Gothic" w:cs="ITC Avant Garde Gothic"/>
          <w:sz w:val="22"/>
          <w:szCs w:val="22"/>
        </w:rPr>
        <w:t>“Navigating the EU AI Act: Ensuring AI Literacy in Legal Practices” (December 2024)</w:t>
      </w:r>
      <w:r w:rsidR="00E604C7" w:rsidRPr="2B61E004">
        <w:rPr>
          <w:rFonts w:ascii="ITC Avant Garde Gothic" w:eastAsia="ITC Avant Garde Gothic" w:hAnsi="ITC Avant Garde Gothic" w:cs="ITC Avant Garde Gothic"/>
          <w:sz w:val="22"/>
          <w:szCs w:val="22"/>
        </w:rPr>
        <w:t xml:space="preserve"> should be read </w:t>
      </w:r>
      <w:r w:rsidR="005C7A22" w:rsidRPr="2B61E004">
        <w:rPr>
          <w:rFonts w:ascii="ITC Avant Garde Gothic" w:eastAsia="ITC Avant Garde Gothic" w:hAnsi="ITC Avant Garde Gothic" w:cs="ITC Avant Garde Gothic"/>
          <w:sz w:val="22"/>
          <w:szCs w:val="22"/>
        </w:rPr>
        <w:t xml:space="preserve">in </w:t>
      </w:r>
      <w:r w:rsidR="006F592F" w:rsidRPr="2B61E004">
        <w:rPr>
          <w:rFonts w:ascii="ITC Avant Garde Gothic" w:eastAsia="ITC Avant Garde Gothic" w:hAnsi="ITC Avant Garde Gothic" w:cs="ITC Avant Garde Gothic"/>
          <w:sz w:val="22"/>
          <w:szCs w:val="22"/>
          <w:lang w:val="en-GB"/>
        </w:rPr>
        <w:t xml:space="preserve">conjunction with this </w:t>
      </w:r>
      <w:r w:rsidR="008D4067" w:rsidRPr="2B61E004">
        <w:rPr>
          <w:rFonts w:ascii="ITC Avant Garde Gothic" w:eastAsia="ITC Avant Garde Gothic" w:hAnsi="ITC Avant Garde Gothic" w:cs="ITC Avant Garde Gothic"/>
          <w:sz w:val="22"/>
          <w:szCs w:val="22"/>
        </w:rPr>
        <w:t>template/precedent.</w:t>
      </w:r>
      <w:r w:rsidR="006F592F" w:rsidRPr="2B61E004">
        <w:rPr>
          <w:rFonts w:ascii="ITC Avant Garde Gothic" w:eastAsia="ITC Avant Garde Gothic" w:hAnsi="ITC Avant Garde Gothic" w:cs="ITC Avant Garde Gothic"/>
          <w:sz w:val="22"/>
          <w:szCs w:val="22"/>
          <w:lang w:val="en-GB"/>
        </w:rPr>
        <w:t xml:space="preserve"> </w:t>
      </w:r>
      <w:r w:rsidR="009D64E8" w:rsidRPr="2B61E004">
        <w:rPr>
          <w:rFonts w:ascii="ITC Avant Garde Gothic" w:eastAsia="ITC Avant Garde Gothic" w:hAnsi="ITC Avant Garde Gothic" w:cs="ITC Avant Garde Gothic"/>
          <w:sz w:val="22"/>
          <w:szCs w:val="22"/>
          <w:lang w:val="en-GB"/>
        </w:rPr>
        <w:t xml:space="preserve"> </w:t>
      </w:r>
    </w:p>
    <w:p w14:paraId="5EB717D8" w14:textId="146FD576" w:rsidR="0054597B" w:rsidRPr="00524D50" w:rsidRDefault="009D64E8" w:rsidP="00524D50">
      <w:pPr>
        <w:numPr>
          <w:ilvl w:val="0"/>
          <w:numId w:val="10"/>
        </w:numPr>
        <w:jc w:val="both"/>
        <w:rPr>
          <w:rFonts w:ascii="ITC Avant Garde Gothic" w:eastAsia="ITC Avant Garde Gothic" w:hAnsi="ITC Avant Garde Gothic" w:cs="ITC Avant Garde Gothic"/>
          <w:bCs/>
          <w:color w:val="000000" w:themeColor="text1"/>
          <w:sz w:val="22"/>
          <w:szCs w:val="22"/>
        </w:rPr>
      </w:pPr>
      <w:r w:rsidRPr="00524D50">
        <w:rPr>
          <w:rFonts w:ascii="ITC Avant Garde Gothic" w:eastAsia="ITC Avant Garde Gothic" w:hAnsi="ITC Avant Garde Gothic" w:cs="ITC Avant Garde Gothic"/>
          <w:bCs/>
          <w:color w:val="000000" w:themeColor="text1"/>
          <w:sz w:val="22"/>
          <w:szCs w:val="22"/>
        </w:rPr>
        <w:t>Whilst the LQSI has made every effort to ensure the accuracy of this template, the LQSI cannot accept any responsibility or liability for any errors, omissions or misstatements contained in this template document</w:t>
      </w:r>
      <w:r w:rsidRPr="00524D50">
        <w:rPr>
          <w:rFonts w:ascii="ITC Avant Garde Gothic" w:eastAsia="ITC Avant Garde Gothic" w:hAnsi="ITC Avant Garde Gothic" w:cs="ITC Avant Garde Gothic"/>
          <w:bCs/>
          <w:sz w:val="22"/>
          <w:szCs w:val="22"/>
        </w:rPr>
        <w:t xml:space="preserve">. </w:t>
      </w:r>
    </w:p>
    <w:p w14:paraId="70B96844" w14:textId="77777777" w:rsidR="009D64E8" w:rsidRPr="00524D50" w:rsidRDefault="009D64E8" w:rsidP="00524D50">
      <w:pPr>
        <w:ind w:left="360"/>
        <w:jc w:val="both"/>
        <w:rPr>
          <w:rFonts w:ascii="ITC Avant Garde Gothic" w:eastAsia="ITC Avant Garde Gothic" w:hAnsi="ITC Avant Garde Gothic" w:cs="ITC Avant Garde Gothic"/>
          <w:bCs/>
          <w:sz w:val="22"/>
          <w:szCs w:val="22"/>
          <w:lang w:val="en-GB"/>
        </w:rPr>
      </w:pPr>
    </w:p>
    <w:p w14:paraId="163BDEDF" w14:textId="77777777" w:rsidR="00155B19" w:rsidRPr="0084409C" w:rsidRDefault="00155B19" w:rsidP="00155B19">
      <w:pPr>
        <w:ind w:left="720"/>
        <w:jc w:val="both"/>
        <w:rPr>
          <w:rFonts w:ascii="ITC Avant Garde Gothic" w:eastAsia="ITC Avant Garde Gothic" w:hAnsi="ITC Avant Garde Gothic" w:cs="ITC Avant Garde Gothic"/>
          <w:bCs/>
          <w:sz w:val="22"/>
          <w:szCs w:val="22"/>
          <w:u w:val="single"/>
        </w:rPr>
      </w:pPr>
    </w:p>
    <w:p w14:paraId="5DAB6C7B" w14:textId="77777777" w:rsidR="00784AB3" w:rsidRPr="00916EBF" w:rsidRDefault="00784AB3" w:rsidP="47765D6F">
      <w:pPr>
        <w:jc w:val="both"/>
        <w:rPr>
          <w:rFonts w:ascii="ITC Avant Garde Gothic" w:eastAsia="ITC Avant Garde Gothic" w:hAnsi="ITC Avant Garde Gothic" w:cs="ITC Avant Garde Gothic"/>
          <w:b w:val="0"/>
          <w:sz w:val="22"/>
          <w:szCs w:val="22"/>
        </w:rPr>
      </w:pPr>
    </w:p>
    <w:p w14:paraId="2556D2D8" w14:textId="6CEFD091" w:rsidR="00784AB3" w:rsidRDefault="00784AB3" w:rsidP="47765D6F">
      <w:pPr>
        <w:jc w:val="both"/>
        <w:rPr>
          <w:rFonts w:ascii="ITC Avant Garde Gothic" w:eastAsia="ITC Avant Garde Gothic" w:hAnsi="ITC Avant Garde Gothic" w:cs="ITC Avant Garde Gothic"/>
          <w:sz w:val="22"/>
          <w:szCs w:val="22"/>
        </w:rPr>
      </w:pPr>
      <w:r w:rsidRPr="47765D6F">
        <w:rPr>
          <w:rFonts w:ascii="ITC Avant Garde Gothic" w:eastAsia="ITC Avant Garde Gothic" w:hAnsi="ITC Avant Garde Gothic" w:cs="ITC Avant Garde Gothic"/>
          <w:sz w:val="22"/>
          <w:szCs w:val="22"/>
        </w:rPr>
        <w:t xml:space="preserve">Specific Comments </w:t>
      </w:r>
      <w:r w:rsidR="00FE0AEC" w:rsidRPr="47765D6F">
        <w:rPr>
          <w:rFonts w:ascii="ITC Avant Garde Gothic" w:eastAsia="ITC Avant Garde Gothic" w:hAnsi="ITC Avant Garde Gothic" w:cs="ITC Avant Garde Gothic"/>
          <w:sz w:val="22"/>
          <w:szCs w:val="22"/>
        </w:rPr>
        <w:t>–</w:t>
      </w:r>
      <w:r w:rsidRPr="47765D6F">
        <w:rPr>
          <w:rFonts w:ascii="ITC Avant Garde Gothic" w:eastAsia="ITC Avant Garde Gothic" w:hAnsi="ITC Avant Garde Gothic" w:cs="ITC Avant Garde Gothic"/>
          <w:sz w:val="22"/>
          <w:szCs w:val="22"/>
        </w:rPr>
        <w:t xml:space="preserve"> </w:t>
      </w:r>
    </w:p>
    <w:p w14:paraId="47E59F26" w14:textId="77777777" w:rsidR="004A4CCA" w:rsidRPr="00D06131" w:rsidRDefault="004A4CCA" w:rsidP="004A4CCA">
      <w:pPr>
        <w:pStyle w:val="ListParagraph"/>
        <w:numPr>
          <w:ilvl w:val="0"/>
          <w:numId w:val="13"/>
        </w:numPr>
        <w:jc w:val="both"/>
        <w:rPr>
          <w:rFonts w:ascii="ITC Avant Garde Gothic" w:eastAsia="ITC Avant Garde Gothic" w:hAnsi="ITC Avant Garde Gothic" w:cs="ITC Avant Garde Gothic"/>
          <w:b w:val="0"/>
          <w:sz w:val="22"/>
          <w:szCs w:val="22"/>
          <w:lang w:val="en-GB"/>
        </w:rPr>
      </w:pPr>
      <w:r w:rsidRPr="47765D6F">
        <w:rPr>
          <w:rFonts w:ascii="ITC Avant Garde Gothic" w:eastAsia="ITC Avant Garde Gothic" w:hAnsi="ITC Avant Garde Gothic" w:cs="ITC Avant Garde Gothic"/>
          <w:b w:val="0"/>
          <w:sz w:val="22"/>
          <w:szCs w:val="22"/>
        </w:rPr>
        <w:t xml:space="preserve">Article 3 of The EU AI Act defines an AI system as “a machine based system that is designed to operate with varying levels of autonomy and that may exhibit adaptiveness after deployment and that for explicit or implicit objectives infers from the input it received how to generate outputs such as predictions, content, recommendations or decisions that can influence physical or virtual environments”. </w:t>
      </w:r>
      <w:r>
        <w:rPr>
          <w:rFonts w:ascii="ITC Avant Garde Gothic" w:eastAsia="ITC Avant Garde Gothic" w:hAnsi="ITC Avant Garde Gothic" w:cs="ITC Avant Garde Gothic"/>
          <w:b w:val="0"/>
          <w:sz w:val="22"/>
          <w:szCs w:val="22"/>
        </w:rPr>
        <w:t xml:space="preserve"> </w:t>
      </w:r>
    </w:p>
    <w:p w14:paraId="7D72F3DB" w14:textId="77777777" w:rsidR="00960DF5" w:rsidRPr="00960DF5" w:rsidRDefault="004A4CCA" w:rsidP="00401290">
      <w:pPr>
        <w:numPr>
          <w:ilvl w:val="0"/>
          <w:numId w:val="13"/>
        </w:numPr>
        <w:jc w:val="both"/>
        <w:rPr>
          <w:rFonts w:ascii="ITC Avant Garde Gothic" w:eastAsia="ITC Avant Garde Gothic" w:hAnsi="ITC Avant Garde Gothic" w:cs="ITC Avant Garde Gothic"/>
          <w:bCs/>
          <w:sz w:val="22"/>
          <w:szCs w:val="22"/>
        </w:rPr>
      </w:pPr>
      <w:r w:rsidRPr="6B466F08">
        <w:rPr>
          <w:rFonts w:ascii="ITC Avant Garde Gothic" w:eastAsia="ITC Avant Garde Gothic" w:hAnsi="ITC Avant Garde Gothic" w:cs="ITC Avant Garde Gothic"/>
          <w:b w:val="0"/>
          <w:sz w:val="22"/>
          <w:szCs w:val="22"/>
        </w:rPr>
        <w:t>Generally, the EU AI Act provides for the safe technical development and use of AI systems by providers (natural or legal persons who develop or has developed an AI system or a general-purpose AI model) and deployers (natural or legal persons who use AI systems under their authority in a professional capacity</w:t>
      </w:r>
      <w:r>
        <w:rPr>
          <w:rFonts w:ascii="ITC Avant Garde Gothic" w:eastAsia="ITC Avant Garde Gothic" w:hAnsi="ITC Avant Garde Gothic" w:cs="ITC Avant Garde Gothic"/>
          <w:b w:val="0"/>
          <w:sz w:val="22"/>
          <w:szCs w:val="22"/>
        </w:rPr>
        <w:t xml:space="preserve"> </w:t>
      </w:r>
      <w:r w:rsidR="00401290">
        <w:rPr>
          <w:rFonts w:ascii="ITC Avant Garde Gothic" w:eastAsia="ITC Avant Garde Gothic" w:hAnsi="ITC Avant Garde Gothic" w:cs="ITC Avant Garde Gothic"/>
          <w:b w:val="0"/>
          <w:sz w:val="22"/>
          <w:szCs w:val="22"/>
        </w:rPr>
        <w:t xml:space="preserve">- </w:t>
      </w:r>
      <w:r>
        <w:rPr>
          <w:rFonts w:ascii="ITC Avant Garde Gothic" w:eastAsia="ITC Avant Garde Gothic" w:hAnsi="ITC Avant Garde Gothic" w:cs="ITC Avant Garde Gothic"/>
          <w:b w:val="0"/>
          <w:sz w:val="22"/>
          <w:szCs w:val="22"/>
        </w:rPr>
        <w:t>such as a law firm</w:t>
      </w:r>
      <w:r w:rsidRPr="6B466F08">
        <w:rPr>
          <w:rFonts w:ascii="ITC Avant Garde Gothic" w:eastAsia="ITC Avant Garde Gothic" w:hAnsi="ITC Avant Garde Gothic" w:cs="ITC Avant Garde Gothic"/>
          <w:b w:val="0"/>
          <w:sz w:val="22"/>
          <w:szCs w:val="22"/>
        </w:rPr>
        <w:t>). The Act does not apply to personal non-professional activity.</w:t>
      </w:r>
    </w:p>
    <w:p w14:paraId="34CD0C31" w14:textId="77777777" w:rsidR="00A559DE" w:rsidRPr="00FA05EB" w:rsidRDefault="004B4885" w:rsidP="00A559DE">
      <w:pPr>
        <w:pStyle w:val="ListParagraph"/>
        <w:numPr>
          <w:ilvl w:val="0"/>
          <w:numId w:val="13"/>
        </w:numPr>
        <w:jc w:val="both"/>
        <w:rPr>
          <w:rFonts w:ascii="ITC Avant Garde Gothic" w:eastAsia="ITC Avant Garde Gothic" w:hAnsi="ITC Avant Garde Gothic" w:cs="ITC Avant Garde Gothic"/>
          <w:b w:val="0"/>
          <w:color w:val="000000" w:themeColor="text1"/>
          <w:sz w:val="22"/>
          <w:szCs w:val="22"/>
          <w:lang w:val="en-GB"/>
        </w:rPr>
      </w:pPr>
      <w:r w:rsidRPr="6B466F08">
        <w:rPr>
          <w:rFonts w:ascii="ITC Avant Garde Gothic" w:eastAsia="ITC Avant Garde Gothic" w:hAnsi="ITC Avant Garde Gothic" w:cs="ITC Avant Garde Gothic"/>
          <w:b w:val="0"/>
          <w:sz w:val="22"/>
          <w:szCs w:val="22"/>
        </w:rPr>
        <w:t>A firm may decide not to use AI and that being the case should clearly communicate to staff a policy prohibiting the use of AI in the firm.</w:t>
      </w:r>
      <w:r>
        <w:rPr>
          <w:rFonts w:ascii="ITC Avant Garde Gothic" w:eastAsia="ITC Avant Garde Gothic" w:hAnsi="ITC Avant Garde Gothic" w:cs="ITC Avant Garde Gothic"/>
          <w:b w:val="0"/>
          <w:sz w:val="22"/>
          <w:szCs w:val="22"/>
        </w:rPr>
        <w:t xml:space="preserve"> </w:t>
      </w:r>
      <w:r w:rsidRPr="004A2C02">
        <w:rPr>
          <w:rFonts w:ascii="ITC Avant Garde Gothic" w:eastAsia="ITC Avant Garde Gothic" w:hAnsi="ITC Avant Garde Gothic" w:cs="ITC Avant Garde Gothic"/>
          <w:b w:val="0"/>
          <w:sz w:val="22"/>
          <w:szCs w:val="22"/>
          <w:lang w:val="en-GB"/>
        </w:rPr>
        <w:t xml:space="preserve">However, firms should bear in mind that prohibiting the use of AI entirely may lead employees to use it informally or without oversight, which </w:t>
      </w:r>
      <w:r w:rsidRPr="00FA05EB">
        <w:rPr>
          <w:rFonts w:ascii="ITC Avant Garde Gothic" w:eastAsia="ITC Avant Garde Gothic" w:hAnsi="ITC Avant Garde Gothic" w:cs="ITC Avant Garde Gothic"/>
          <w:b w:val="0"/>
          <w:color w:val="000000" w:themeColor="text1"/>
          <w:sz w:val="22"/>
          <w:szCs w:val="22"/>
          <w:lang w:val="en-GB"/>
        </w:rPr>
        <w:t>could introduce additional risks.</w:t>
      </w:r>
      <w:r w:rsidRPr="00FA05EB">
        <w:rPr>
          <w:rFonts w:ascii="ITC Avant Garde Gothic" w:eastAsia="ITC Avant Garde Gothic" w:hAnsi="ITC Avant Garde Gothic" w:cs="ITC Avant Garde Gothic"/>
          <w:b w:val="0"/>
          <w:color w:val="000000" w:themeColor="text1"/>
          <w:sz w:val="22"/>
          <w:szCs w:val="22"/>
        </w:rPr>
        <w:t xml:space="preserve"> </w:t>
      </w:r>
    </w:p>
    <w:p w14:paraId="2D410D8C" w14:textId="77777777" w:rsidR="003C1ACD" w:rsidRPr="00FA05EB" w:rsidRDefault="003C1ACD" w:rsidP="003C1ACD">
      <w:pPr>
        <w:pStyle w:val="ListParagraph"/>
        <w:jc w:val="both"/>
        <w:rPr>
          <w:rFonts w:ascii="ITC Avant Garde Gothic" w:eastAsia="ITC Avant Garde Gothic" w:hAnsi="ITC Avant Garde Gothic" w:cs="ITC Avant Garde Gothic"/>
          <w:b w:val="0"/>
          <w:color w:val="000000" w:themeColor="text1"/>
          <w:sz w:val="22"/>
          <w:szCs w:val="22"/>
          <w:lang w:val="en-GB"/>
        </w:rPr>
      </w:pPr>
    </w:p>
    <w:p w14:paraId="36C2EEC2" w14:textId="77777777" w:rsidR="003C1ACD" w:rsidRPr="009E4F6D" w:rsidRDefault="00A230E5" w:rsidP="003C1ACD">
      <w:pPr>
        <w:pStyle w:val="ListParagraph"/>
        <w:jc w:val="both"/>
        <w:rPr>
          <w:rFonts w:ascii="ITC Avant Garde Gothic" w:eastAsia="ITC Avant Garde Gothic" w:hAnsi="ITC Avant Garde Gothic" w:cs="ITC Avant Garde Gothic"/>
          <w:bCs/>
          <w:color w:val="000000" w:themeColor="text1"/>
          <w:sz w:val="22"/>
          <w:szCs w:val="22"/>
          <w:u w:val="single"/>
          <w:lang w:val="en-GB"/>
        </w:rPr>
      </w:pPr>
      <w:r w:rsidRPr="009E4F6D">
        <w:rPr>
          <w:rFonts w:ascii="ITC Avant Garde Gothic" w:eastAsia="ITC Avant Garde Gothic" w:hAnsi="ITC Avant Garde Gothic" w:cs="ITC Avant Garde Gothic"/>
          <w:bCs/>
          <w:color w:val="000000" w:themeColor="text1"/>
          <w:sz w:val="22"/>
          <w:szCs w:val="22"/>
          <w:u w:val="single"/>
        </w:rPr>
        <w:t xml:space="preserve">Prohibited and Permitted Use of AI Under the EU AI Act </w:t>
      </w:r>
    </w:p>
    <w:p w14:paraId="3BE0F15B" w14:textId="77777777" w:rsidR="003C1ACD" w:rsidRPr="00FA05EB" w:rsidRDefault="003C1ACD" w:rsidP="003C1ACD">
      <w:pPr>
        <w:jc w:val="both"/>
        <w:rPr>
          <w:rFonts w:ascii="ITC Avant Garde Gothic" w:eastAsia="ITC Avant Garde Gothic" w:hAnsi="ITC Avant Garde Gothic" w:cs="ITC Avant Garde Gothic"/>
          <w:bCs/>
          <w:color w:val="000000" w:themeColor="text1"/>
          <w:sz w:val="22"/>
          <w:szCs w:val="22"/>
          <w:lang w:val="en-GB"/>
        </w:rPr>
      </w:pPr>
    </w:p>
    <w:p w14:paraId="5E16F995" w14:textId="029A094C" w:rsidR="00DE7649" w:rsidRPr="009670C9" w:rsidRDefault="00181EF0" w:rsidP="009670C9">
      <w:pPr>
        <w:pStyle w:val="ListParagraph"/>
        <w:numPr>
          <w:ilvl w:val="0"/>
          <w:numId w:val="33"/>
        </w:numPr>
        <w:jc w:val="both"/>
        <w:rPr>
          <w:rFonts w:ascii="ITC Avant Garde Gothic" w:eastAsia="ITC Avant Garde Gothic" w:hAnsi="ITC Avant Garde Gothic" w:cs="ITC Avant Garde Gothic"/>
          <w:b w:val="0"/>
          <w:color w:val="000000" w:themeColor="text1"/>
          <w:sz w:val="22"/>
          <w:szCs w:val="22"/>
          <w:lang w:val="en-GB"/>
        </w:rPr>
      </w:pPr>
      <w:r w:rsidRPr="2B61E004">
        <w:rPr>
          <w:rFonts w:ascii="ITC Avant Garde Gothic" w:eastAsia="ITC Avant Garde Gothic" w:hAnsi="ITC Avant Garde Gothic" w:cs="ITC Avant Garde Gothic"/>
          <w:b w:val="0"/>
          <w:color w:val="000000" w:themeColor="text1"/>
          <w:sz w:val="22"/>
          <w:szCs w:val="22"/>
        </w:rPr>
        <w:t>The first step to drafting an AI Acceptable Usage Policy is for the firm to identify, understand and map the current use and/ or intended use of AI systems in the firm.</w:t>
      </w:r>
    </w:p>
    <w:p w14:paraId="322E2423" w14:textId="7551B213" w:rsidR="00DE7649" w:rsidRPr="009670C9" w:rsidRDefault="002E6C29" w:rsidP="009670C9">
      <w:pPr>
        <w:pStyle w:val="ListParagraph"/>
        <w:numPr>
          <w:ilvl w:val="0"/>
          <w:numId w:val="33"/>
        </w:numPr>
        <w:jc w:val="both"/>
        <w:rPr>
          <w:rFonts w:ascii="ITC Avant Garde Gothic" w:eastAsia="ITC Avant Garde Gothic" w:hAnsi="ITC Avant Garde Gothic" w:cs="ITC Avant Garde Gothic"/>
          <w:b w:val="0"/>
          <w:color w:val="000000" w:themeColor="text1"/>
          <w:sz w:val="22"/>
          <w:szCs w:val="22"/>
          <w:lang w:val="en-GB"/>
        </w:rPr>
      </w:pPr>
      <w:r w:rsidRPr="2B61E004">
        <w:rPr>
          <w:rFonts w:ascii="ITC Avant Garde Gothic" w:eastAsia="ITC Avant Garde Gothic" w:hAnsi="ITC Avant Garde Gothic" w:cs="ITC Avant Garde Gothic"/>
          <w:b w:val="0"/>
          <w:color w:val="000000" w:themeColor="text1"/>
          <w:sz w:val="22"/>
          <w:szCs w:val="22"/>
        </w:rPr>
        <w:lastRenderedPageBreak/>
        <w:t xml:space="preserve">Certain AI </w:t>
      </w:r>
      <w:r w:rsidR="00A11B4A" w:rsidRPr="2B61E004">
        <w:rPr>
          <w:rFonts w:ascii="ITC Avant Garde Gothic" w:eastAsia="ITC Avant Garde Gothic" w:hAnsi="ITC Avant Garde Gothic" w:cs="ITC Avant Garde Gothic"/>
          <w:b w:val="0"/>
          <w:color w:val="000000" w:themeColor="text1"/>
          <w:sz w:val="22"/>
          <w:szCs w:val="22"/>
        </w:rPr>
        <w:t>systems</w:t>
      </w:r>
      <w:r w:rsidRPr="2B61E004">
        <w:rPr>
          <w:rFonts w:ascii="ITC Avant Garde Gothic" w:eastAsia="ITC Avant Garde Gothic" w:hAnsi="ITC Avant Garde Gothic" w:cs="ITC Avant Garde Gothic"/>
          <w:b w:val="0"/>
          <w:color w:val="000000" w:themeColor="text1"/>
          <w:sz w:val="22"/>
          <w:szCs w:val="22"/>
        </w:rPr>
        <w:t xml:space="preserve"> are </w:t>
      </w:r>
      <w:r w:rsidR="00A559DE" w:rsidRPr="2B61E004">
        <w:rPr>
          <w:rFonts w:ascii="ITC Avant Garde Gothic" w:eastAsia="ITC Avant Garde Gothic" w:hAnsi="ITC Avant Garde Gothic" w:cs="ITC Avant Garde Gothic"/>
          <w:b w:val="0"/>
          <w:color w:val="000000" w:themeColor="text1"/>
          <w:sz w:val="22"/>
          <w:szCs w:val="22"/>
        </w:rPr>
        <w:t>prohibited under</w:t>
      </w:r>
      <w:r w:rsidR="00A11B4A" w:rsidRPr="2B61E004">
        <w:rPr>
          <w:rFonts w:ascii="ITC Avant Garde Gothic" w:eastAsia="ITC Avant Garde Gothic" w:hAnsi="ITC Avant Garde Gothic" w:cs="ITC Avant Garde Gothic"/>
          <w:b w:val="0"/>
          <w:color w:val="000000" w:themeColor="text1"/>
          <w:sz w:val="22"/>
          <w:szCs w:val="22"/>
        </w:rPr>
        <w:t xml:space="preserve"> the EU AI Act </w:t>
      </w:r>
      <w:r w:rsidR="0022555D" w:rsidRPr="2B61E004">
        <w:rPr>
          <w:rFonts w:ascii="ITC Avant Garde Gothic" w:eastAsia="ITC Avant Garde Gothic" w:hAnsi="ITC Avant Garde Gothic" w:cs="ITC Avant Garde Gothic"/>
          <w:b w:val="0"/>
          <w:color w:val="000000" w:themeColor="text1"/>
          <w:sz w:val="22"/>
          <w:szCs w:val="22"/>
        </w:rPr>
        <w:t xml:space="preserve">as </w:t>
      </w:r>
      <w:r w:rsidR="006D0149" w:rsidRPr="2B61E004">
        <w:rPr>
          <w:rFonts w:ascii="ITC Avant Garde Gothic" w:eastAsia="ITC Avant Garde Gothic" w:hAnsi="ITC Avant Garde Gothic" w:cs="ITC Avant Garde Gothic"/>
          <w:b w:val="0"/>
          <w:color w:val="000000" w:themeColor="text1"/>
          <w:sz w:val="22"/>
          <w:szCs w:val="22"/>
        </w:rPr>
        <w:t xml:space="preserve">they </w:t>
      </w:r>
      <w:r w:rsidR="009227A7" w:rsidRPr="2B61E004">
        <w:rPr>
          <w:rFonts w:ascii="ITC Avant Garde Gothic" w:eastAsia="ITC Avant Garde Gothic" w:hAnsi="ITC Avant Garde Gothic" w:cs="ITC Avant Garde Gothic"/>
          <w:b w:val="0"/>
          <w:color w:val="000000" w:themeColor="text1"/>
          <w:sz w:val="22"/>
          <w:szCs w:val="22"/>
        </w:rPr>
        <w:t>constitute an</w:t>
      </w:r>
      <w:r w:rsidR="0022555D" w:rsidRPr="2B61E004">
        <w:rPr>
          <w:rFonts w:ascii="ITC Avant Garde Gothic" w:eastAsia="ITC Avant Garde Gothic" w:hAnsi="ITC Avant Garde Gothic" w:cs="ITC Avant Garde Gothic"/>
          <w:b w:val="0"/>
          <w:color w:val="000000" w:themeColor="text1"/>
          <w:sz w:val="22"/>
          <w:szCs w:val="22"/>
        </w:rPr>
        <w:t xml:space="preserve"> unacceptable risk of harm to a person/group of people</w:t>
      </w:r>
      <w:r w:rsidR="006D0149" w:rsidRPr="2B61E004">
        <w:rPr>
          <w:rFonts w:ascii="ITC Avant Garde Gothic" w:eastAsia="ITC Avant Garde Gothic" w:hAnsi="ITC Avant Garde Gothic" w:cs="ITC Avant Garde Gothic"/>
          <w:b w:val="0"/>
          <w:color w:val="000000" w:themeColor="text1"/>
          <w:sz w:val="22"/>
          <w:szCs w:val="22"/>
        </w:rPr>
        <w:t>.</w:t>
      </w:r>
      <w:r w:rsidR="00F370F3" w:rsidRPr="2B61E004">
        <w:rPr>
          <w:rFonts w:ascii="ITC Avant Garde Gothic" w:eastAsia="ITC Avant Garde Gothic" w:hAnsi="ITC Avant Garde Gothic" w:cs="ITC Avant Garde Gothic"/>
          <w:b w:val="0"/>
          <w:color w:val="000000" w:themeColor="text1"/>
          <w:sz w:val="22"/>
          <w:szCs w:val="22"/>
        </w:rPr>
        <w:t xml:space="preserve"> A firm </w:t>
      </w:r>
      <w:r w:rsidR="009227A7" w:rsidRPr="2B61E004">
        <w:rPr>
          <w:rFonts w:ascii="ITC Avant Garde Gothic" w:eastAsia="ITC Avant Garde Gothic" w:hAnsi="ITC Avant Garde Gothic" w:cs="ITC Avant Garde Gothic"/>
          <w:b w:val="0"/>
          <w:color w:val="000000" w:themeColor="text1"/>
          <w:sz w:val="22"/>
          <w:szCs w:val="22"/>
        </w:rPr>
        <w:t xml:space="preserve">cannot </w:t>
      </w:r>
      <w:r w:rsidR="009916A0" w:rsidRPr="2B61E004">
        <w:rPr>
          <w:rFonts w:ascii="ITC Avant Garde Gothic" w:eastAsia="ITC Avant Garde Gothic" w:hAnsi="ITC Avant Garde Gothic" w:cs="ITC Avant Garde Gothic"/>
          <w:b w:val="0"/>
          <w:color w:val="000000" w:themeColor="text1"/>
          <w:sz w:val="22"/>
          <w:szCs w:val="22"/>
        </w:rPr>
        <w:t>deploy the</w:t>
      </w:r>
      <w:r w:rsidR="00323895" w:rsidRPr="2B61E004">
        <w:rPr>
          <w:rFonts w:ascii="ITC Avant Garde Gothic" w:eastAsia="ITC Avant Garde Gothic" w:hAnsi="ITC Avant Garde Gothic" w:cs="ITC Avant Garde Gothic"/>
          <w:b w:val="0"/>
          <w:color w:val="000000" w:themeColor="text1"/>
          <w:sz w:val="22"/>
          <w:szCs w:val="22"/>
        </w:rPr>
        <w:t xml:space="preserve"> following </w:t>
      </w:r>
      <w:r w:rsidR="00E10C10" w:rsidRPr="2B61E004">
        <w:rPr>
          <w:rFonts w:ascii="ITC Avant Garde Gothic" w:eastAsia="ITC Avant Garde Gothic" w:hAnsi="ITC Avant Garde Gothic" w:cs="ITC Avant Garde Gothic"/>
          <w:b w:val="0"/>
          <w:color w:val="000000" w:themeColor="text1"/>
          <w:sz w:val="22"/>
          <w:szCs w:val="22"/>
        </w:rPr>
        <w:t>AI systems</w:t>
      </w:r>
      <w:r w:rsidR="00B454E8" w:rsidRPr="2B61E004">
        <w:rPr>
          <w:rFonts w:ascii="ITC Avant Garde Gothic" w:eastAsia="ITC Avant Garde Gothic" w:hAnsi="ITC Avant Garde Gothic" w:cs="ITC Avant Garde Gothic"/>
          <w:b w:val="0"/>
          <w:color w:val="000000" w:themeColor="text1"/>
          <w:sz w:val="22"/>
          <w:szCs w:val="22"/>
        </w:rPr>
        <w:t xml:space="preserve"> prohibited </w:t>
      </w:r>
      <w:r w:rsidR="00FA05EB" w:rsidRPr="2B61E004">
        <w:rPr>
          <w:rFonts w:ascii="ITC Avant Garde Gothic" w:eastAsia="ITC Avant Garde Gothic" w:hAnsi="ITC Avant Garde Gothic" w:cs="ITC Avant Garde Gothic"/>
          <w:b w:val="0"/>
          <w:color w:val="000000" w:themeColor="text1"/>
          <w:sz w:val="22"/>
          <w:szCs w:val="22"/>
        </w:rPr>
        <w:t>under Article</w:t>
      </w:r>
      <w:r w:rsidR="00E10C10" w:rsidRPr="2B61E004">
        <w:rPr>
          <w:rFonts w:ascii="ITC Avant Garde Gothic" w:eastAsia="ITC Avant Garde Gothic" w:hAnsi="ITC Avant Garde Gothic" w:cs="ITC Avant Garde Gothic"/>
          <w:b w:val="0"/>
          <w:color w:val="000000" w:themeColor="text1"/>
          <w:sz w:val="22"/>
          <w:szCs w:val="22"/>
        </w:rPr>
        <w:t xml:space="preserve"> 5 of the EU AI Act</w:t>
      </w:r>
      <w:r w:rsidR="00DE7649" w:rsidRPr="2B61E004">
        <w:rPr>
          <w:rFonts w:ascii="ITC Avant Garde Gothic" w:eastAsia="ITC Avant Garde Gothic" w:hAnsi="ITC Avant Garde Gothic" w:cs="ITC Avant Garde Gothic"/>
          <w:b w:val="0"/>
          <w:color w:val="000000" w:themeColor="text1"/>
          <w:sz w:val="22"/>
          <w:szCs w:val="22"/>
        </w:rPr>
        <w:t xml:space="preserve">:  </w:t>
      </w:r>
    </w:p>
    <w:p w14:paraId="5D893D00" w14:textId="5558887B" w:rsidR="00DE7649" w:rsidRPr="00DE7649" w:rsidRDefault="5A76347B" w:rsidP="00DE7649">
      <w:pPr>
        <w:pStyle w:val="ListParagraph"/>
        <w:numPr>
          <w:ilvl w:val="1"/>
          <w:numId w:val="31"/>
        </w:numPr>
        <w:jc w:val="both"/>
        <w:rPr>
          <w:rFonts w:ascii="ITC Avant Garde Gothic" w:eastAsia="ITC Avant Garde Gothic" w:hAnsi="ITC Avant Garde Gothic" w:cs="ITC Avant Garde Gothic"/>
          <w:b w:val="0"/>
          <w:color w:val="000000" w:themeColor="text1"/>
          <w:sz w:val="22"/>
          <w:szCs w:val="22"/>
          <w:lang w:val="en-GB"/>
        </w:rPr>
      </w:pPr>
      <w:r w:rsidRPr="0C62DE9C">
        <w:rPr>
          <w:rFonts w:ascii="ITC Avant Garde Gothic" w:eastAsia="ITC Avant Garde Gothic" w:hAnsi="ITC Avant Garde Gothic" w:cs="ITC Avant Garde Gothic"/>
          <w:b w:val="0"/>
          <w:i/>
          <w:iCs/>
          <w:color w:val="000000" w:themeColor="text1"/>
          <w:sz w:val="22"/>
          <w:szCs w:val="22"/>
          <w:lang w:val="en-GB"/>
        </w:rPr>
        <w:t>Exploitive AI</w:t>
      </w:r>
      <w:r w:rsidRPr="0C62DE9C">
        <w:rPr>
          <w:rFonts w:ascii="ITC Avant Garde Gothic" w:eastAsia="ITC Avant Garde Gothic" w:hAnsi="ITC Avant Garde Gothic" w:cs="ITC Avant Garde Gothic"/>
          <w:b w:val="0"/>
          <w:color w:val="000000" w:themeColor="text1"/>
          <w:sz w:val="22"/>
          <w:szCs w:val="22"/>
          <w:lang w:val="en-GB"/>
        </w:rPr>
        <w:t xml:space="preserve">: </w:t>
      </w:r>
      <w:r w:rsidR="58EF905A" w:rsidRPr="0C62DE9C">
        <w:rPr>
          <w:rFonts w:ascii="ITC Avant Garde Gothic" w:eastAsia="ITC Avant Garde Gothic" w:hAnsi="ITC Avant Garde Gothic" w:cs="ITC Avant Garde Gothic"/>
          <w:b w:val="0"/>
          <w:color w:val="000000" w:themeColor="text1"/>
          <w:sz w:val="22"/>
          <w:szCs w:val="22"/>
          <w:lang w:val="en-GB"/>
        </w:rPr>
        <w:t xml:space="preserve">AI </w:t>
      </w:r>
      <w:r w:rsidRPr="0C62DE9C">
        <w:rPr>
          <w:rFonts w:ascii="ITC Avant Garde Gothic" w:eastAsia="ITC Avant Garde Gothic" w:hAnsi="ITC Avant Garde Gothic" w:cs="ITC Avant Garde Gothic"/>
          <w:b w:val="0"/>
          <w:color w:val="000000" w:themeColor="text1"/>
          <w:sz w:val="22"/>
          <w:szCs w:val="22"/>
          <w:lang w:val="en-GB"/>
        </w:rPr>
        <w:t>systems exploiting vulnerabilities of a person  or specific  group </w:t>
      </w:r>
      <w:r w:rsidRPr="0C62DE9C">
        <w:rPr>
          <w:rFonts w:ascii="ITC Avant Garde Gothic" w:eastAsia="ITC Avant Garde Gothic" w:hAnsi="ITC Avant Garde Gothic" w:cs="ITC Avant Garde Gothic"/>
          <w:b w:val="0"/>
          <w:color w:val="000000" w:themeColor="text1"/>
          <w:sz w:val="22"/>
          <w:szCs w:val="22"/>
        </w:rPr>
        <w:t xml:space="preserve"> due to their age, disability or a specific social or economic situation, with the objective, or the effect, of materially distorting the behaviour of that person or a person belonging to that group in a manner that causes or is reasonably likely to cause that person or another person significant harm</w:t>
      </w:r>
    </w:p>
    <w:p w14:paraId="154F0F63" w14:textId="0170964F" w:rsidR="00DE7649" w:rsidRPr="00DE7649" w:rsidRDefault="5A76347B" w:rsidP="00DE7649">
      <w:pPr>
        <w:pStyle w:val="ListParagraph"/>
        <w:numPr>
          <w:ilvl w:val="1"/>
          <w:numId w:val="31"/>
        </w:numPr>
        <w:jc w:val="both"/>
        <w:rPr>
          <w:rFonts w:ascii="ITC Avant Garde Gothic" w:eastAsia="ITC Avant Garde Gothic" w:hAnsi="ITC Avant Garde Gothic" w:cs="ITC Avant Garde Gothic"/>
          <w:b w:val="0"/>
          <w:color w:val="000000" w:themeColor="text1"/>
          <w:sz w:val="22"/>
          <w:szCs w:val="22"/>
          <w:lang w:val="en-GB"/>
        </w:rPr>
      </w:pPr>
      <w:r w:rsidRPr="0C62DE9C">
        <w:rPr>
          <w:rFonts w:ascii="ITC Avant Garde Gothic" w:eastAsia="ITC Avant Garde Gothic" w:hAnsi="ITC Avant Garde Gothic" w:cs="ITC Avant Garde Gothic"/>
          <w:b w:val="0"/>
          <w:i/>
          <w:iCs/>
          <w:color w:val="000000" w:themeColor="text1"/>
          <w:sz w:val="22"/>
          <w:szCs w:val="22"/>
        </w:rPr>
        <w:t>Manipulative/Subliminal</w:t>
      </w:r>
      <w:r w:rsidR="1D83BCF1" w:rsidRPr="0C62DE9C">
        <w:rPr>
          <w:rFonts w:ascii="ITC Avant Garde Gothic" w:eastAsia="ITC Avant Garde Gothic" w:hAnsi="ITC Avant Garde Gothic" w:cs="ITC Avant Garde Gothic"/>
          <w:b w:val="0"/>
          <w:i/>
          <w:iCs/>
          <w:color w:val="000000" w:themeColor="text1"/>
          <w:sz w:val="22"/>
          <w:szCs w:val="22"/>
        </w:rPr>
        <w:t xml:space="preserve"> </w:t>
      </w:r>
      <w:r w:rsidRPr="0C62DE9C">
        <w:rPr>
          <w:rFonts w:ascii="ITC Avant Garde Gothic" w:eastAsia="ITC Avant Garde Gothic" w:hAnsi="ITC Avant Garde Gothic" w:cs="ITC Avant Garde Gothic"/>
          <w:b w:val="0"/>
          <w:i/>
          <w:iCs/>
          <w:color w:val="000000" w:themeColor="text1"/>
          <w:sz w:val="22"/>
          <w:szCs w:val="22"/>
        </w:rPr>
        <w:t>AI</w:t>
      </w:r>
      <w:r w:rsidR="721B7F36" w:rsidRPr="0C62DE9C">
        <w:rPr>
          <w:rFonts w:ascii="ITC Avant Garde Gothic" w:eastAsia="ITC Avant Garde Gothic" w:hAnsi="ITC Avant Garde Gothic" w:cs="ITC Avant Garde Gothic"/>
          <w:b w:val="0"/>
          <w:i/>
          <w:iCs/>
          <w:color w:val="000000" w:themeColor="text1"/>
          <w:sz w:val="22"/>
          <w:szCs w:val="22"/>
        </w:rPr>
        <w:t>:</w:t>
      </w:r>
      <w:r w:rsidRPr="0C62DE9C">
        <w:rPr>
          <w:rFonts w:ascii="ITC Avant Garde Gothic" w:eastAsia="ITC Avant Garde Gothic" w:hAnsi="ITC Avant Garde Gothic" w:cs="ITC Avant Garde Gothic"/>
          <w:b w:val="0"/>
          <w:color w:val="000000" w:themeColor="text1"/>
          <w:sz w:val="22"/>
          <w:szCs w:val="22"/>
        </w:rPr>
        <w:t xml:space="preserve"> </w:t>
      </w:r>
      <w:r w:rsidR="488CE8D2" w:rsidRPr="0C62DE9C">
        <w:rPr>
          <w:rFonts w:ascii="ITC Avant Garde Gothic" w:eastAsia="ITC Avant Garde Gothic" w:hAnsi="ITC Avant Garde Gothic" w:cs="ITC Avant Garde Gothic"/>
          <w:b w:val="0"/>
          <w:i/>
          <w:iCs/>
          <w:color w:val="000000" w:themeColor="text1"/>
          <w:sz w:val="22"/>
          <w:szCs w:val="22"/>
        </w:rPr>
        <w:t xml:space="preserve">AI </w:t>
      </w:r>
      <w:r w:rsidRPr="0C62DE9C">
        <w:rPr>
          <w:rFonts w:ascii="ITC Avant Garde Gothic" w:eastAsia="ITC Avant Garde Gothic" w:hAnsi="ITC Avant Garde Gothic" w:cs="ITC Avant Garde Gothic"/>
          <w:b w:val="0"/>
          <w:color w:val="000000" w:themeColor="text1"/>
          <w:sz w:val="22"/>
          <w:szCs w:val="22"/>
        </w:rPr>
        <w:t>systems</w:t>
      </w:r>
      <w:r w:rsidR="7F9CDFE6" w:rsidRPr="0C62DE9C">
        <w:rPr>
          <w:rFonts w:ascii="ITC Avant Garde Gothic" w:eastAsia="ITC Avant Garde Gothic" w:hAnsi="ITC Avant Garde Gothic" w:cs="ITC Avant Garde Gothic"/>
          <w:b w:val="0"/>
          <w:color w:val="000000" w:themeColor="text1"/>
          <w:sz w:val="22"/>
          <w:szCs w:val="22"/>
        </w:rPr>
        <w:t xml:space="preserve"> </w:t>
      </w:r>
      <w:r w:rsidRPr="0C62DE9C">
        <w:rPr>
          <w:rFonts w:ascii="ITC Avant Garde Gothic" w:eastAsia="ITC Avant Garde Gothic" w:hAnsi="ITC Avant Garde Gothic" w:cs="ITC Avant Garde Gothic"/>
          <w:b w:val="0"/>
          <w:color w:val="000000" w:themeColor="text1"/>
          <w:sz w:val="22"/>
          <w:szCs w:val="22"/>
        </w:rPr>
        <w:t>that deploy subliminal techniques used beyond a person’s consciousness or are purposefully manipulative or deceptive techniques, with the objective, or the effect of materially distorting human behaviour by  impairing their ability to make an informed decision, thereby causing a person/people to take a decision that they would not have otherwise taken in a manner that causes or is reasonably likely to cause that person, another person or group of persons significant harm.</w:t>
      </w:r>
    </w:p>
    <w:p w14:paraId="77127B20" w14:textId="611D31CE" w:rsidR="00DF6C1E" w:rsidRDefault="33FD68EA" w:rsidP="00DF6C1E">
      <w:pPr>
        <w:pStyle w:val="ListParagraph"/>
        <w:numPr>
          <w:ilvl w:val="1"/>
          <w:numId w:val="31"/>
        </w:numPr>
        <w:jc w:val="both"/>
        <w:rPr>
          <w:rFonts w:ascii="ITC Avant Garde Gothic" w:eastAsia="ITC Avant Garde Gothic" w:hAnsi="ITC Avant Garde Gothic" w:cs="ITC Avant Garde Gothic"/>
          <w:b w:val="0"/>
          <w:color w:val="000000" w:themeColor="text1"/>
          <w:sz w:val="22"/>
          <w:szCs w:val="22"/>
          <w:lang w:val="en-GB"/>
        </w:rPr>
      </w:pPr>
      <w:r w:rsidRPr="0C62DE9C">
        <w:rPr>
          <w:rFonts w:ascii="ITC Avant Garde Gothic" w:eastAsia="ITC Avant Garde Gothic" w:hAnsi="ITC Avant Garde Gothic" w:cs="ITC Avant Garde Gothic"/>
          <w:b w:val="0"/>
          <w:color w:val="000000" w:themeColor="text1"/>
          <w:sz w:val="22"/>
          <w:szCs w:val="22"/>
        </w:rPr>
        <w:t>S</w:t>
      </w:r>
      <w:r w:rsidR="1A97808B" w:rsidRPr="0C62DE9C">
        <w:rPr>
          <w:rFonts w:ascii="ITC Avant Garde Gothic" w:eastAsia="ITC Avant Garde Gothic" w:hAnsi="ITC Avant Garde Gothic" w:cs="ITC Avant Garde Gothic"/>
          <w:b w:val="0"/>
          <w:color w:val="000000" w:themeColor="text1"/>
          <w:sz w:val="22"/>
          <w:szCs w:val="22"/>
        </w:rPr>
        <w:t>ocial</w:t>
      </w:r>
      <w:r w:rsidR="5A76347B" w:rsidRPr="0C62DE9C">
        <w:rPr>
          <w:rFonts w:ascii="ITC Avant Garde Gothic" w:eastAsia="ITC Avant Garde Gothic" w:hAnsi="ITC Avant Garde Gothic" w:cs="ITC Avant Garde Gothic"/>
          <w:b w:val="0"/>
          <w:color w:val="000000" w:themeColor="text1"/>
          <w:sz w:val="22"/>
          <w:szCs w:val="22"/>
          <w:lang w:val="en-GB"/>
        </w:rPr>
        <w:t xml:space="preserve"> Scoring AI</w:t>
      </w:r>
      <w:r w:rsidR="08D243DF" w:rsidRPr="0C62DE9C">
        <w:rPr>
          <w:rFonts w:ascii="ITC Avant Garde Gothic" w:eastAsia="ITC Avant Garde Gothic" w:hAnsi="ITC Avant Garde Gothic" w:cs="ITC Avant Garde Gothic"/>
          <w:b w:val="0"/>
          <w:i/>
          <w:iCs/>
          <w:color w:val="000000" w:themeColor="text1"/>
          <w:sz w:val="22"/>
          <w:szCs w:val="22"/>
          <w:lang w:val="en-GB"/>
        </w:rPr>
        <w:t xml:space="preserve">: </w:t>
      </w:r>
      <w:r w:rsidR="1841BE6C" w:rsidRPr="0C62DE9C">
        <w:rPr>
          <w:rFonts w:ascii="ITC Avant Garde Gothic" w:eastAsia="ITC Avant Garde Gothic" w:hAnsi="ITC Avant Garde Gothic" w:cs="ITC Avant Garde Gothic"/>
          <w:b w:val="0"/>
          <w:i/>
          <w:iCs/>
          <w:color w:val="000000" w:themeColor="text1"/>
          <w:sz w:val="22"/>
          <w:szCs w:val="22"/>
          <w:lang w:val="en-GB"/>
        </w:rPr>
        <w:t xml:space="preserve">AI </w:t>
      </w:r>
      <w:r w:rsidR="08D243DF" w:rsidRPr="0C62DE9C">
        <w:rPr>
          <w:rFonts w:ascii="ITC Avant Garde Gothic" w:eastAsia="ITC Avant Garde Gothic" w:hAnsi="ITC Avant Garde Gothic" w:cs="ITC Avant Garde Gothic"/>
          <w:b w:val="0"/>
          <w:i/>
          <w:iCs/>
          <w:color w:val="000000" w:themeColor="text1"/>
          <w:sz w:val="22"/>
          <w:szCs w:val="22"/>
          <w:lang w:val="en-GB"/>
        </w:rPr>
        <w:t xml:space="preserve">systems </w:t>
      </w:r>
      <w:r w:rsidR="5A76347B" w:rsidRPr="0C62DE9C">
        <w:rPr>
          <w:rFonts w:ascii="ITC Avant Garde Gothic" w:eastAsia="ITC Avant Garde Gothic" w:hAnsi="ITC Avant Garde Gothic" w:cs="ITC Avant Garde Gothic"/>
          <w:b w:val="0"/>
          <w:color w:val="000000" w:themeColor="text1"/>
          <w:sz w:val="22"/>
          <w:szCs w:val="22"/>
          <w:lang w:val="en-GB"/>
        </w:rPr>
        <w:t>for</w:t>
      </w:r>
      <w:r w:rsidR="5A76347B" w:rsidRPr="0C62DE9C">
        <w:rPr>
          <w:rFonts w:ascii="ITC Avant Garde Gothic" w:eastAsia="ITC Avant Garde Gothic" w:hAnsi="ITC Avant Garde Gothic" w:cs="ITC Avant Garde Gothic"/>
          <w:color w:val="000000" w:themeColor="text1"/>
          <w:sz w:val="22"/>
          <w:szCs w:val="22"/>
          <w:lang w:val="en-GB"/>
        </w:rPr>
        <w:t xml:space="preserve"> </w:t>
      </w:r>
      <w:r w:rsidR="5A76347B" w:rsidRPr="0C62DE9C">
        <w:rPr>
          <w:rFonts w:ascii="ITC Avant Garde Gothic" w:eastAsia="ITC Avant Garde Gothic" w:hAnsi="ITC Avant Garde Gothic" w:cs="ITC Avant Garde Gothic"/>
          <w:b w:val="0"/>
          <w:color w:val="000000" w:themeColor="text1"/>
          <w:sz w:val="22"/>
          <w:szCs w:val="22"/>
          <w:lang w:val="en-GB"/>
        </w:rPr>
        <w:t>the evaluation or classification of a person or people over a certain period based on their social behaviour or known, inferred or predicted personal or personality characteristics leading to either or both of the following:</w:t>
      </w:r>
      <w:r w:rsidR="5BD72431" w:rsidRPr="0C62DE9C">
        <w:rPr>
          <w:rFonts w:ascii="ITC Avant Garde Gothic" w:eastAsia="ITC Avant Garde Gothic" w:hAnsi="ITC Avant Garde Gothic" w:cs="ITC Avant Garde Gothic"/>
          <w:b w:val="0"/>
          <w:color w:val="000000" w:themeColor="text1"/>
          <w:sz w:val="22"/>
          <w:szCs w:val="22"/>
          <w:lang w:val="en-GB"/>
        </w:rPr>
        <w:t xml:space="preserve"> (</w:t>
      </w:r>
      <w:proofErr w:type="spellStart"/>
      <w:r w:rsidR="5BD72431" w:rsidRPr="0C62DE9C">
        <w:rPr>
          <w:rFonts w:ascii="ITC Avant Garde Gothic" w:eastAsia="ITC Avant Garde Gothic" w:hAnsi="ITC Avant Garde Gothic" w:cs="ITC Avant Garde Gothic"/>
          <w:b w:val="0"/>
          <w:color w:val="000000" w:themeColor="text1"/>
          <w:sz w:val="22"/>
          <w:szCs w:val="22"/>
          <w:lang w:val="en-GB"/>
        </w:rPr>
        <w:t>i</w:t>
      </w:r>
      <w:proofErr w:type="spellEnd"/>
      <w:r w:rsidR="5BD72431" w:rsidRPr="0C62DE9C">
        <w:rPr>
          <w:rFonts w:ascii="ITC Avant Garde Gothic" w:eastAsia="ITC Avant Garde Gothic" w:hAnsi="ITC Avant Garde Gothic" w:cs="ITC Avant Garde Gothic"/>
          <w:b w:val="0"/>
          <w:color w:val="000000" w:themeColor="text1"/>
          <w:sz w:val="22"/>
          <w:szCs w:val="22"/>
          <w:lang w:val="en-GB"/>
        </w:rPr>
        <w:t xml:space="preserve">) </w:t>
      </w:r>
      <w:r w:rsidR="5A76347B" w:rsidRPr="0C62DE9C">
        <w:rPr>
          <w:rFonts w:ascii="ITC Avant Garde Gothic" w:eastAsia="ITC Avant Garde Gothic" w:hAnsi="ITC Avant Garde Gothic" w:cs="ITC Avant Garde Gothic"/>
          <w:b w:val="0"/>
          <w:color w:val="000000" w:themeColor="text1"/>
          <w:sz w:val="22"/>
          <w:szCs w:val="22"/>
          <w:lang w:val="en-GB"/>
        </w:rPr>
        <w:t>detrimental or unfavourable treatment of certain natural persons or groups of persons in social contexts that are unrelated to the contexts in which the data was originally generated or collected</w:t>
      </w:r>
      <w:r w:rsidR="5BD72431" w:rsidRPr="0C62DE9C">
        <w:rPr>
          <w:rFonts w:ascii="ITC Avant Garde Gothic" w:eastAsia="ITC Avant Garde Gothic" w:hAnsi="ITC Avant Garde Gothic" w:cs="ITC Avant Garde Gothic"/>
          <w:b w:val="0"/>
          <w:color w:val="000000" w:themeColor="text1"/>
          <w:sz w:val="22"/>
          <w:szCs w:val="22"/>
          <w:lang w:val="en-GB"/>
        </w:rPr>
        <w:t xml:space="preserve"> </w:t>
      </w:r>
      <w:r w:rsidR="5A76347B" w:rsidRPr="0C62DE9C">
        <w:rPr>
          <w:rFonts w:ascii="ITC Avant Garde Gothic" w:eastAsia="ITC Avant Garde Gothic" w:hAnsi="ITC Avant Garde Gothic" w:cs="ITC Avant Garde Gothic"/>
          <w:b w:val="0"/>
          <w:color w:val="000000" w:themeColor="text1"/>
          <w:sz w:val="22"/>
          <w:szCs w:val="22"/>
          <w:lang w:val="en-GB"/>
        </w:rPr>
        <w:t>(ii) detrimental or unfavourable treatment of certain natural persons or groups of persons that is unjustified or disproportionate to their</w:t>
      </w:r>
      <w:r w:rsidR="0706A90E" w:rsidRPr="0C62DE9C">
        <w:rPr>
          <w:rFonts w:ascii="ITC Avant Garde Gothic" w:eastAsia="ITC Avant Garde Gothic" w:hAnsi="ITC Avant Garde Gothic" w:cs="ITC Avant Garde Gothic"/>
          <w:b w:val="0"/>
          <w:color w:val="000000" w:themeColor="text1"/>
          <w:sz w:val="22"/>
          <w:szCs w:val="22"/>
          <w:lang w:val="en-GB"/>
        </w:rPr>
        <w:t xml:space="preserve"> </w:t>
      </w:r>
      <w:r w:rsidR="5A76347B" w:rsidRPr="0C62DE9C">
        <w:rPr>
          <w:rFonts w:ascii="ITC Avant Garde Gothic" w:eastAsia="ITC Avant Garde Gothic" w:hAnsi="ITC Avant Garde Gothic" w:cs="ITC Avant Garde Gothic"/>
          <w:b w:val="0"/>
          <w:color w:val="000000" w:themeColor="text1"/>
          <w:sz w:val="22"/>
          <w:szCs w:val="22"/>
          <w:lang w:val="en-GB"/>
        </w:rPr>
        <w:t>social behaviour or its gravity.</w:t>
      </w:r>
    </w:p>
    <w:p w14:paraId="0513F4D8" w14:textId="73112FE2" w:rsidR="00DF6C1E" w:rsidRPr="00DF6C1E" w:rsidRDefault="5A76347B" w:rsidP="00DF6C1E">
      <w:pPr>
        <w:pStyle w:val="ListParagraph"/>
        <w:numPr>
          <w:ilvl w:val="1"/>
          <w:numId w:val="31"/>
        </w:numPr>
        <w:jc w:val="both"/>
        <w:rPr>
          <w:rFonts w:ascii="ITC Avant Garde Gothic" w:eastAsia="ITC Avant Garde Gothic" w:hAnsi="ITC Avant Garde Gothic" w:cs="ITC Avant Garde Gothic"/>
          <w:b w:val="0"/>
          <w:color w:val="000000" w:themeColor="text1"/>
          <w:sz w:val="22"/>
          <w:szCs w:val="22"/>
          <w:lang w:val="en-GB"/>
        </w:rPr>
      </w:pPr>
      <w:r w:rsidRPr="0C62DE9C">
        <w:rPr>
          <w:rFonts w:ascii="ITC Avant Garde Gothic" w:eastAsia="ITC Avant Garde Gothic" w:hAnsi="ITC Avant Garde Gothic" w:cs="ITC Avant Garde Gothic"/>
          <w:b w:val="0"/>
          <w:i/>
          <w:iCs/>
          <w:color w:val="000000" w:themeColor="text1"/>
          <w:sz w:val="22"/>
          <w:szCs w:val="22"/>
          <w:lang w:val="en-GB"/>
        </w:rPr>
        <w:t>Predictive Policing</w:t>
      </w:r>
      <w:r w:rsidR="13D7C226" w:rsidRPr="0C62DE9C">
        <w:rPr>
          <w:rFonts w:ascii="ITC Avant Garde Gothic" w:eastAsia="ITC Avant Garde Gothic" w:hAnsi="ITC Avant Garde Gothic" w:cs="ITC Avant Garde Gothic"/>
          <w:b w:val="0"/>
          <w:i/>
          <w:iCs/>
          <w:color w:val="000000" w:themeColor="text1"/>
          <w:sz w:val="22"/>
          <w:szCs w:val="22"/>
          <w:lang w:val="en-GB"/>
        </w:rPr>
        <w:t xml:space="preserve"> AI </w:t>
      </w:r>
      <w:r w:rsidRPr="0C62DE9C">
        <w:rPr>
          <w:rFonts w:ascii="ITC Avant Garde Gothic" w:eastAsia="ITC Avant Garde Gothic" w:hAnsi="ITC Avant Garde Gothic" w:cs="ITC Avant Garde Gothic"/>
          <w:b w:val="0"/>
          <w:color w:val="000000" w:themeColor="text1"/>
          <w:sz w:val="22"/>
          <w:szCs w:val="22"/>
          <w:lang w:val="en-GB"/>
        </w:rPr>
        <w:t xml:space="preserve">: AI systems to predict </w:t>
      </w:r>
      <w:r w:rsidRPr="0C62DE9C">
        <w:rPr>
          <w:rFonts w:ascii="ITC Avant Garde Gothic" w:eastAsia="ITC Avant Garde Gothic" w:hAnsi="ITC Avant Garde Gothic" w:cs="ITC Avant Garde Gothic"/>
          <w:b w:val="0"/>
          <w:color w:val="000000" w:themeColor="text1"/>
          <w:sz w:val="22"/>
          <w:szCs w:val="22"/>
        </w:rPr>
        <w:t>the risk of a person committing crimes, based solely on the profiling of a natural person or on assessing their personality traits and characteristics (this excludes AI systems used to support the human assessment of the involvement of a person in a criminal activity, which is already based on objective and verifiable facts directly linked to a criminal activity).</w:t>
      </w:r>
    </w:p>
    <w:p w14:paraId="45D466D2" w14:textId="77777777" w:rsidR="00DF6C1E" w:rsidRPr="00DF6C1E" w:rsidRDefault="5A76347B" w:rsidP="00DF6C1E">
      <w:pPr>
        <w:pStyle w:val="ListParagraph"/>
        <w:numPr>
          <w:ilvl w:val="1"/>
          <w:numId w:val="31"/>
        </w:numPr>
        <w:jc w:val="both"/>
        <w:rPr>
          <w:rFonts w:ascii="ITC Avant Garde Gothic" w:eastAsia="ITC Avant Garde Gothic" w:hAnsi="ITC Avant Garde Gothic" w:cs="ITC Avant Garde Gothic"/>
          <w:b w:val="0"/>
          <w:color w:val="000000" w:themeColor="text1"/>
          <w:sz w:val="22"/>
          <w:szCs w:val="22"/>
          <w:lang w:val="en-GB"/>
        </w:rPr>
      </w:pPr>
      <w:r w:rsidRPr="0C62DE9C">
        <w:rPr>
          <w:rFonts w:ascii="ITC Avant Garde Gothic" w:eastAsia="ITC Avant Garde Gothic" w:hAnsi="ITC Avant Garde Gothic" w:cs="ITC Avant Garde Gothic"/>
          <w:b w:val="0"/>
          <w:i/>
          <w:iCs/>
          <w:color w:val="000000" w:themeColor="text1"/>
          <w:sz w:val="22"/>
          <w:szCs w:val="22"/>
        </w:rPr>
        <w:t>Facial Recognition Databases</w:t>
      </w:r>
      <w:r w:rsidRPr="0C62DE9C">
        <w:rPr>
          <w:rFonts w:ascii="ITC Avant Garde Gothic" w:eastAsia="ITC Avant Garde Gothic" w:hAnsi="ITC Avant Garde Gothic" w:cs="ITC Avant Garde Gothic"/>
          <w:b w:val="0"/>
          <w:color w:val="000000" w:themeColor="text1"/>
          <w:sz w:val="22"/>
          <w:szCs w:val="22"/>
        </w:rPr>
        <w:t>: AI systems that create or expand facial recognition databases through the untargeted scraping of facial images from the internet or CCTV footage.</w:t>
      </w:r>
    </w:p>
    <w:p w14:paraId="113DD46C" w14:textId="77777777" w:rsidR="00DF6C1E" w:rsidRPr="00DF6C1E" w:rsidRDefault="5A76347B" w:rsidP="0C62DE9C">
      <w:pPr>
        <w:pStyle w:val="ListParagraph"/>
        <w:numPr>
          <w:ilvl w:val="1"/>
          <w:numId w:val="31"/>
        </w:numPr>
        <w:jc w:val="both"/>
        <w:rPr>
          <w:rFonts w:ascii="ITC Avant Garde Gothic" w:eastAsia="ITC Avant Garde Gothic" w:hAnsi="ITC Avant Garde Gothic" w:cs="ITC Avant Garde Gothic"/>
          <w:b w:val="0"/>
          <w:i/>
          <w:iCs/>
          <w:color w:val="000000" w:themeColor="text1"/>
          <w:sz w:val="22"/>
          <w:szCs w:val="22"/>
          <w:lang w:val="en-GB"/>
        </w:rPr>
      </w:pPr>
      <w:r w:rsidRPr="0C62DE9C">
        <w:rPr>
          <w:rFonts w:ascii="ITC Avant Garde Gothic" w:eastAsia="ITC Avant Garde Gothic" w:hAnsi="ITC Avant Garde Gothic" w:cs="ITC Avant Garde Gothic"/>
          <w:b w:val="0"/>
          <w:i/>
          <w:iCs/>
          <w:color w:val="000000" w:themeColor="text1"/>
          <w:sz w:val="22"/>
          <w:szCs w:val="22"/>
        </w:rPr>
        <w:t>Emotion Recognition</w:t>
      </w:r>
      <w:r w:rsidRPr="0C62DE9C">
        <w:rPr>
          <w:rFonts w:ascii="ITC Avant Garde Gothic" w:eastAsia="ITC Avant Garde Gothic" w:hAnsi="ITC Avant Garde Gothic" w:cs="ITC Avant Garde Gothic"/>
          <w:b w:val="0"/>
          <w:color w:val="000000" w:themeColor="text1"/>
          <w:sz w:val="22"/>
          <w:szCs w:val="22"/>
        </w:rPr>
        <w:t xml:space="preserve">: AI systems to infer emotions of a natural person in workplaces and educational institutions (except where the use of the AI system is intended to be put in place or into the market for medical or safety </w:t>
      </w:r>
      <w:r w:rsidRPr="0C62DE9C">
        <w:rPr>
          <w:rFonts w:ascii="ITC Avant Garde Gothic" w:eastAsia="ITC Avant Garde Gothic" w:hAnsi="ITC Avant Garde Gothic" w:cs="ITC Avant Garde Gothic"/>
          <w:b w:val="0"/>
          <w:i/>
          <w:iCs/>
          <w:color w:val="000000" w:themeColor="text1"/>
          <w:sz w:val="22"/>
          <w:szCs w:val="22"/>
        </w:rPr>
        <w:t>reasons)</w:t>
      </w:r>
      <w:r w:rsidRPr="0C62DE9C">
        <w:rPr>
          <w:rFonts w:ascii="ITC Avant Garde Gothic" w:eastAsia="ITC Avant Garde Gothic" w:hAnsi="ITC Avant Garde Gothic" w:cs="ITC Avant Garde Gothic"/>
          <w:i/>
          <w:iCs/>
          <w:color w:val="000000" w:themeColor="text1"/>
          <w:sz w:val="22"/>
          <w:szCs w:val="22"/>
        </w:rPr>
        <w:t xml:space="preserve">. </w:t>
      </w:r>
    </w:p>
    <w:p w14:paraId="1236271A" w14:textId="602AF7A3" w:rsidR="00DF6C1E" w:rsidRPr="00DF6C1E" w:rsidRDefault="5A76347B" w:rsidP="00DF6C1E">
      <w:pPr>
        <w:pStyle w:val="ListParagraph"/>
        <w:numPr>
          <w:ilvl w:val="1"/>
          <w:numId w:val="31"/>
        </w:numPr>
        <w:jc w:val="both"/>
        <w:rPr>
          <w:rFonts w:ascii="ITC Avant Garde Gothic" w:eastAsia="ITC Avant Garde Gothic" w:hAnsi="ITC Avant Garde Gothic" w:cs="ITC Avant Garde Gothic"/>
          <w:b w:val="0"/>
          <w:color w:val="000000" w:themeColor="text1"/>
          <w:sz w:val="22"/>
          <w:szCs w:val="22"/>
          <w:lang w:val="en-GB"/>
        </w:rPr>
      </w:pPr>
      <w:r w:rsidRPr="0C62DE9C">
        <w:rPr>
          <w:rFonts w:ascii="ITC Avant Garde Gothic" w:eastAsia="ITC Avant Garde Gothic" w:hAnsi="ITC Avant Garde Gothic" w:cs="ITC Avant Garde Gothic"/>
          <w:b w:val="0"/>
          <w:i/>
          <w:iCs/>
          <w:color w:val="000000" w:themeColor="text1"/>
          <w:sz w:val="22"/>
          <w:szCs w:val="22"/>
        </w:rPr>
        <w:t>Biometric categorisation</w:t>
      </w:r>
      <w:r w:rsidR="234ACA2B" w:rsidRPr="0C62DE9C">
        <w:rPr>
          <w:rFonts w:ascii="ITC Avant Garde Gothic" w:eastAsia="ITC Avant Garde Gothic" w:hAnsi="ITC Avant Garde Gothic" w:cs="ITC Avant Garde Gothic"/>
          <w:b w:val="0"/>
          <w:i/>
          <w:iCs/>
          <w:color w:val="000000" w:themeColor="text1"/>
          <w:sz w:val="22"/>
          <w:szCs w:val="22"/>
        </w:rPr>
        <w:t xml:space="preserve">: AI </w:t>
      </w:r>
      <w:r w:rsidRPr="0C62DE9C">
        <w:rPr>
          <w:rFonts w:ascii="ITC Avant Garde Gothic" w:eastAsia="ITC Avant Garde Gothic" w:hAnsi="ITC Avant Garde Gothic" w:cs="ITC Avant Garde Gothic"/>
          <w:b w:val="0"/>
          <w:color w:val="000000" w:themeColor="text1"/>
          <w:sz w:val="22"/>
          <w:szCs w:val="22"/>
        </w:rPr>
        <w:t>systems that categorise individually natural persons based on their biometric data to deduce or infer their race, political opinions, trade union membership, religious or philosophical beliefs, sex life or sexual orientation (this prohibition excludes any labelling or filtering of lawfully acquired biometric datasets based on biometric data or categorizing of biometric data in the area of law enforcement).</w:t>
      </w:r>
    </w:p>
    <w:p w14:paraId="31C6C976" w14:textId="03348DF2" w:rsidR="0037492F" w:rsidRPr="00DF6C1E" w:rsidRDefault="5A76347B" w:rsidP="00DF6C1E">
      <w:pPr>
        <w:pStyle w:val="ListParagraph"/>
        <w:numPr>
          <w:ilvl w:val="1"/>
          <w:numId w:val="31"/>
        </w:numPr>
        <w:jc w:val="both"/>
        <w:rPr>
          <w:rFonts w:ascii="ITC Avant Garde Gothic" w:eastAsia="ITC Avant Garde Gothic" w:hAnsi="ITC Avant Garde Gothic" w:cs="ITC Avant Garde Gothic"/>
          <w:b w:val="0"/>
          <w:color w:val="000000" w:themeColor="text1"/>
          <w:sz w:val="22"/>
          <w:szCs w:val="22"/>
          <w:lang w:val="en-GB"/>
        </w:rPr>
      </w:pPr>
      <w:r w:rsidRPr="0C62DE9C">
        <w:rPr>
          <w:rFonts w:ascii="ITC Avant Garde Gothic" w:eastAsia="ITC Avant Garde Gothic" w:hAnsi="ITC Avant Garde Gothic" w:cs="ITC Avant Garde Gothic"/>
          <w:b w:val="0"/>
          <w:i/>
          <w:iCs/>
          <w:color w:val="000000" w:themeColor="text1"/>
          <w:sz w:val="22"/>
          <w:szCs w:val="22"/>
          <w:lang w:val="en-GB"/>
        </w:rPr>
        <w:t>Real Time Facial Recognition</w:t>
      </w:r>
      <w:r w:rsidRPr="0C62DE9C">
        <w:rPr>
          <w:rFonts w:ascii="ITC Avant Garde Gothic" w:eastAsia="ITC Avant Garde Gothic" w:hAnsi="ITC Avant Garde Gothic" w:cs="ITC Avant Garde Gothic"/>
          <w:b w:val="0"/>
          <w:color w:val="000000" w:themeColor="text1"/>
          <w:sz w:val="22"/>
          <w:szCs w:val="22"/>
          <w:lang w:val="en-GB"/>
        </w:rPr>
        <w:t>: AI systems for real-time remote biometric identification for law enforcement in public areas unless it is strictly necessary for certain objectives e.g. the targeted search for victim of an abduction.</w:t>
      </w:r>
    </w:p>
    <w:p w14:paraId="458664F1" w14:textId="77777777" w:rsidR="0046753F" w:rsidRPr="0046753F" w:rsidRDefault="00324989" w:rsidP="001225C9">
      <w:pPr>
        <w:pStyle w:val="ListParagraph"/>
        <w:numPr>
          <w:ilvl w:val="0"/>
          <w:numId w:val="13"/>
        </w:numPr>
        <w:jc w:val="both"/>
        <w:rPr>
          <w:rFonts w:ascii="ITC Avant Garde Gothic" w:eastAsia="ITC Avant Garde Gothic" w:hAnsi="ITC Avant Garde Gothic" w:cs="ITC Avant Garde Gothic"/>
        </w:rPr>
      </w:pPr>
      <w:r w:rsidRPr="47765D6F">
        <w:rPr>
          <w:rFonts w:ascii="ITC Avant Garde Gothic" w:eastAsia="ITC Avant Garde Gothic" w:hAnsi="ITC Avant Garde Gothic" w:cs="ITC Avant Garde Gothic"/>
          <w:b w:val="0"/>
          <w:sz w:val="22"/>
          <w:szCs w:val="22"/>
        </w:rPr>
        <w:t xml:space="preserve">The EU AI Act </w:t>
      </w:r>
      <w:r w:rsidR="00C14323" w:rsidRPr="47765D6F">
        <w:rPr>
          <w:rFonts w:ascii="ITC Avant Garde Gothic" w:eastAsia="ITC Avant Garde Gothic" w:hAnsi="ITC Avant Garde Gothic" w:cs="ITC Avant Garde Gothic"/>
          <w:b w:val="0"/>
          <w:sz w:val="22"/>
          <w:szCs w:val="22"/>
        </w:rPr>
        <w:t xml:space="preserve">permits </w:t>
      </w:r>
      <w:r w:rsidR="00C14323">
        <w:rPr>
          <w:rFonts w:ascii="ITC Avant Garde Gothic" w:eastAsia="ITC Avant Garde Gothic" w:hAnsi="ITC Avant Garde Gothic" w:cs="ITC Avant Garde Gothic"/>
          <w:b w:val="0"/>
          <w:sz w:val="22"/>
          <w:szCs w:val="22"/>
        </w:rPr>
        <w:t>firms</w:t>
      </w:r>
      <w:r w:rsidR="001379B9">
        <w:rPr>
          <w:rFonts w:ascii="ITC Avant Garde Gothic" w:eastAsia="ITC Avant Garde Gothic" w:hAnsi="ITC Avant Garde Gothic" w:cs="ITC Avant Garde Gothic"/>
          <w:b w:val="0"/>
          <w:sz w:val="22"/>
          <w:szCs w:val="22"/>
        </w:rPr>
        <w:t xml:space="preserve">/deployers </w:t>
      </w:r>
      <w:r w:rsidR="009916A0">
        <w:rPr>
          <w:rFonts w:ascii="ITC Avant Garde Gothic" w:eastAsia="ITC Avant Garde Gothic" w:hAnsi="ITC Avant Garde Gothic" w:cs="ITC Avant Garde Gothic"/>
          <w:b w:val="0"/>
          <w:sz w:val="22"/>
          <w:szCs w:val="22"/>
        </w:rPr>
        <w:t>to use</w:t>
      </w:r>
      <w:r w:rsidR="00B23BD6">
        <w:rPr>
          <w:rFonts w:ascii="ITC Avant Garde Gothic" w:eastAsia="ITC Avant Garde Gothic" w:hAnsi="ITC Avant Garde Gothic" w:cs="ITC Avant Garde Gothic"/>
          <w:b w:val="0"/>
          <w:sz w:val="22"/>
          <w:szCs w:val="22"/>
        </w:rPr>
        <w:t xml:space="preserve"> </w:t>
      </w:r>
      <w:r w:rsidRPr="47765D6F">
        <w:rPr>
          <w:rFonts w:ascii="ITC Avant Garde Gothic" w:eastAsia="ITC Avant Garde Gothic" w:hAnsi="ITC Avant Garde Gothic" w:cs="ITC Avant Garde Gothic"/>
          <w:b w:val="0"/>
          <w:sz w:val="22"/>
          <w:szCs w:val="22"/>
        </w:rPr>
        <w:t xml:space="preserve">minimal, limited or </w:t>
      </w:r>
      <w:r w:rsidR="00FA05EB" w:rsidRPr="47765D6F">
        <w:rPr>
          <w:rFonts w:ascii="ITC Avant Garde Gothic" w:eastAsia="ITC Avant Garde Gothic" w:hAnsi="ITC Avant Garde Gothic" w:cs="ITC Avant Garde Gothic"/>
          <w:b w:val="0"/>
          <w:sz w:val="22"/>
          <w:szCs w:val="22"/>
        </w:rPr>
        <w:t>high-risk</w:t>
      </w:r>
      <w:r>
        <w:rPr>
          <w:rFonts w:ascii="ITC Avant Garde Gothic" w:eastAsia="ITC Avant Garde Gothic" w:hAnsi="ITC Avant Garde Gothic" w:cs="ITC Avant Garde Gothic"/>
          <w:b w:val="0"/>
          <w:sz w:val="22"/>
          <w:szCs w:val="22"/>
        </w:rPr>
        <w:t xml:space="preserve"> AI systems.</w:t>
      </w:r>
    </w:p>
    <w:p w14:paraId="2CC5B0F5" w14:textId="42189AB2" w:rsidR="00324989" w:rsidRPr="001225C9" w:rsidRDefault="6942D7AA" w:rsidP="001225C9">
      <w:pPr>
        <w:pStyle w:val="ListParagraph"/>
        <w:numPr>
          <w:ilvl w:val="0"/>
          <w:numId w:val="13"/>
        </w:numPr>
        <w:jc w:val="both"/>
        <w:rPr>
          <w:rFonts w:ascii="ITC Avant Garde Gothic" w:eastAsia="ITC Avant Garde Gothic" w:hAnsi="ITC Avant Garde Gothic" w:cs="ITC Avant Garde Gothic"/>
        </w:rPr>
      </w:pPr>
      <w:r w:rsidRPr="0C62DE9C">
        <w:rPr>
          <w:rFonts w:ascii="ITC Avant Garde Gothic" w:eastAsia="ITC Avant Garde Gothic" w:hAnsi="ITC Avant Garde Gothic" w:cs="ITC Avant Garde Gothic"/>
          <w:b w:val="0"/>
          <w:sz w:val="22"/>
          <w:szCs w:val="22"/>
        </w:rPr>
        <w:t xml:space="preserve">Minimal risk AI systems pose insignificant/non-existent threat or potential for harm e.g. spam filters or ad blockers. These systems do not have additional obligations under the </w:t>
      </w:r>
      <w:r w:rsidR="4746D2BE" w:rsidRPr="0C62DE9C">
        <w:rPr>
          <w:rFonts w:ascii="ITC Avant Garde Gothic" w:eastAsia="ITC Avant Garde Gothic" w:hAnsi="ITC Avant Garde Gothic" w:cs="ITC Avant Garde Gothic"/>
          <w:b w:val="0"/>
          <w:sz w:val="22"/>
          <w:szCs w:val="22"/>
        </w:rPr>
        <w:t xml:space="preserve">EU </w:t>
      </w:r>
      <w:r w:rsidRPr="0C62DE9C">
        <w:rPr>
          <w:rFonts w:ascii="ITC Avant Garde Gothic" w:eastAsia="ITC Avant Garde Gothic" w:hAnsi="ITC Avant Garde Gothic" w:cs="ITC Avant Garde Gothic"/>
          <w:b w:val="0"/>
          <w:sz w:val="22"/>
          <w:szCs w:val="22"/>
        </w:rPr>
        <w:t>AI Act</w:t>
      </w:r>
      <w:r w:rsidR="68F9CD58" w:rsidRPr="0C62DE9C">
        <w:rPr>
          <w:rFonts w:ascii="ITC Avant Garde Gothic" w:eastAsia="ITC Avant Garde Gothic" w:hAnsi="ITC Avant Garde Gothic" w:cs="ITC Avant Garde Gothic"/>
          <w:b w:val="0"/>
          <w:sz w:val="22"/>
          <w:szCs w:val="22"/>
        </w:rPr>
        <w:t>.</w:t>
      </w:r>
    </w:p>
    <w:p w14:paraId="1A360014" w14:textId="7587C3A9" w:rsidR="0037492F" w:rsidRPr="00324989" w:rsidRDefault="00324989" w:rsidP="00324989">
      <w:pPr>
        <w:pStyle w:val="ListParagraph"/>
        <w:numPr>
          <w:ilvl w:val="0"/>
          <w:numId w:val="13"/>
        </w:numPr>
        <w:jc w:val="both"/>
        <w:rPr>
          <w:rFonts w:ascii="ITC Avant Garde Gothic" w:eastAsia="ITC Avant Garde Gothic" w:hAnsi="ITC Avant Garde Gothic" w:cs="ITC Avant Garde Gothic"/>
        </w:rPr>
      </w:pPr>
      <w:r w:rsidRPr="47765D6F">
        <w:rPr>
          <w:rFonts w:ascii="ITC Avant Garde Gothic" w:eastAsia="ITC Avant Garde Gothic" w:hAnsi="ITC Avant Garde Gothic" w:cs="ITC Avant Garde Gothic"/>
          <w:b w:val="0"/>
          <w:sz w:val="22"/>
          <w:szCs w:val="22"/>
        </w:rPr>
        <w:t>High risk AI systems are listed in Annex I and Annex III of the EU AI Act and include AI systems used as safety components in products or AI systems used in areas such as employment/recruitment/credit scoring/determining access to education/law enforcement.</w:t>
      </w:r>
      <w:r>
        <w:rPr>
          <w:rFonts w:ascii="ITC Avant Garde Gothic" w:eastAsia="ITC Avant Garde Gothic" w:hAnsi="ITC Avant Garde Gothic" w:cs="ITC Avant Garde Gothic"/>
          <w:b w:val="0"/>
          <w:sz w:val="22"/>
          <w:szCs w:val="22"/>
        </w:rPr>
        <w:t xml:space="preserve"> </w:t>
      </w:r>
      <w:r w:rsidR="0037492F" w:rsidRPr="00324989">
        <w:rPr>
          <w:rFonts w:ascii="ITC Avant Garde Gothic" w:eastAsia="ITC Avant Garde Gothic" w:hAnsi="ITC Avant Garde Gothic" w:cs="ITC Avant Garde Gothic"/>
          <w:b w:val="0"/>
          <w:sz w:val="22"/>
          <w:szCs w:val="22"/>
        </w:rPr>
        <w:lastRenderedPageBreak/>
        <w:t xml:space="preserve">For high-risk </w:t>
      </w:r>
      <w:r w:rsidR="00617029">
        <w:rPr>
          <w:rFonts w:ascii="ITC Avant Garde Gothic" w:eastAsia="ITC Avant Garde Gothic" w:hAnsi="ITC Avant Garde Gothic" w:cs="ITC Avant Garde Gothic"/>
          <w:b w:val="0"/>
          <w:sz w:val="22"/>
          <w:szCs w:val="22"/>
        </w:rPr>
        <w:t xml:space="preserve">category </w:t>
      </w:r>
      <w:r w:rsidR="0037492F" w:rsidRPr="00324989">
        <w:rPr>
          <w:rFonts w:ascii="ITC Avant Garde Gothic" w:eastAsia="ITC Avant Garde Gothic" w:hAnsi="ITC Avant Garde Gothic" w:cs="ITC Avant Garde Gothic"/>
          <w:b w:val="0"/>
          <w:sz w:val="22"/>
          <w:szCs w:val="22"/>
        </w:rPr>
        <w:t>AI systems, users must take appropriate measures</w:t>
      </w:r>
      <w:r w:rsidR="009E4F6D">
        <w:rPr>
          <w:rFonts w:ascii="ITC Avant Garde Gothic" w:eastAsia="ITC Avant Garde Gothic" w:hAnsi="ITC Avant Garde Gothic" w:cs="ITC Avant Garde Gothic"/>
          <w:b w:val="0"/>
          <w:sz w:val="22"/>
          <w:szCs w:val="22"/>
        </w:rPr>
        <w:t xml:space="preserve"> under the EU AI Act</w:t>
      </w:r>
      <w:r w:rsidR="0037492F" w:rsidRPr="00324989">
        <w:rPr>
          <w:rFonts w:ascii="ITC Avant Garde Gothic" w:eastAsia="ITC Avant Garde Gothic" w:hAnsi="ITC Avant Garde Gothic" w:cs="ITC Avant Garde Gothic"/>
          <w:b w:val="0"/>
          <w:sz w:val="22"/>
          <w:szCs w:val="22"/>
        </w:rPr>
        <w:t xml:space="preserve"> to: </w:t>
      </w:r>
    </w:p>
    <w:p w14:paraId="24ADC673" w14:textId="77777777" w:rsidR="0037492F" w:rsidRPr="007C6CEB" w:rsidRDefault="0037492F" w:rsidP="0037492F">
      <w:pPr>
        <w:pStyle w:val="ListParagraph"/>
        <w:numPr>
          <w:ilvl w:val="1"/>
          <w:numId w:val="13"/>
        </w:numPr>
        <w:jc w:val="both"/>
        <w:rPr>
          <w:rFonts w:ascii="ITC Avant Garde Gothic" w:eastAsia="ITC Avant Garde Gothic" w:hAnsi="ITC Avant Garde Gothic" w:cs="ITC Avant Garde Gothic"/>
        </w:rPr>
      </w:pPr>
      <w:r w:rsidRPr="47765D6F">
        <w:rPr>
          <w:rFonts w:ascii="ITC Avant Garde Gothic" w:eastAsia="ITC Avant Garde Gothic" w:hAnsi="ITC Avant Garde Gothic" w:cs="ITC Avant Garde Gothic"/>
          <w:b w:val="0"/>
          <w:sz w:val="22"/>
          <w:szCs w:val="22"/>
        </w:rPr>
        <w:t>ensure the system is used in accordance with the provider’s instructions</w:t>
      </w:r>
    </w:p>
    <w:p w14:paraId="39A2F2AF" w14:textId="77777777" w:rsidR="0037492F" w:rsidRPr="007C6CEB" w:rsidRDefault="0037492F" w:rsidP="0037492F">
      <w:pPr>
        <w:pStyle w:val="ListParagraph"/>
        <w:numPr>
          <w:ilvl w:val="1"/>
          <w:numId w:val="13"/>
        </w:numPr>
        <w:jc w:val="both"/>
        <w:rPr>
          <w:rFonts w:ascii="ITC Avant Garde Gothic" w:eastAsia="ITC Avant Garde Gothic" w:hAnsi="ITC Avant Garde Gothic" w:cs="ITC Avant Garde Gothic"/>
        </w:rPr>
      </w:pPr>
      <w:r w:rsidRPr="47765D6F">
        <w:rPr>
          <w:rFonts w:ascii="ITC Avant Garde Gothic" w:eastAsia="ITC Avant Garde Gothic" w:hAnsi="ITC Avant Garde Gothic" w:cs="ITC Avant Garde Gothic"/>
          <w:b w:val="0"/>
          <w:sz w:val="22"/>
          <w:szCs w:val="22"/>
        </w:rPr>
        <w:t>notify the provider/national supervisory body if there is an issue with system</w:t>
      </w:r>
    </w:p>
    <w:p w14:paraId="3B44F34C" w14:textId="77777777" w:rsidR="0037492F" w:rsidRPr="007C6CEB" w:rsidRDefault="0037492F" w:rsidP="0037492F">
      <w:pPr>
        <w:pStyle w:val="ListParagraph"/>
        <w:numPr>
          <w:ilvl w:val="1"/>
          <w:numId w:val="13"/>
        </w:numPr>
        <w:jc w:val="both"/>
        <w:rPr>
          <w:rFonts w:ascii="ITC Avant Garde Gothic" w:eastAsia="ITC Avant Garde Gothic" w:hAnsi="ITC Avant Garde Gothic" w:cs="ITC Avant Garde Gothic"/>
        </w:rPr>
      </w:pPr>
      <w:r w:rsidRPr="47765D6F">
        <w:rPr>
          <w:rFonts w:ascii="ITC Avant Garde Gothic" w:eastAsia="ITC Avant Garde Gothic" w:hAnsi="ITC Avant Garde Gothic" w:cs="ITC Avant Garde Gothic"/>
          <w:b w:val="0"/>
          <w:sz w:val="22"/>
          <w:szCs w:val="22"/>
        </w:rPr>
        <w:t>ensure human oversight</w:t>
      </w:r>
    </w:p>
    <w:p w14:paraId="5F368EA3" w14:textId="77777777" w:rsidR="0037492F" w:rsidRPr="007C6CEB" w:rsidRDefault="0037492F" w:rsidP="0037492F">
      <w:pPr>
        <w:pStyle w:val="ListParagraph"/>
        <w:numPr>
          <w:ilvl w:val="1"/>
          <w:numId w:val="13"/>
        </w:numPr>
        <w:jc w:val="both"/>
        <w:rPr>
          <w:rFonts w:ascii="ITC Avant Garde Gothic" w:eastAsia="ITC Avant Garde Gothic" w:hAnsi="ITC Avant Garde Gothic" w:cs="ITC Avant Garde Gothic"/>
        </w:rPr>
      </w:pPr>
      <w:r w:rsidRPr="47765D6F">
        <w:rPr>
          <w:rFonts w:ascii="ITC Avant Garde Gothic" w:eastAsia="ITC Avant Garde Gothic" w:hAnsi="ITC Avant Garde Gothic" w:cs="ITC Avant Garde Gothic"/>
          <w:b w:val="0"/>
          <w:sz w:val="22"/>
          <w:szCs w:val="22"/>
        </w:rPr>
        <w:t>keep system logs for at least 6 months</w:t>
      </w:r>
    </w:p>
    <w:p w14:paraId="4B0AEFDC" w14:textId="77777777" w:rsidR="0037492F" w:rsidRPr="007C6CEB" w:rsidRDefault="0037492F" w:rsidP="0037492F">
      <w:pPr>
        <w:pStyle w:val="ListParagraph"/>
        <w:numPr>
          <w:ilvl w:val="1"/>
          <w:numId w:val="13"/>
        </w:numPr>
        <w:jc w:val="both"/>
        <w:rPr>
          <w:rFonts w:ascii="ITC Avant Garde Gothic" w:eastAsia="ITC Avant Garde Gothic" w:hAnsi="ITC Avant Garde Gothic" w:cs="ITC Avant Garde Gothic"/>
        </w:rPr>
      </w:pPr>
      <w:r w:rsidRPr="47765D6F">
        <w:rPr>
          <w:rFonts w:ascii="ITC Avant Garde Gothic" w:eastAsia="ITC Avant Garde Gothic" w:hAnsi="ITC Avant Garde Gothic" w:cs="ITC Avant Garde Gothic"/>
          <w:b w:val="0"/>
          <w:sz w:val="22"/>
          <w:szCs w:val="22"/>
        </w:rPr>
        <w:t>inform individuals if decisions are being made by AI about them</w:t>
      </w:r>
    </w:p>
    <w:p w14:paraId="7DA0B34B" w14:textId="77777777" w:rsidR="0037492F" w:rsidRPr="009E4F6D" w:rsidRDefault="0037492F" w:rsidP="0037492F">
      <w:pPr>
        <w:pStyle w:val="ListParagraph"/>
        <w:numPr>
          <w:ilvl w:val="1"/>
          <w:numId w:val="13"/>
        </w:numPr>
        <w:jc w:val="both"/>
        <w:rPr>
          <w:rFonts w:ascii="ITC Avant Garde Gothic" w:eastAsia="ITC Avant Garde Gothic" w:hAnsi="ITC Avant Garde Gothic" w:cs="ITC Avant Garde Gothic"/>
        </w:rPr>
      </w:pPr>
      <w:r w:rsidRPr="284C8690">
        <w:rPr>
          <w:rFonts w:ascii="ITC Avant Garde Gothic" w:eastAsia="ITC Avant Garde Gothic" w:hAnsi="ITC Avant Garde Gothic" w:cs="ITC Avant Garde Gothic"/>
          <w:b w:val="0"/>
          <w:sz w:val="22"/>
          <w:szCs w:val="22"/>
        </w:rPr>
        <w:t>ensure data is representative and relevant</w:t>
      </w:r>
    </w:p>
    <w:p w14:paraId="22CF5CF9" w14:textId="77777777" w:rsidR="009E4F6D" w:rsidRPr="009E4F6D" w:rsidRDefault="009E4F6D" w:rsidP="009E4F6D">
      <w:pPr>
        <w:ind w:left="1080"/>
        <w:jc w:val="both"/>
        <w:rPr>
          <w:rFonts w:ascii="ITC Avant Garde Gothic" w:eastAsia="ITC Avant Garde Gothic" w:hAnsi="ITC Avant Garde Gothic" w:cs="ITC Avant Garde Gothic"/>
        </w:rPr>
      </w:pPr>
    </w:p>
    <w:p w14:paraId="6D2CB1C2" w14:textId="37048BE5" w:rsidR="00CB01F7" w:rsidRPr="00452584" w:rsidRDefault="5A76347B" w:rsidP="0C62DE9C">
      <w:pPr>
        <w:pStyle w:val="ListParagraph"/>
        <w:numPr>
          <w:ilvl w:val="0"/>
          <w:numId w:val="13"/>
        </w:numPr>
        <w:jc w:val="both"/>
        <w:rPr>
          <w:rFonts w:ascii="ITC Avant Garde Gothic" w:eastAsia="ITC Avant Garde Gothic" w:hAnsi="ITC Avant Garde Gothic" w:cs="ITC Avant Garde Gothic"/>
          <w:b w:val="0"/>
          <w:sz w:val="22"/>
          <w:szCs w:val="22"/>
          <w:lang w:val="en-GB"/>
        </w:rPr>
      </w:pPr>
      <w:r w:rsidRPr="31A9DC1A">
        <w:rPr>
          <w:rFonts w:ascii="ITC Avant Garde Gothic" w:eastAsia="ITC Avant Garde Gothic" w:hAnsi="ITC Avant Garde Gothic" w:cs="ITC Avant Garde Gothic"/>
          <w:b w:val="0"/>
          <w:sz w:val="22"/>
          <w:szCs w:val="22"/>
        </w:rPr>
        <w:t xml:space="preserve">Limited risk AI systems are </w:t>
      </w:r>
      <w:r w:rsidR="662E9F6E" w:rsidRPr="31A9DC1A">
        <w:rPr>
          <w:rFonts w:ascii="ITC Avant Garde Gothic" w:eastAsia="ITC Avant Garde Gothic" w:hAnsi="ITC Avant Garde Gothic" w:cs="ITC Avant Garde Gothic"/>
          <w:b w:val="0"/>
          <w:sz w:val="22"/>
          <w:szCs w:val="22"/>
        </w:rPr>
        <w:t xml:space="preserve">AI </w:t>
      </w:r>
      <w:r w:rsidRPr="31A9DC1A">
        <w:rPr>
          <w:rFonts w:ascii="ITC Avant Garde Gothic" w:eastAsia="ITC Avant Garde Gothic" w:hAnsi="ITC Avant Garde Gothic" w:cs="ITC Avant Garde Gothic"/>
          <w:b w:val="0"/>
          <w:sz w:val="22"/>
          <w:szCs w:val="22"/>
        </w:rPr>
        <w:t>systems which are not categorised as high risk</w:t>
      </w:r>
      <w:r w:rsidR="28503FA1" w:rsidRPr="31A9DC1A">
        <w:rPr>
          <w:rFonts w:ascii="ITC Avant Garde Gothic" w:eastAsia="ITC Avant Garde Gothic" w:hAnsi="ITC Avant Garde Gothic" w:cs="ITC Avant Garde Gothic"/>
          <w:b w:val="0"/>
          <w:sz w:val="22"/>
          <w:szCs w:val="22"/>
        </w:rPr>
        <w:t xml:space="preserve"> and include Generative AI systems such as Microsoft Copilot 365</w:t>
      </w:r>
      <w:r w:rsidR="1061E0F3" w:rsidRPr="31A9DC1A">
        <w:rPr>
          <w:rFonts w:ascii="ITC Avant Garde Gothic" w:eastAsia="ITC Avant Garde Gothic" w:hAnsi="ITC Avant Garde Gothic" w:cs="ITC Avant Garde Gothic"/>
          <w:b w:val="0"/>
          <w:sz w:val="22"/>
          <w:szCs w:val="22"/>
        </w:rPr>
        <w:t xml:space="preserve">. </w:t>
      </w:r>
      <w:r w:rsidR="3C0E15EB" w:rsidRPr="31A9DC1A">
        <w:rPr>
          <w:rFonts w:ascii="ITC Avant Garde Gothic" w:eastAsia="ITC Avant Garde Gothic" w:hAnsi="ITC Avant Garde Gothic" w:cs="ITC Avant Garde Gothic"/>
          <w:b w:val="0"/>
          <w:sz w:val="22"/>
          <w:szCs w:val="22"/>
        </w:rPr>
        <w:t>S</w:t>
      </w:r>
      <w:r w:rsidR="2B4A9654" w:rsidRPr="31A9DC1A">
        <w:rPr>
          <w:rFonts w:ascii="ITC Avant Garde Gothic" w:eastAsia="ITC Avant Garde Gothic" w:hAnsi="ITC Avant Garde Gothic" w:cs="ITC Avant Garde Gothic"/>
          <w:b w:val="0"/>
          <w:sz w:val="22"/>
          <w:szCs w:val="22"/>
        </w:rPr>
        <w:t>ystems that</w:t>
      </w:r>
      <w:r w:rsidRPr="31A9DC1A">
        <w:rPr>
          <w:rFonts w:ascii="ITC Avant Garde Gothic" w:eastAsia="ITC Avant Garde Gothic" w:hAnsi="ITC Avant Garde Gothic" w:cs="ITC Avant Garde Gothic"/>
          <w:b w:val="0"/>
          <w:sz w:val="22"/>
          <w:szCs w:val="22"/>
        </w:rPr>
        <w:t xml:space="preserve"> autonomously perform tasks and</w:t>
      </w:r>
      <w:r w:rsidR="53AFBDB3" w:rsidRPr="31A9DC1A">
        <w:rPr>
          <w:rFonts w:ascii="ITC Avant Garde Gothic" w:eastAsia="ITC Avant Garde Gothic" w:hAnsi="ITC Avant Garde Gothic" w:cs="ITC Avant Garde Gothic"/>
          <w:b w:val="0"/>
          <w:sz w:val="22"/>
          <w:szCs w:val="22"/>
        </w:rPr>
        <w:t xml:space="preserve"> </w:t>
      </w:r>
      <w:r w:rsidR="5EE65D0B" w:rsidRPr="31A9DC1A">
        <w:rPr>
          <w:rFonts w:ascii="ITC Avant Garde Gothic" w:eastAsia="ITC Avant Garde Gothic" w:hAnsi="ITC Avant Garde Gothic" w:cs="ITC Avant Garde Gothic"/>
          <w:b w:val="0"/>
          <w:sz w:val="22"/>
          <w:szCs w:val="22"/>
        </w:rPr>
        <w:t>or interact</w:t>
      </w:r>
      <w:r w:rsidRPr="31A9DC1A">
        <w:rPr>
          <w:rFonts w:ascii="ITC Avant Garde Gothic" w:eastAsia="ITC Avant Garde Gothic" w:hAnsi="ITC Avant Garde Gothic" w:cs="ITC Avant Garde Gothic"/>
          <w:b w:val="0"/>
          <w:sz w:val="22"/>
          <w:szCs w:val="22"/>
        </w:rPr>
        <w:t xml:space="preserve"> with </w:t>
      </w:r>
      <w:r w:rsidR="2A112647" w:rsidRPr="31A9DC1A">
        <w:rPr>
          <w:rFonts w:ascii="ITC Avant Garde Gothic" w:eastAsia="ITC Avant Garde Gothic" w:hAnsi="ITC Avant Garde Gothic" w:cs="ITC Avant Garde Gothic"/>
          <w:b w:val="0"/>
          <w:sz w:val="22"/>
          <w:szCs w:val="22"/>
        </w:rPr>
        <w:t xml:space="preserve">natural persons </w:t>
      </w:r>
      <w:r w:rsidR="086E2C95" w:rsidRPr="31A9DC1A">
        <w:rPr>
          <w:rFonts w:ascii="ITC Avant Garde Gothic" w:eastAsia="ITC Avant Garde Gothic" w:hAnsi="ITC Avant Garde Gothic" w:cs="ITC Avant Garde Gothic"/>
          <w:b w:val="0"/>
          <w:sz w:val="22"/>
          <w:szCs w:val="22"/>
        </w:rPr>
        <w:t xml:space="preserve">also fall into the limited risk </w:t>
      </w:r>
      <w:r w:rsidR="63DDF911" w:rsidRPr="31A9DC1A">
        <w:rPr>
          <w:rFonts w:ascii="ITC Avant Garde Gothic" w:eastAsia="ITC Avant Garde Gothic" w:hAnsi="ITC Avant Garde Gothic" w:cs="ITC Avant Garde Gothic"/>
          <w:b w:val="0"/>
          <w:sz w:val="22"/>
          <w:szCs w:val="22"/>
        </w:rPr>
        <w:t>category e.g.</w:t>
      </w:r>
      <w:r w:rsidRPr="31A9DC1A">
        <w:rPr>
          <w:rFonts w:ascii="ITC Avant Garde Gothic" w:eastAsia="ITC Avant Garde Gothic" w:hAnsi="ITC Avant Garde Gothic" w:cs="ITC Avant Garde Gothic"/>
          <w:b w:val="0"/>
          <w:sz w:val="22"/>
          <w:szCs w:val="22"/>
        </w:rPr>
        <w:t xml:space="preserve"> </w:t>
      </w:r>
      <w:r w:rsidR="12698A55" w:rsidRPr="31A9DC1A">
        <w:rPr>
          <w:rFonts w:ascii="ITC Avant Garde Gothic" w:eastAsia="ITC Avant Garde Gothic" w:hAnsi="ITC Avant Garde Gothic" w:cs="ITC Avant Garde Gothic"/>
          <w:b w:val="0"/>
          <w:sz w:val="22"/>
          <w:szCs w:val="22"/>
        </w:rPr>
        <w:t>chatbots.</w:t>
      </w:r>
      <w:r w:rsidR="1A97808B" w:rsidRPr="31A9DC1A">
        <w:rPr>
          <w:rFonts w:ascii="ITC Avant Garde Gothic" w:eastAsia="ITC Avant Garde Gothic" w:hAnsi="ITC Avant Garde Gothic" w:cs="ITC Avant Garde Gothic"/>
          <w:b w:val="0"/>
          <w:sz w:val="22"/>
          <w:szCs w:val="22"/>
          <w:lang w:val="en-GB"/>
        </w:rPr>
        <w:t xml:space="preserve"> These</w:t>
      </w:r>
      <w:r w:rsidR="28503FA1" w:rsidRPr="31A9DC1A">
        <w:rPr>
          <w:rFonts w:ascii="ITC Avant Garde Gothic" w:eastAsia="ITC Avant Garde Gothic" w:hAnsi="ITC Avant Garde Gothic" w:cs="ITC Avant Garde Gothic"/>
          <w:b w:val="0"/>
          <w:sz w:val="22"/>
          <w:szCs w:val="22"/>
          <w:lang w:val="en-GB"/>
        </w:rPr>
        <w:t xml:space="preserve"> systems are </w:t>
      </w:r>
      <w:bookmarkStart w:id="0" w:name="_Int_52MN6zsl"/>
      <w:r w:rsidR="28503FA1" w:rsidRPr="31A9DC1A">
        <w:rPr>
          <w:rFonts w:ascii="ITC Avant Garde Gothic" w:eastAsia="ITC Avant Garde Gothic" w:hAnsi="ITC Avant Garde Gothic" w:cs="ITC Avant Garde Gothic"/>
          <w:b w:val="0"/>
          <w:sz w:val="22"/>
          <w:szCs w:val="22"/>
          <w:lang w:val="en-GB"/>
        </w:rPr>
        <w:t>mainly subject</w:t>
      </w:r>
      <w:bookmarkEnd w:id="0"/>
      <w:r w:rsidR="28503FA1" w:rsidRPr="31A9DC1A">
        <w:rPr>
          <w:rFonts w:ascii="ITC Avant Garde Gothic" w:eastAsia="ITC Avant Garde Gothic" w:hAnsi="ITC Avant Garde Gothic" w:cs="ITC Avant Garde Gothic"/>
          <w:b w:val="0"/>
          <w:sz w:val="22"/>
          <w:szCs w:val="22"/>
          <w:lang w:val="en-GB"/>
        </w:rPr>
        <w:t xml:space="preserve"> to transparency requirements</w:t>
      </w:r>
      <w:r w:rsidR="5232A2F8" w:rsidRPr="31A9DC1A">
        <w:rPr>
          <w:rFonts w:ascii="ITC Avant Garde Gothic" w:eastAsia="ITC Avant Garde Gothic" w:hAnsi="ITC Avant Garde Gothic" w:cs="ITC Avant Garde Gothic"/>
          <w:b w:val="0"/>
          <w:sz w:val="22"/>
          <w:szCs w:val="22"/>
          <w:lang w:val="en-GB"/>
        </w:rPr>
        <w:t xml:space="preserve"> and do not </w:t>
      </w:r>
      <w:r w:rsidR="7FBDCC41" w:rsidRPr="31A9DC1A">
        <w:rPr>
          <w:rFonts w:ascii="ITC Avant Garde Gothic" w:eastAsia="ITC Avant Garde Gothic" w:hAnsi="ITC Avant Garde Gothic" w:cs="ITC Avant Garde Gothic"/>
          <w:b w:val="0"/>
          <w:sz w:val="22"/>
          <w:szCs w:val="22"/>
          <w:lang w:val="en-GB"/>
        </w:rPr>
        <w:t xml:space="preserve">usually </w:t>
      </w:r>
      <w:r w:rsidR="085EBDC3" w:rsidRPr="31A9DC1A">
        <w:rPr>
          <w:rFonts w:ascii="ITC Avant Garde Gothic" w:eastAsia="ITC Avant Garde Gothic" w:hAnsi="ITC Avant Garde Gothic" w:cs="ITC Avant Garde Gothic"/>
          <w:b w:val="0"/>
          <w:sz w:val="22"/>
          <w:szCs w:val="22"/>
          <w:lang w:val="en-GB"/>
        </w:rPr>
        <w:t xml:space="preserve">require </w:t>
      </w:r>
      <w:r w:rsidR="7E774CDE" w:rsidRPr="31A9DC1A">
        <w:rPr>
          <w:rFonts w:ascii="ITC Avant Garde Gothic" w:hAnsi="ITC Avant Garde Gothic" w:cs="Segoe UI"/>
          <w:b w:val="0"/>
          <w:sz w:val="22"/>
          <w:szCs w:val="22"/>
        </w:rPr>
        <w:t>high risk</w:t>
      </w:r>
      <w:r w:rsidR="085EBDC3" w:rsidRPr="31A9DC1A">
        <w:rPr>
          <w:rFonts w:ascii="ITC Avant Garde Gothic" w:hAnsi="ITC Avant Garde Gothic" w:cs="Segoe UI"/>
          <w:b w:val="0"/>
          <w:sz w:val="22"/>
          <w:szCs w:val="22"/>
        </w:rPr>
        <w:t xml:space="preserve"> AI systems</w:t>
      </w:r>
      <w:r w:rsidR="3EF1726C" w:rsidRPr="31A9DC1A">
        <w:rPr>
          <w:rFonts w:ascii="ITC Avant Garde Gothic" w:hAnsi="ITC Avant Garde Gothic" w:cs="Segoe UI"/>
          <w:b w:val="0"/>
          <w:sz w:val="22"/>
          <w:szCs w:val="22"/>
        </w:rPr>
        <w:t xml:space="preserve"> </w:t>
      </w:r>
      <w:r w:rsidR="57859BDC" w:rsidRPr="31A9DC1A">
        <w:rPr>
          <w:rFonts w:ascii="ITC Avant Garde Gothic" w:hAnsi="ITC Avant Garde Gothic" w:cs="Segoe UI"/>
          <w:b w:val="0"/>
          <w:sz w:val="22"/>
          <w:szCs w:val="22"/>
        </w:rPr>
        <w:t>obligations</w:t>
      </w:r>
      <w:r w:rsidR="3EF1726C" w:rsidRPr="31A9DC1A">
        <w:rPr>
          <w:rFonts w:ascii="ITC Avant Garde Gothic" w:hAnsi="ITC Avant Garde Gothic" w:cs="Segoe UI"/>
          <w:b w:val="0"/>
          <w:sz w:val="22"/>
          <w:szCs w:val="22"/>
        </w:rPr>
        <w:t xml:space="preserve"> as mentioned above</w:t>
      </w:r>
      <w:r w:rsidR="7FBDCC41" w:rsidRPr="31A9DC1A">
        <w:rPr>
          <w:rFonts w:ascii="ITC Avant Garde Gothic" w:hAnsi="ITC Avant Garde Gothic" w:cs="Segoe UI"/>
          <w:b w:val="0"/>
          <w:sz w:val="22"/>
          <w:szCs w:val="22"/>
        </w:rPr>
        <w:t xml:space="preserve">. </w:t>
      </w:r>
      <w:r w:rsidR="57859BDC" w:rsidRPr="31A9DC1A">
        <w:rPr>
          <w:rFonts w:ascii="ITC Avant Garde Gothic" w:eastAsia="ITC Avant Garde Gothic" w:hAnsi="ITC Avant Garde Gothic" w:cs="ITC Avant Garde Gothic"/>
          <w:b w:val="0"/>
          <w:sz w:val="22"/>
          <w:szCs w:val="22"/>
        </w:rPr>
        <w:t xml:space="preserve">However, </w:t>
      </w:r>
      <w:bookmarkStart w:id="1" w:name="_Int_QC2hif0n"/>
      <w:r w:rsidR="02B5E7B1" w:rsidRPr="31A9DC1A">
        <w:rPr>
          <w:rFonts w:ascii="ITC Avant Garde Gothic" w:hAnsi="ITC Avant Garde Gothic" w:cs="Segoe UI"/>
          <w:b w:val="0"/>
          <w:sz w:val="22"/>
          <w:szCs w:val="22"/>
        </w:rPr>
        <w:t>high risk</w:t>
      </w:r>
      <w:bookmarkEnd w:id="1"/>
      <w:r w:rsidR="78523BEE" w:rsidRPr="31A9DC1A">
        <w:rPr>
          <w:rFonts w:ascii="ITC Avant Garde Gothic" w:hAnsi="ITC Avant Garde Gothic" w:cs="Segoe UI"/>
          <w:b w:val="0"/>
          <w:sz w:val="22"/>
          <w:szCs w:val="22"/>
        </w:rPr>
        <w:t xml:space="preserve"> AI systems </w:t>
      </w:r>
      <w:r w:rsidR="57859BDC" w:rsidRPr="31A9DC1A">
        <w:rPr>
          <w:rFonts w:ascii="ITC Avant Garde Gothic" w:hAnsi="ITC Avant Garde Gothic" w:cs="Segoe UI"/>
          <w:b w:val="0"/>
          <w:sz w:val="22"/>
          <w:szCs w:val="22"/>
        </w:rPr>
        <w:t>obligations</w:t>
      </w:r>
      <w:r w:rsidR="78523BEE" w:rsidRPr="31A9DC1A">
        <w:rPr>
          <w:rFonts w:ascii="ITC Avant Garde Gothic" w:hAnsi="ITC Avant Garde Gothic" w:cs="Segoe UI"/>
          <w:b w:val="0"/>
          <w:sz w:val="22"/>
          <w:szCs w:val="22"/>
        </w:rPr>
        <w:t xml:space="preserve"> could apply </w:t>
      </w:r>
      <w:r w:rsidR="7A899754" w:rsidRPr="31A9DC1A">
        <w:rPr>
          <w:rFonts w:ascii="ITC Avant Garde Gothic" w:hAnsi="ITC Avant Garde Gothic" w:cs="Segoe UI"/>
          <w:b w:val="0"/>
          <w:sz w:val="22"/>
          <w:szCs w:val="22"/>
        </w:rPr>
        <w:t xml:space="preserve">if a </w:t>
      </w:r>
      <w:r w:rsidR="0012DDB8" w:rsidRPr="31A9DC1A">
        <w:rPr>
          <w:rFonts w:ascii="ITC Avant Garde Gothic" w:hAnsi="ITC Avant Garde Gothic" w:cs="Segoe UI"/>
          <w:b w:val="0"/>
          <w:sz w:val="22"/>
          <w:szCs w:val="22"/>
        </w:rPr>
        <w:t>limited risk</w:t>
      </w:r>
      <w:r w:rsidR="7A899754" w:rsidRPr="31A9DC1A">
        <w:rPr>
          <w:rFonts w:ascii="ITC Avant Garde Gothic" w:hAnsi="ITC Avant Garde Gothic" w:cs="Segoe UI"/>
          <w:b w:val="0"/>
          <w:sz w:val="22"/>
          <w:szCs w:val="22"/>
        </w:rPr>
        <w:t xml:space="preserve"> AI system is </w:t>
      </w:r>
      <w:r w:rsidR="7A899754" w:rsidRPr="31A9DC1A">
        <w:rPr>
          <w:rStyle w:val="Emphasis"/>
          <w:rFonts w:ascii="ITC Avant Garde Gothic" w:hAnsi="ITC Avant Garde Gothic" w:cs="Segoe UI"/>
          <w:b w:val="0"/>
          <w:i w:val="0"/>
          <w:iCs w:val="0"/>
          <w:sz w:val="22"/>
          <w:szCs w:val="22"/>
        </w:rPr>
        <w:t>deployed</w:t>
      </w:r>
      <w:r w:rsidR="7A899754" w:rsidRPr="31A9DC1A">
        <w:rPr>
          <w:rFonts w:ascii="ITC Avant Garde Gothic" w:hAnsi="ITC Avant Garde Gothic" w:cs="Segoe UI"/>
          <w:b w:val="0"/>
          <w:sz w:val="22"/>
          <w:szCs w:val="22"/>
        </w:rPr>
        <w:t xml:space="preserve"> in a </w:t>
      </w:r>
      <w:r w:rsidR="577EA6C4" w:rsidRPr="31A9DC1A">
        <w:rPr>
          <w:rFonts w:ascii="ITC Avant Garde Gothic" w:hAnsi="ITC Avant Garde Gothic" w:cs="Segoe UI"/>
          <w:b w:val="0"/>
          <w:sz w:val="22"/>
          <w:szCs w:val="22"/>
        </w:rPr>
        <w:t>high-risk</w:t>
      </w:r>
      <w:r w:rsidR="7A899754" w:rsidRPr="31A9DC1A">
        <w:rPr>
          <w:rFonts w:ascii="ITC Avant Garde Gothic" w:hAnsi="ITC Avant Garde Gothic" w:cs="Segoe UI"/>
          <w:b w:val="0"/>
          <w:sz w:val="22"/>
          <w:szCs w:val="22"/>
        </w:rPr>
        <w:t xml:space="preserve"> domain—such as using ChatGPT or Copilot to make or influence recruitment decision</w:t>
      </w:r>
      <w:r w:rsidR="78523BEE" w:rsidRPr="31A9DC1A">
        <w:rPr>
          <w:rFonts w:ascii="ITC Avant Garde Gothic" w:hAnsi="ITC Avant Garde Gothic" w:cs="Segoe UI"/>
          <w:b w:val="0"/>
          <w:sz w:val="22"/>
          <w:szCs w:val="22"/>
        </w:rPr>
        <w:t xml:space="preserve"> as </w:t>
      </w:r>
      <w:r w:rsidR="7A899754" w:rsidRPr="31A9DC1A">
        <w:rPr>
          <w:rFonts w:ascii="ITC Avant Garde Gothic" w:hAnsi="ITC Avant Garde Gothic" w:cs="Segoe UI"/>
          <w:b w:val="0"/>
          <w:sz w:val="22"/>
          <w:szCs w:val="22"/>
        </w:rPr>
        <w:t xml:space="preserve">the </w:t>
      </w:r>
      <w:r w:rsidR="023ECABE" w:rsidRPr="31A9DC1A">
        <w:rPr>
          <w:rStyle w:val="Emphasis"/>
          <w:rFonts w:ascii="ITC Avant Garde Gothic" w:hAnsi="ITC Avant Garde Gothic" w:cs="Segoe UI"/>
          <w:b w:val="0"/>
          <w:sz w:val="22"/>
          <w:szCs w:val="22"/>
        </w:rPr>
        <w:t>use case</w:t>
      </w:r>
      <w:r w:rsidR="7A899754" w:rsidRPr="31A9DC1A">
        <w:rPr>
          <w:rFonts w:ascii="ITC Avant Garde Gothic" w:hAnsi="ITC Avant Garde Gothic" w:cs="Segoe UI"/>
          <w:b w:val="0"/>
          <w:sz w:val="22"/>
          <w:szCs w:val="22"/>
        </w:rPr>
        <w:t xml:space="preserve"> falls under the EU AI Act’s </w:t>
      </w:r>
      <w:r w:rsidR="5F1ED722" w:rsidRPr="31A9DC1A">
        <w:rPr>
          <w:rFonts w:ascii="ITC Avant Garde Gothic" w:hAnsi="ITC Avant Garde Gothic" w:cs="Segoe UI"/>
          <w:b w:val="0"/>
          <w:sz w:val="22"/>
          <w:szCs w:val="22"/>
        </w:rPr>
        <w:t>high-risk</w:t>
      </w:r>
      <w:r w:rsidR="7A899754" w:rsidRPr="31A9DC1A">
        <w:rPr>
          <w:rFonts w:ascii="ITC Avant Garde Gothic" w:hAnsi="ITC Avant Garde Gothic" w:cs="Segoe UI"/>
          <w:b w:val="0"/>
          <w:sz w:val="22"/>
          <w:szCs w:val="22"/>
        </w:rPr>
        <w:t xml:space="preserve"> category. In such cases, the </w:t>
      </w:r>
      <w:r w:rsidR="4785D65B" w:rsidRPr="31A9DC1A">
        <w:rPr>
          <w:rFonts w:ascii="ITC Avant Garde Gothic" w:hAnsi="ITC Avant Garde Gothic" w:cs="Segoe UI"/>
          <w:b w:val="0"/>
          <w:sz w:val="22"/>
          <w:szCs w:val="22"/>
        </w:rPr>
        <w:t xml:space="preserve">firm </w:t>
      </w:r>
      <w:r w:rsidR="7A899754" w:rsidRPr="31A9DC1A">
        <w:rPr>
          <w:rFonts w:ascii="ITC Avant Garde Gothic" w:hAnsi="ITC Avant Garde Gothic" w:cs="Segoe UI"/>
          <w:b w:val="0"/>
          <w:sz w:val="22"/>
          <w:szCs w:val="22"/>
        </w:rPr>
        <w:t xml:space="preserve">deploying the AI must implement the full set of obligations required for </w:t>
      </w:r>
      <w:r w:rsidR="419BD84B" w:rsidRPr="31A9DC1A">
        <w:rPr>
          <w:rFonts w:ascii="ITC Avant Garde Gothic" w:hAnsi="ITC Avant Garde Gothic" w:cs="Segoe UI"/>
          <w:b w:val="0"/>
          <w:sz w:val="22"/>
          <w:szCs w:val="22"/>
        </w:rPr>
        <w:t>high-risk</w:t>
      </w:r>
      <w:r w:rsidR="7A899754" w:rsidRPr="31A9DC1A">
        <w:rPr>
          <w:rFonts w:ascii="ITC Avant Garde Gothic" w:hAnsi="ITC Avant Garde Gothic" w:cs="Segoe UI"/>
          <w:b w:val="0"/>
          <w:sz w:val="22"/>
          <w:szCs w:val="22"/>
        </w:rPr>
        <w:t xml:space="preserve"> AI systems.</w:t>
      </w:r>
    </w:p>
    <w:p w14:paraId="4590086A" w14:textId="77777777" w:rsidR="00CB01F7" w:rsidRPr="00452584" w:rsidRDefault="00CB01F7" w:rsidP="00452584">
      <w:pPr>
        <w:ind w:left="360"/>
        <w:jc w:val="both"/>
        <w:rPr>
          <w:rFonts w:ascii="ITC Avant Garde Gothic" w:eastAsia="ITC Avant Garde Gothic" w:hAnsi="ITC Avant Garde Gothic" w:cs="ITC Avant Garde Gothic"/>
          <w:b w:val="0"/>
          <w:sz w:val="22"/>
          <w:szCs w:val="22"/>
        </w:rPr>
      </w:pPr>
    </w:p>
    <w:p w14:paraId="2562A5ED" w14:textId="77777777" w:rsidR="008653DC" w:rsidRDefault="008653DC" w:rsidP="008653DC">
      <w:pPr>
        <w:pStyle w:val="ListParagraph"/>
        <w:jc w:val="both"/>
        <w:rPr>
          <w:rFonts w:ascii="ITC Avant Garde Gothic" w:eastAsia="ITC Avant Garde Gothic" w:hAnsi="ITC Avant Garde Gothic" w:cs="ITC Avant Garde Gothic"/>
          <w:b w:val="0"/>
          <w:sz w:val="22"/>
          <w:szCs w:val="22"/>
        </w:rPr>
      </w:pPr>
    </w:p>
    <w:p w14:paraId="7D99F612" w14:textId="4336D191" w:rsidR="007722DB" w:rsidRDefault="00670DF2" w:rsidP="007722DB">
      <w:pPr>
        <w:pStyle w:val="ListParagraph"/>
        <w:jc w:val="both"/>
        <w:rPr>
          <w:rFonts w:ascii="ITC Avant Garde Gothic" w:eastAsia="ITC Avant Garde Gothic" w:hAnsi="ITC Avant Garde Gothic" w:cs="ITC Avant Garde Gothic"/>
          <w:bCs/>
          <w:sz w:val="22"/>
          <w:szCs w:val="22"/>
          <w:u w:val="single"/>
        </w:rPr>
      </w:pPr>
      <w:r>
        <w:rPr>
          <w:rFonts w:ascii="ITC Avant Garde Gothic" w:eastAsia="ITC Avant Garde Gothic" w:hAnsi="ITC Avant Garde Gothic" w:cs="ITC Avant Garde Gothic"/>
          <w:bCs/>
          <w:sz w:val="22"/>
          <w:szCs w:val="22"/>
          <w:u w:val="single"/>
        </w:rPr>
        <w:t xml:space="preserve">Other </w:t>
      </w:r>
      <w:r w:rsidR="007A3F81">
        <w:rPr>
          <w:rFonts w:ascii="ITC Avant Garde Gothic" w:eastAsia="ITC Avant Garde Gothic" w:hAnsi="ITC Avant Garde Gothic" w:cs="ITC Avant Garde Gothic"/>
          <w:bCs/>
          <w:sz w:val="22"/>
          <w:szCs w:val="22"/>
          <w:u w:val="single"/>
        </w:rPr>
        <w:t>Co</w:t>
      </w:r>
      <w:r w:rsidR="005518C2">
        <w:rPr>
          <w:rFonts w:ascii="ITC Avant Garde Gothic" w:eastAsia="ITC Avant Garde Gothic" w:hAnsi="ITC Avant Garde Gothic" w:cs="ITC Avant Garde Gothic"/>
          <w:bCs/>
          <w:sz w:val="22"/>
          <w:szCs w:val="22"/>
          <w:u w:val="single"/>
        </w:rPr>
        <w:t>nsider</w:t>
      </w:r>
      <w:r w:rsidR="002D5C6A">
        <w:rPr>
          <w:rFonts w:ascii="ITC Avant Garde Gothic" w:eastAsia="ITC Avant Garde Gothic" w:hAnsi="ITC Avant Garde Gothic" w:cs="ITC Avant Garde Gothic"/>
          <w:bCs/>
          <w:sz w:val="22"/>
          <w:szCs w:val="22"/>
          <w:u w:val="single"/>
        </w:rPr>
        <w:t>ations</w:t>
      </w:r>
      <w:r w:rsidR="005518C2">
        <w:rPr>
          <w:rFonts w:ascii="ITC Avant Garde Gothic" w:eastAsia="ITC Avant Garde Gothic" w:hAnsi="ITC Avant Garde Gothic" w:cs="ITC Avant Garde Gothic"/>
          <w:bCs/>
          <w:sz w:val="22"/>
          <w:szCs w:val="22"/>
          <w:u w:val="single"/>
        </w:rPr>
        <w:t xml:space="preserve"> in </w:t>
      </w:r>
      <w:r w:rsidR="007722DB" w:rsidRPr="008653DC">
        <w:rPr>
          <w:rFonts w:ascii="ITC Avant Garde Gothic" w:eastAsia="ITC Avant Garde Gothic" w:hAnsi="ITC Avant Garde Gothic" w:cs="ITC Avant Garde Gothic"/>
          <w:bCs/>
          <w:sz w:val="22"/>
          <w:szCs w:val="22"/>
          <w:u w:val="single"/>
        </w:rPr>
        <w:t>A</w:t>
      </w:r>
      <w:r w:rsidR="008653DC" w:rsidRPr="008653DC">
        <w:rPr>
          <w:rFonts w:ascii="ITC Avant Garde Gothic" w:eastAsia="ITC Avant Garde Gothic" w:hAnsi="ITC Avant Garde Gothic" w:cs="ITC Avant Garde Gothic"/>
          <w:bCs/>
          <w:sz w:val="22"/>
          <w:szCs w:val="22"/>
          <w:u w:val="single"/>
        </w:rPr>
        <w:t>ssessing</w:t>
      </w:r>
      <w:r w:rsidR="002D5C6A">
        <w:rPr>
          <w:rFonts w:ascii="ITC Avant Garde Gothic" w:eastAsia="ITC Avant Garde Gothic" w:hAnsi="ITC Avant Garde Gothic" w:cs="ITC Avant Garde Gothic"/>
          <w:bCs/>
          <w:sz w:val="22"/>
          <w:szCs w:val="22"/>
          <w:u w:val="single"/>
        </w:rPr>
        <w:t xml:space="preserve"> &amp; Deploying</w:t>
      </w:r>
      <w:r w:rsidR="008653DC" w:rsidRPr="008653DC">
        <w:rPr>
          <w:rFonts w:ascii="ITC Avant Garde Gothic" w:eastAsia="ITC Avant Garde Gothic" w:hAnsi="ITC Avant Garde Gothic" w:cs="ITC Avant Garde Gothic"/>
          <w:bCs/>
          <w:sz w:val="22"/>
          <w:szCs w:val="22"/>
          <w:u w:val="single"/>
        </w:rPr>
        <w:t xml:space="preserve"> an AI System</w:t>
      </w:r>
    </w:p>
    <w:p w14:paraId="70319D40" w14:textId="77777777" w:rsidR="008653DC" w:rsidRPr="008653DC" w:rsidRDefault="008653DC" w:rsidP="007722DB">
      <w:pPr>
        <w:pStyle w:val="ListParagraph"/>
        <w:jc w:val="both"/>
        <w:rPr>
          <w:rFonts w:ascii="ITC Avant Garde Gothic" w:eastAsia="ITC Avant Garde Gothic" w:hAnsi="ITC Avant Garde Gothic" w:cs="ITC Avant Garde Gothic"/>
          <w:bCs/>
          <w:sz w:val="22"/>
          <w:szCs w:val="22"/>
          <w:u w:val="single"/>
        </w:rPr>
      </w:pPr>
    </w:p>
    <w:p w14:paraId="40F495B2" w14:textId="3CCE9127" w:rsidR="00C607CC" w:rsidRDefault="005518C2" w:rsidP="00517599">
      <w:pPr>
        <w:numPr>
          <w:ilvl w:val="0"/>
          <w:numId w:val="13"/>
        </w:numPr>
        <w:jc w:val="both"/>
        <w:rPr>
          <w:rFonts w:ascii="ITC Avant Garde Gothic" w:eastAsia="ITC Avant Garde Gothic" w:hAnsi="ITC Avant Garde Gothic" w:cs="ITC Avant Garde Gothic"/>
          <w:b w:val="0"/>
          <w:sz w:val="22"/>
          <w:szCs w:val="22"/>
        </w:rPr>
      </w:pPr>
      <w:r>
        <w:rPr>
          <w:rFonts w:ascii="ITC Avant Garde Gothic" w:eastAsia="ITC Avant Garde Gothic" w:hAnsi="ITC Avant Garde Gothic" w:cs="ITC Avant Garde Gothic"/>
          <w:b w:val="0"/>
          <w:sz w:val="22"/>
          <w:szCs w:val="22"/>
        </w:rPr>
        <w:t xml:space="preserve">The </w:t>
      </w:r>
      <w:r w:rsidR="00181EF0" w:rsidRPr="00692D38">
        <w:rPr>
          <w:rFonts w:ascii="ITC Avant Garde Gothic" w:eastAsia="ITC Avant Garde Gothic" w:hAnsi="ITC Avant Garde Gothic" w:cs="ITC Avant Garde Gothic"/>
          <w:b w:val="0"/>
          <w:sz w:val="22"/>
          <w:szCs w:val="22"/>
        </w:rPr>
        <w:t xml:space="preserve"> firm should consider </w:t>
      </w:r>
      <w:r w:rsidR="00EE3315">
        <w:rPr>
          <w:rFonts w:ascii="ITC Avant Garde Gothic" w:eastAsia="ITC Avant Garde Gothic" w:hAnsi="ITC Avant Garde Gothic" w:cs="ITC Avant Garde Gothic"/>
          <w:b w:val="0"/>
          <w:sz w:val="22"/>
          <w:szCs w:val="22"/>
        </w:rPr>
        <w:t xml:space="preserve">factors </w:t>
      </w:r>
      <w:r w:rsidR="00181EF0" w:rsidRPr="00692D38">
        <w:rPr>
          <w:rFonts w:ascii="ITC Avant Garde Gothic" w:eastAsia="ITC Avant Garde Gothic" w:hAnsi="ITC Avant Garde Gothic" w:cs="ITC Avant Garde Gothic"/>
          <w:b w:val="0"/>
          <w:sz w:val="22"/>
          <w:szCs w:val="22"/>
        </w:rPr>
        <w:t>such as the AI system’s functionality, the suitability of data used to train the AI system, whether there are copyright/intellectual property implications, the reputation of the AI system developer, cybersecurity, confidentiality and whether the system’s  data protection features  comply with GDPR and the Data Protection Act</w:t>
      </w:r>
      <w:r w:rsidR="009C7E1A">
        <w:rPr>
          <w:rFonts w:ascii="ITC Avant Garde Gothic" w:eastAsia="ITC Avant Garde Gothic" w:hAnsi="ITC Avant Garde Gothic" w:cs="ITC Avant Garde Gothic"/>
          <w:b w:val="0"/>
          <w:sz w:val="22"/>
          <w:szCs w:val="22"/>
        </w:rPr>
        <w:t xml:space="preserve"> when assessing </w:t>
      </w:r>
      <w:r w:rsidR="00A86165">
        <w:rPr>
          <w:rFonts w:ascii="ITC Avant Garde Gothic" w:eastAsia="ITC Avant Garde Gothic" w:hAnsi="ITC Avant Garde Gothic" w:cs="ITC Avant Garde Gothic"/>
          <w:b w:val="0"/>
          <w:sz w:val="22"/>
          <w:szCs w:val="22"/>
        </w:rPr>
        <w:t>whether it should deploy an</w:t>
      </w:r>
      <w:r w:rsidR="009C7E1A">
        <w:rPr>
          <w:rFonts w:ascii="ITC Avant Garde Gothic" w:eastAsia="ITC Avant Garde Gothic" w:hAnsi="ITC Avant Garde Gothic" w:cs="ITC Avant Garde Gothic"/>
          <w:b w:val="0"/>
          <w:sz w:val="22"/>
          <w:szCs w:val="22"/>
        </w:rPr>
        <w:t xml:space="preserve"> AI system</w:t>
      </w:r>
      <w:r w:rsidR="00F1013A">
        <w:rPr>
          <w:rFonts w:ascii="ITC Avant Garde Gothic" w:eastAsia="ITC Avant Garde Gothic" w:hAnsi="ITC Avant Garde Gothic" w:cs="ITC Avant Garde Gothic"/>
          <w:b w:val="0"/>
          <w:sz w:val="22"/>
          <w:szCs w:val="22"/>
        </w:rPr>
        <w:t xml:space="preserve">. </w:t>
      </w:r>
    </w:p>
    <w:p w14:paraId="265837B3" w14:textId="08C37F03" w:rsidR="00F1013A" w:rsidRPr="00C171D9" w:rsidRDefault="73415790" w:rsidP="00517599">
      <w:pPr>
        <w:numPr>
          <w:ilvl w:val="0"/>
          <w:numId w:val="13"/>
        </w:numPr>
        <w:jc w:val="both"/>
        <w:rPr>
          <w:rFonts w:ascii="ITC Avant Garde Gothic" w:eastAsia="ITC Avant Garde Gothic" w:hAnsi="ITC Avant Garde Gothic" w:cs="ITC Avant Garde Gothic"/>
          <w:b w:val="0"/>
          <w:sz w:val="22"/>
          <w:szCs w:val="22"/>
        </w:rPr>
      </w:pPr>
      <w:r w:rsidRPr="0C62DE9C">
        <w:rPr>
          <w:rFonts w:ascii="ITC Avant Garde Gothic" w:eastAsia="ITC Avant Garde Gothic" w:hAnsi="ITC Avant Garde Gothic" w:cs="ITC Avant Garde Gothic"/>
          <w:b w:val="0"/>
          <w:sz w:val="22"/>
          <w:szCs w:val="22"/>
        </w:rPr>
        <w:t xml:space="preserve">A detailed review of all the provider’s terms and conditions must be undertaken by the firm to ensure that professional/ethical standards and legal obligations are met. It is necessary that any AI </w:t>
      </w:r>
      <w:r w:rsidR="13755A3F" w:rsidRPr="0C62DE9C">
        <w:rPr>
          <w:rFonts w:ascii="ITC Avant Garde Gothic" w:eastAsia="ITC Avant Garde Gothic" w:hAnsi="ITC Avant Garde Gothic" w:cs="ITC Avant Garde Gothic"/>
          <w:b w:val="0"/>
          <w:sz w:val="22"/>
          <w:szCs w:val="22"/>
        </w:rPr>
        <w:t>systems/</w:t>
      </w:r>
      <w:r w:rsidRPr="0C62DE9C">
        <w:rPr>
          <w:rFonts w:ascii="ITC Avant Garde Gothic" w:eastAsia="ITC Avant Garde Gothic" w:hAnsi="ITC Avant Garde Gothic" w:cs="ITC Avant Garde Gothic"/>
          <w:b w:val="0"/>
          <w:sz w:val="22"/>
          <w:szCs w:val="22"/>
        </w:rPr>
        <w:t xml:space="preserve">tools used to process client data/confidential information have enterprise grade data protection. </w:t>
      </w:r>
    </w:p>
    <w:p w14:paraId="0BC1DDA1" w14:textId="798F839C" w:rsidR="00A54B47" w:rsidRPr="000263EE" w:rsidRDefault="1E11692C" w:rsidP="0C62DE9C">
      <w:pPr>
        <w:pStyle w:val="NormalWeb"/>
        <w:numPr>
          <w:ilvl w:val="0"/>
          <w:numId w:val="13"/>
        </w:numPr>
        <w:spacing w:line="300" w:lineRule="atLeast"/>
        <w:jc w:val="both"/>
        <w:rPr>
          <w:rFonts w:ascii="Segoe UI" w:hAnsi="Segoe UI" w:cs="Segoe UI"/>
          <w:b w:val="0"/>
          <w:sz w:val="21"/>
          <w:szCs w:val="21"/>
        </w:rPr>
      </w:pPr>
      <w:r w:rsidRPr="0C62DE9C">
        <w:rPr>
          <w:rFonts w:ascii="ITC Avant Garde Gothic" w:hAnsi="ITC Avant Garde Gothic" w:cs="Segoe UI"/>
          <w:b w:val="0"/>
          <w:sz w:val="22"/>
          <w:szCs w:val="22"/>
        </w:rPr>
        <w:t xml:space="preserve">GDPR operates alongside the EU AI Act to safeguard individuals when their personal data is processed </w:t>
      </w:r>
      <w:r w:rsidR="45567651" w:rsidRPr="0C62DE9C">
        <w:rPr>
          <w:rFonts w:ascii="ITC Avant Garde Gothic" w:hAnsi="ITC Avant Garde Gothic" w:cs="Segoe UI"/>
          <w:b w:val="0"/>
          <w:sz w:val="22"/>
          <w:szCs w:val="22"/>
        </w:rPr>
        <w:t xml:space="preserve">via </w:t>
      </w:r>
      <w:r w:rsidRPr="0C62DE9C">
        <w:rPr>
          <w:rFonts w:ascii="ITC Avant Garde Gothic" w:hAnsi="ITC Avant Garde Gothic" w:cs="Segoe UI"/>
          <w:b w:val="0"/>
          <w:sz w:val="22"/>
          <w:szCs w:val="22"/>
        </w:rPr>
        <w:t>AI systems.</w:t>
      </w:r>
      <w:r w:rsidR="1B53ACCD" w:rsidRPr="0C62DE9C">
        <w:rPr>
          <w:rFonts w:ascii="ITC Avant Garde Gothic" w:hAnsi="ITC Avant Garde Gothic" w:cs="Segoe UI"/>
          <w:b w:val="0"/>
          <w:sz w:val="22"/>
          <w:szCs w:val="22"/>
        </w:rPr>
        <w:t xml:space="preserve"> For example, if the firm deploys a </w:t>
      </w:r>
      <w:proofErr w:type="gramStart"/>
      <w:r w:rsidR="0CAE779E" w:rsidRPr="0C62DE9C">
        <w:rPr>
          <w:rFonts w:ascii="ITC Avant Garde Gothic" w:hAnsi="ITC Avant Garde Gothic" w:cs="Segoe UI"/>
          <w:b w:val="0"/>
          <w:sz w:val="22"/>
          <w:szCs w:val="22"/>
        </w:rPr>
        <w:t>third party</w:t>
      </w:r>
      <w:proofErr w:type="gramEnd"/>
      <w:r w:rsidR="1B53ACCD" w:rsidRPr="0C62DE9C">
        <w:rPr>
          <w:rFonts w:ascii="ITC Avant Garde Gothic" w:hAnsi="ITC Avant Garde Gothic" w:cs="Segoe UI"/>
          <w:b w:val="0"/>
          <w:sz w:val="22"/>
          <w:szCs w:val="22"/>
        </w:rPr>
        <w:t xml:space="preserve"> AI chatbot to communicate with clients about their matters, the firm will be a </w:t>
      </w:r>
      <w:r w:rsidR="1B53ACCD" w:rsidRPr="0C62DE9C">
        <w:rPr>
          <w:rStyle w:val="Strong"/>
          <w:rFonts w:ascii="ITC Avant Garde Gothic" w:hAnsi="ITC Avant Garde Gothic" w:cs="Segoe UI"/>
          <w:sz w:val="22"/>
          <w:szCs w:val="22"/>
        </w:rPr>
        <w:t>deployer</w:t>
      </w:r>
      <w:r w:rsidR="1B53ACCD" w:rsidRPr="0C62DE9C">
        <w:rPr>
          <w:rFonts w:ascii="ITC Avant Garde Gothic" w:hAnsi="ITC Avant Garde Gothic" w:cs="Segoe UI"/>
          <w:sz w:val="22"/>
          <w:szCs w:val="22"/>
        </w:rPr>
        <w:t xml:space="preserve"> </w:t>
      </w:r>
      <w:r w:rsidR="1B53ACCD" w:rsidRPr="0C62DE9C">
        <w:rPr>
          <w:rFonts w:ascii="ITC Avant Garde Gothic" w:hAnsi="ITC Avant Garde Gothic" w:cs="Segoe UI"/>
          <w:b w:val="0"/>
          <w:sz w:val="22"/>
          <w:szCs w:val="22"/>
        </w:rPr>
        <w:t xml:space="preserve">under the </w:t>
      </w:r>
      <w:r w:rsidR="55B8B8D2" w:rsidRPr="0C62DE9C">
        <w:rPr>
          <w:rFonts w:ascii="ITC Avant Garde Gothic" w:hAnsi="ITC Avant Garde Gothic" w:cs="Segoe UI"/>
          <w:b w:val="0"/>
          <w:sz w:val="22"/>
          <w:szCs w:val="22"/>
        </w:rPr>
        <w:t xml:space="preserve">EU </w:t>
      </w:r>
      <w:r w:rsidR="1B53ACCD" w:rsidRPr="0C62DE9C">
        <w:rPr>
          <w:rFonts w:ascii="ITC Avant Garde Gothic" w:hAnsi="ITC Avant Garde Gothic" w:cs="Segoe UI"/>
          <w:b w:val="0"/>
          <w:sz w:val="22"/>
          <w:szCs w:val="22"/>
        </w:rPr>
        <w:t xml:space="preserve">AI Act and, in most cases, the </w:t>
      </w:r>
      <w:r w:rsidR="1B53ACCD" w:rsidRPr="0C62DE9C">
        <w:rPr>
          <w:rStyle w:val="Strong"/>
          <w:rFonts w:ascii="ITC Avant Garde Gothic" w:hAnsi="ITC Avant Garde Gothic" w:cs="Segoe UI"/>
          <w:sz w:val="22"/>
          <w:szCs w:val="22"/>
        </w:rPr>
        <w:t>controller</w:t>
      </w:r>
      <w:r w:rsidR="1B53ACCD" w:rsidRPr="0C62DE9C">
        <w:rPr>
          <w:rFonts w:ascii="ITC Avant Garde Gothic" w:hAnsi="ITC Avant Garde Gothic" w:cs="Segoe UI"/>
          <w:sz w:val="22"/>
          <w:szCs w:val="22"/>
        </w:rPr>
        <w:t xml:space="preserve"> </w:t>
      </w:r>
      <w:r w:rsidR="1B53ACCD" w:rsidRPr="0C62DE9C">
        <w:rPr>
          <w:rFonts w:ascii="ITC Avant Garde Gothic" w:hAnsi="ITC Avant Garde Gothic" w:cs="Segoe UI"/>
          <w:b w:val="0"/>
          <w:sz w:val="22"/>
          <w:szCs w:val="22"/>
        </w:rPr>
        <w:t xml:space="preserve">of the personal data processed via the chatbot (with the </w:t>
      </w:r>
      <w:r w:rsidR="7D4AF643" w:rsidRPr="0C62DE9C">
        <w:rPr>
          <w:rFonts w:ascii="ITC Avant Garde Gothic" w:hAnsi="ITC Avant Garde Gothic" w:cs="Segoe UI"/>
          <w:b w:val="0"/>
          <w:sz w:val="22"/>
          <w:szCs w:val="22"/>
        </w:rPr>
        <w:t xml:space="preserve">third party chatbot provider </w:t>
      </w:r>
      <w:r w:rsidR="1B53ACCD" w:rsidRPr="0C62DE9C">
        <w:rPr>
          <w:rFonts w:ascii="ITC Avant Garde Gothic" w:hAnsi="ITC Avant Garde Gothic" w:cs="Segoe UI"/>
          <w:b w:val="0"/>
          <w:sz w:val="22"/>
          <w:szCs w:val="22"/>
        </w:rPr>
        <w:t xml:space="preserve">typically acting as </w:t>
      </w:r>
      <w:r w:rsidR="1B53ACCD" w:rsidRPr="0C62DE9C">
        <w:rPr>
          <w:rStyle w:val="Strong"/>
          <w:rFonts w:ascii="ITC Avant Garde Gothic" w:hAnsi="ITC Avant Garde Gothic" w:cs="Segoe UI"/>
          <w:sz w:val="22"/>
          <w:szCs w:val="22"/>
        </w:rPr>
        <w:t>processor</w:t>
      </w:r>
      <w:r w:rsidR="1B53ACCD" w:rsidRPr="0C62DE9C">
        <w:rPr>
          <w:rFonts w:ascii="ITC Avant Garde Gothic" w:hAnsi="ITC Avant Garde Gothic" w:cs="Segoe UI"/>
          <w:b w:val="0"/>
          <w:sz w:val="22"/>
          <w:szCs w:val="22"/>
        </w:rPr>
        <w:t xml:space="preserve">). The firm must therefore map each AI use case, identify its role(s) and the other parties </w:t>
      </w:r>
      <w:r w:rsidR="106E00D0" w:rsidRPr="0C62DE9C">
        <w:rPr>
          <w:rFonts w:ascii="ITC Avant Garde Gothic" w:hAnsi="ITC Avant Garde Gothic" w:cs="Segoe UI"/>
          <w:b w:val="0"/>
          <w:sz w:val="22"/>
          <w:szCs w:val="22"/>
        </w:rPr>
        <w:t>involved and</w:t>
      </w:r>
      <w:r w:rsidR="1B53ACCD" w:rsidRPr="0C62DE9C">
        <w:rPr>
          <w:rFonts w:ascii="ITC Avant Garde Gothic" w:hAnsi="ITC Avant Garde Gothic" w:cs="Segoe UI"/>
          <w:b w:val="0"/>
          <w:sz w:val="22"/>
          <w:szCs w:val="22"/>
        </w:rPr>
        <w:t xml:space="preserve"> </w:t>
      </w:r>
      <w:r w:rsidR="2814CBE2" w:rsidRPr="0C62DE9C">
        <w:rPr>
          <w:rFonts w:ascii="ITC Avant Garde Gothic" w:hAnsi="ITC Avant Garde Gothic" w:cs="Segoe UI"/>
          <w:b w:val="0"/>
          <w:sz w:val="22"/>
          <w:szCs w:val="22"/>
        </w:rPr>
        <w:t xml:space="preserve">consider its legal obligations under </w:t>
      </w:r>
      <w:r w:rsidR="00C73690" w:rsidRPr="0C62DE9C">
        <w:rPr>
          <w:rFonts w:ascii="ITC Avant Garde Gothic" w:hAnsi="ITC Avant Garde Gothic" w:cs="Segoe UI"/>
          <w:b w:val="0"/>
          <w:sz w:val="22"/>
          <w:szCs w:val="22"/>
        </w:rPr>
        <w:t>GDPR</w:t>
      </w:r>
      <w:r w:rsidR="5DDA8610" w:rsidRPr="0C62DE9C">
        <w:rPr>
          <w:rFonts w:ascii="ITC Avant Garde Gothic" w:hAnsi="ITC Avant Garde Gothic" w:cs="Segoe UI"/>
          <w:b w:val="0"/>
          <w:sz w:val="22"/>
          <w:szCs w:val="22"/>
        </w:rPr>
        <w:t xml:space="preserve">. </w:t>
      </w:r>
      <w:r w:rsidRPr="0C62DE9C">
        <w:rPr>
          <w:rFonts w:ascii="ITC Avant Garde Gothic" w:hAnsi="ITC Avant Garde Gothic" w:cs="Segoe UI"/>
          <w:b w:val="0"/>
          <w:sz w:val="22"/>
          <w:szCs w:val="22"/>
        </w:rPr>
        <w:t xml:space="preserve">Article 22 GDPR is particularly relevant where AI systems are used for solely automated </w:t>
      </w:r>
      <w:r w:rsidR="1FDA4D38" w:rsidRPr="0C62DE9C">
        <w:rPr>
          <w:rFonts w:ascii="ITC Avant Garde Gothic" w:hAnsi="ITC Avant Garde Gothic" w:cs="Segoe UI"/>
          <w:b w:val="0"/>
          <w:sz w:val="22"/>
          <w:szCs w:val="22"/>
        </w:rPr>
        <w:t>decision making</w:t>
      </w:r>
      <w:r w:rsidRPr="0C62DE9C">
        <w:rPr>
          <w:rFonts w:ascii="ITC Avant Garde Gothic" w:hAnsi="ITC Avant Garde Gothic" w:cs="Segoe UI"/>
          <w:b w:val="0"/>
          <w:sz w:val="22"/>
          <w:szCs w:val="22"/>
        </w:rPr>
        <w:t xml:space="preserve"> that produces legal or similarly significant effects.</w:t>
      </w:r>
      <w:r w:rsidR="1B53ACCD" w:rsidRPr="0C62DE9C">
        <w:rPr>
          <w:rFonts w:ascii="Segoe UI" w:hAnsi="Segoe UI" w:cs="Segoe UI"/>
          <w:b w:val="0"/>
          <w:sz w:val="21"/>
          <w:szCs w:val="21"/>
        </w:rPr>
        <w:t xml:space="preserve"> </w:t>
      </w:r>
    </w:p>
    <w:p w14:paraId="5A73C341" w14:textId="188C63B7" w:rsidR="00181EF0" w:rsidRPr="00692D38" w:rsidRDefault="002D5C6A" w:rsidP="00517599">
      <w:pPr>
        <w:numPr>
          <w:ilvl w:val="0"/>
          <w:numId w:val="13"/>
        </w:numPr>
        <w:jc w:val="both"/>
        <w:rPr>
          <w:rFonts w:ascii="ITC Avant Garde Gothic" w:eastAsia="ITC Avant Garde Gothic" w:hAnsi="ITC Avant Garde Gothic" w:cs="ITC Avant Garde Gothic"/>
          <w:b w:val="0"/>
          <w:sz w:val="22"/>
          <w:szCs w:val="22"/>
        </w:rPr>
      </w:pPr>
      <w:r>
        <w:rPr>
          <w:rFonts w:ascii="ITC Avant Garde Gothic" w:eastAsia="ITC Avant Garde Gothic" w:hAnsi="ITC Avant Garde Gothic" w:cs="ITC Avant Garde Gothic"/>
          <w:b w:val="0"/>
          <w:sz w:val="22"/>
          <w:szCs w:val="22"/>
        </w:rPr>
        <w:t xml:space="preserve">The </w:t>
      </w:r>
      <w:r w:rsidR="00181EF0" w:rsidRPr="00692D38">
        <w:rPr>
          <w:rFonts w:ascii="ITC Avant Garde Gothic" w:eastAsia="ITC Avant Garde Gothic" w:hAnsi="ITC Avant Garde Gothic" w:cs="ITC Avant Garde Gothic"/>
          <w:b w:val="0"/>
          <w:sz w:val="22"/>
          <w:szCs w:val="22"/>
        </w:rPr>
        <w:t xml:space="preserve">firm should also consider whether their use of the AI system will be covered under their existing policy of insurance before it approves an AI systems/ tool for use in the firm. </w:t>
      </w:r>
    </w:p>
    <w:p w14:paraId="16800AC4" w14:textId="54F247C5" w:rsidR="00074D92" w:rsidRDefault="0C7651BA" w:rsidP="00A15577">
      <w:pPr>
        <w:pStyle w:val="ListParagraph"/>
        <w:numPr>
          <w:ilvl w:val="0"/>
          <w:numId w:val="13"/>
        </w:numPr>
        <w:jc w:val="both"/>
        <w:rPr>
          <w:rFonts w:ascii="ITC Avant Garde Gothic" w:eastAsia="ITC Avant Garde Gothic" w:hAnsi="ITC Avant Garde Gothic" w:cs="ITC Avant Garde Gothic"/>
          <w:b w:val="0"/>
          <w:sz w:val="22"/>
          <w:szCs w:val="22"/>
        </w:rPr>
      </w:pPr>
      <w:r w:rsidRPr="31A9DC1A">
        <w:rPr>
          <w:rFonts w:ascii="ITC Avant Garde Gothic" w:eastAsia="ITC Avant Garde Gothic" w:hAnsi="ITC Avant Garde Gothic" w:cs="ITC Avant Garde Gothic"/>
          <w:b w:val="0"/>
          <w:sz w:val="22"/>
          <w:szCs w:val="22"/>
        </w:rPr>
        <w:t>From 2 February 2025, Article 4 of the EU AI Act requires legal firms to ensure that staff using any AI system are AI literate and have a sufficient understanding of AI</w:t>
      </w:r>
      <w:r w:rsidR="482A2918" w:rsidRPr="31A9DC1A">
        <w:rPr>
          <w:rFonts w:ascii="ITC Avant Garde Gothic" w:eastAsia="ITC Avant Garde Gothic" w:hAnsi="ITC Avant Garde Gothic" w:cs="ITC Avant Garde Gothic"/>
          <w:b w:val="0"/>
          <w:sz w:val="22"/>
          <w:szCs w:val="22"/>
        </w:rPr>
        <w:t xml:space="preserve">. </w:t>
      </w:r>
      <w:r w:rsidRPr="31A9DC1A">
        <w:rPr>
          <w:rFonts w:ascii="ITC Avant Garde Gothic" w:eastAsia="ITC Avant Garde Gothic" w:hAnsi="ITC Avant Garde Gothic" w:cs="ITC Avant Garde Gothic"/>
          <w:b w:val="0"/>
          <w:sz w:val="22"/>
          <w:szCs w:val="22"/>
        </w:rPr>
        <w:t xml:space="preserve">This not only requires staff </w:t>
      </w:r>
      <w:r w:rsidR="4325FF70" w:rsidRPr="31A9DC1A">
        <w:rPr>
          <w:rFonts w:ascii="ITC Avant Garde Gothic" w:eastAsia="ITC Avant Garde Gothic" w:hAnsi="ITC Avant Garde Gothic" w:cs="ITC Avant Garde Gothic"/>
          <w:b w:val="0"/>
          <w:sz w:val="22"/>
          <w:szCs w:val="22"/>
        </w:rPr>
        <w:t>training,</w:t>
      </w:r>
      <w:r w:rsidR="1A97808B" w:rsidRPr="31A9DC1A">
        <w:rPr>
          <w:rFonts w:ascii="ITC Avant Garde Gothic" w:eastAsia="ITC Avant Garde Gothic" w:hAnsi="ITC Avant Garde Gothic" w:cs="ITC Avant Garde Gothic"/>
          <w:b w:val="0"/>
          <w:sz w:val="22"/>
          <w:szCs w:val="22"/>
        </w:rPr>
        <w:t xml:space="preserve"> </w:t>
      </w:r>
      <w:r w:rsidRPr="31A9DC1A">
        <w:rPr>
          <w:rFonts w:ascii="ITC Avant Garde Gothic" w:eastAsia="ITC Avant Garde Gothic" w:hAnsi="ITC Avant Garde Gothic" w:cs="ITC Avant Garde Gothic"/>
          <w:b w:val="0"/>
          <w:sz w:val="22"/>
          <w:szCs w:val="22"/>
        </w:rPr>
        <w:t xml:space="preserve">but the firm must audit AI systems currently in use and assess potential future use of AI in the firm.  </w:t>
      </w:r>
      <w:r w:rsidR="1A97808B" w:rsidRPr="31A9DC1A">
        <w:rPr>
          <w:rFonts w:ascii="ITC Avant Garde Gothic" w:eastAsia="ITC Avant Garde Gothic" w:hAnsi="ITC Avant Garde Gothic" w:cs="ITC Avant Garde Gothic"/>
          <w:b w:val="0"/>
          <w:sz w:val="22"/>
          <w:szCs w:val="22"/>
        </w:rPr>
        <w:t>See “</w:t>
      </w:r>
      <w:r w:rsidR="64BC2C5D" w:rsidRPr="31A9DC1A">
        <w:rPr>
          <w:rFonts w:ascii="ITC Avant Garde Gothic" w:eastAsia="ITC Avant Garde Gothic" w:hAnsi="ITC Avant Garde Gothic" w:cs="ITC Avant Garde Gothic"/>
          <w:b w:val="0"/>
          <w:sz w:val="22"/>
          <w:szCs w:val="22"/>
        </w:rPr>
        <w:t>Navigating the EU AI Act: Ensuring AI Literacy in Legal Practices</w:t>
      </w:r>
      <w:r w:rsidR="597DBE3B" w:rsidRPr="31A9DC1A">
        <w:rPr>
          <w:rFonts w:ascii="ITC Avant Garde Gothic" w:eastAsia="ITC Avant Garde Gothic" w:hAnsi="ITC Avant Garde Gothic" w:cs="ITC Avant Garde Gothic"/>
          <w:b w:val="0"/>
          <w:sz w:val="22"/>
          <w:szCs w:val="22"/>
        </w:rPr>
        <w:t>.”</w:t>
      </w:r>
      <w:r w:rsidR="64BC2C5D" w:rsidRPr="31A9DC1A">
        <w:rPr>
          <w:rFonts w:ascii="ITC Avant Garde Gothic" w:eastAsia="ITC Avant Garde Gothic" w:hAnsi="ITC Avant Garde Gothic" w:cs="ITC Avant Garde Gothic"/>
          <w:b w:val="0"/>
          <w:sz w:val="22"/>
          <w:szCs w:val="22"/>
        </w:rPr>
        <w:t xml:space="preserve"> </w:t>
      </w:r>
      <w:r w:rsidR="0A82CB06" w:rsidRPr="31A9DC1A">
        <w:rPr>
          <w:rFonts w:ascii="ITC Avant Garde Gothic" w:eastAsia="ITC Avant Garde Gothic" w:hAnsi="ITC Avant Garde Gothic" w:cs="ITC Avant Garde Gothic"/>
          <w:b w:val="0"/>
          <w:sz w:val="22"/>
          <w:szCs w:val="22"/>
        </w:rPr>
        <w:t>by the Law</w:t>
      </w:r>
      <w:r w:rsidRPr="31A9DC1A">
        <w:rPr>
          <w:rFonts w:ascii="ITC Avant Garde Gothic" w:eastAsia="ITC Avant Garde Gothic" w:hAnsi="ITC Avant Garde Gothic" w:cs="ITC Avant Garde Gothic"/>
          <w:b w:val="0"/>
          <w:sz w:val="22"/>
          <w:szCs w:val="22"/>
        </w:rPr>
        <w:t xml:space="preserve"> Society Technology Committee dated 10 December 2024</w:t>
      </w:r>
      <w:r w:rsidR="64BC2C5D" w:rsidRPr="31A9DC1A">
        <w:rPr>
          <w:rFonts w:ascii="ITC Avant Garde Gothic" w:eastAsia="ITC Avant Garde Gothic" w:hAnsi="ITC Avant Garde Gothic" w:cs="ITC Avant Garde Gothic"/>
          <w:b w:val="0"/>
          <w:sz w:val="22"/>
          <w:szCs w:val="22"/>
        </w:rPr>
        <w:t xml:space="preserve"> for further guidance.</w:t>
      </w:r>
      <w:r w:rsidRPr="31A9DC1A">
        <w:rPr>
          <w:rFonts w:ascii="ITC Avant Garde Gothic" w:eastAsia="ITC Avant Garde Gothic" w:hAnsi="ITC Avant Garde Gothic" w:cs="ITC Avant Garde Gothic"/>
          <w:b w:val="0"/>
          <w:sz w:val="22"/>
          <w:szCs w:val="22"/>
        </w:rPr>
        <w:t xml:space="preserve"> </w:t>
      </w:r>
    </w:p>
    <w:p w14:paraId="5CA1A2D1" w14:textId="414064F1" w:rsidR="009C7E0D" w:rsidRDefault="750B4B50" w:rsidP="0C62DE9C">
      <w:pPr>
        <w:pStyle w:val="ListParagraph"/>
        <w:numPr>
          <w:ilvl w:val="0"/>
          <w:numId w:val="13"/>
        </w:numPr>
        <w:jc w:val="both"/>
        <w:rPr>
          <w:rFonts w:ascii="ITC Avant Garde Gothic" w:eastAsia="ITC Avant Garde Gothic" w:hAnsi="ITC Avant Garde Gothic" w:cs="ITC Avant Garde Gothic"/>
          <w:b w:val="0"/>
          <w:i/>
          <w:iCs/>
          <w:sz w:val="22"/>
          <w:szCs w:val="22"/>
        </w:rPr>
      </w:pPr>
      <w:r w:rsidRPr="0C62DE9C">
        <w:rPr>
          <w:rFonts w:ascii="ITC Avant Garde Gothic" w:eastAsia="ITC Avant Garde Gothic" w:hAnsi="ITC Avant Garde Gothic" w:cs="ITC Avant Garde Gothic"/>
          <w:b w:val="0"/>
          <w:i/>
          <w:iCs/>
          <w:sz w:val="22"/>
          <w:szCs w:val="22"/>
          <w:u w:val="single"/>
        </w:rPr>
        <w:t xml:space="preserve">Transparency </w:t>
      </w:r>
      <w:r w:rsidR="0FDC30A3" w:rsidRPr="0C62DE9C">
        <w:rPr>
          <w:rFonts w:ascii="ITC Avant Garde Gothic" w:eastAsia="ITC Avant Garde Gothic" w:hAnsi="ITC Avant Garde Gothic" w:cs="ITC Avant Garde Gothic"/>
          <w:b w:val="0"/>
          <w:i/>
          <w:iCs/>
          <w:sz w:val="22"/>
          <w:szCs w:val="22"/>
          <w:u w:val="single"/>
        </w:rPr>
        <w:t xml:space="preserve">re AI </w:t>
      </w:r>
      <w:r w:rsidR="1C23AA30" w:rsidRPr="0C62DE9C">
        <w:rPr>
          <w:rFonts w:ascii="ITC Avant Garde Gothic" w:eastAsia="ITC Avant Garde Gothic" w:hAnsi="ITC Avant Garde Gothic" w:cs="ITC Avant Garde Gothic"/>
          <w:b w:val="0"/>
          <w:i/>
          <w:iCs/>
          <w:sz w:val="22"/>
          <w:szCs w:val="22"/>
          <w:u w:val="single"/>
        </w:rPr>
        <w:t>Usage:</w:t>
      </w:r>
      <w:r w:rsidR="6B5CE48C" w:rsidRPr="0C62DE9C">
        <w:rPr>
          <w:rFonts w:ascii="ITC Avant Garde Gothic" w:eastAsia="ITC Avant Garde Gothic" w:hAnsi="ITC Avant Garde Gothic" w:cs="ITC Avant Garde Gothic"/>
          <w:b w:val="0"/>
          <w:i/>
          <w:iCs/>
          <w:sz w:val="22"/>
          <w:szCs w:val="22"/>
        </w:rPr>
        <w:t xml:space="preserve"> </w:t>
      </w:r>
    </w:p>
    <w:p w14:paraId="5681080F" w14:textId="2FAA4E44" w:rsidR="009C7E0D" w:rsidRPr="009C7E0D" w:rsidRDefault="00A15577" w:rsidP="009C7E0D">
      <w:pPr>
        <w:pStyle w:val="ListParagraph"/>
        <w:numPr>
          <w:ilvl w:val="0"/>
          <w:numId w:val="30"/>
        </w:numPr>
        <w:jc w:val="both"/>
        <w:rPr>
          <w:rFonts w:ascii="ITC Avant Garde Gothic" w:eastAsia="ITC Avant Garde Gothic" w:hAnsi="ITC Avant Garde Gothic" w:cs="ITC Avant Garde Gothic"/>
          <w:b w:val="0"/>
          <w:sz w:val="22"/>
          <w:szCs w:val="22"/>
        </w:rPr>
      </w:pPr>
      <w:r w:rsidRPr="31A9DC1A">
        <w:rPr>
          <w:rFonts w:ascii="ITC Avant Garde Gothic" w:eastAsia="ITC Avant Garde Gothic" w:hAnsi="ITC Avant Garde Gothic" w:cs="ITC Avant Garde Gothic"/>
          <w:b w:val="0"/>
          <w:color w:val="000000" w:themeColor="text1"/>
          <w:sz w:val="22"/>
          <w:szCs w:val="22"/>
        </w:rPr>
        <w:lastRenderedPageBreak/>
        <w:t xml:space="preserve">Article 50 of the EU AI Act requires the firm to </w:t>
      </w:r>
      <w:bookmarkStart w:id="2" w:name="_Int_lSkthJl8"/>
      <w:r w:rsidRPr="31A9DC1A">
        <w:rPr>
          <w:rFonts w:ascii="ITC Avant Garde Gothic" w:eastAsia="ITC Avant Garde Gothic" w:hAnsi="ITC Avant Garde Gothic" w:cs="ITC Avant Garde Gothic"/>
          <w:b w:val="0"/>
          <w:color w:val="000000" w:themeColor="text1"/>
          <w:sz w:val="22"/>
          <w:szCs w:val="22"/>
        </w:rPr>
        <w:t>clearly and accessibly disclose to users</w:t>
      </w:r>
      <w:bookmarkEnd w:id="2"/>
      <w:r w:rsidRPr="31A9DC1A">
        <w:rPr>
          <w:rFonts w:ascii="ITC Avant Garde Gothic" w:eastAsia="ITC Avant Garde Gothic" w:hAnsi="ITC Avant Garde Gothic" w:cs="ITC Avant Garde Gothic"/>
          <w:b w:val="0"/>
          <w:color w:val="000000" w:themeColor="text1"/>
          <w:sz w:val="22"/>
          <w:szCs w:val="22"/>
        </w:rPr>
        <w:t xml:space="preserve"> when they are interacting directly with AI from their first interaction </w:t>
      </w:r>
      <w:r w:rsidR="05016EAF" w:rsidRPr="31A9DC1A">
        <w:rPr>
          <w:rFonts w:ascii="ITC Avant Garde Gothic" w:eastAsia="ITC Avant Garde Gothic" w:hAnsi="ITC Avant Garde Gothic" w:cs="ITC Avant Garde Gothic"/>
          <w:b w:val="0"/>
          <w:color w:val="000000" w:themeColor="text1"/>
          <w:sz w:val="22"/>
          <w:szCs w:val="22"/>
        </w:rPr>
        <w:t xml:space="preserve">e.g. </w:t>
      </w:r>
      <w:r w:rsidRPr="31A9DC1A">
        <w:rPr>
          <w:rFonts w:ascii="ITC Avant Garde Gothic" w:eastAsia="ITC Avant Garde Gothic" w:hAnsi="ITC Avant Garde Gothic" w:cs="ITC Avant Garde Gothic"/>
          <w:b w:val="0"/>
          <w:color w:val="000000" w:themeColor="text1"/>
          <w:sz w:val="22"/>
          <w:szCs w:val="22"/>
        </w:rPr>
        <w:t xml:space="preserve">an AI chatbot must state immediately to the user </w:t>
      </w:r>
      <w:r w:rsidR="0025492E" w:rsidRPr="31A9DC1A">
        <w:rPr>
          <w:rFonts w:ascii="ITC Avant Garde Gothic" w:eastAsia="ITC Avant Garde Gothic" w:hAnsi="ITC Avant Garde Gothic" w:cs="ITC Avant Garde Gothic"/>
          <w:b w:val="0"/>
          <w:color w:val="000000" w:themeColor="text1"/>
          <w:sz w:val="22"/>
          <w:szCs w:val="22"/>
        </w:rPr>
        <w:t>- “</w:t>
      </w:r>
      <w:r w:rsidRPr="31A9DC1A">
        <w:rPr>
          <w:rFonts w:ascii="ITC Avant Garde Gothic" w:eastAsia="ITC Avant Garde Gothic" w:hAnsi="ITC Avant Garde Gothic" w:cs="ITC Avant Garde Gothic"/>
          <w:b w:val="0"/>
          <w:color w:val="000000" w:themeColor="text1"/>
          <w:sz w:val="22"/>
          <w:szCs w:val="22"/>
        </w:rPr>
        <w:t xml:space="preserve">Hi, </w:t>
      </w:r>
      <w:r w:rsidR="29515179" w:rsidRPr="31A9DC1A">
        <w:rPr>
          <w:rFonts w:ascii="ITC Avant Garde Gothic" w:eastAsia="ITC Avant Garde Gothic" w:hAnsi="ITC Avant Garde Gothic" w:cs="ITC Avant Garde Gothic"/>
          <w:b w:val="0"/>
          <w:color w:val="000000" w:themeColor="text1"/>
          <w:sz w:val="22"/>
          <w:szCs w:val="22"/>
        </w:rPr>
        <w:t>I am</w:t>
      </w:r>
      <w:r w:rsidRPr="31A9DC1A">
        <w:rPr>
          <w:rFonts w:ascii="ITC Avant Garde Gothic" w:eastAsia="ITC Avant Garde Gothic" w:hAnsi="ITC Avant Garde Gothic" w:cs="ITC Avant Garde Gothic"/>
          <w:b w:val="0"/>
          <w:color w:val="000000" w:themeColor="text1"/>
          <w:sz w:val="22"/>
          <w:szCs w:val="22"/>
        </w:rPr>
        <w:t xml:space="preserve"> an AI Assistant how can I help you? “.  Therefore, any deployment of AI tools by the firm which interact with the client or the public directly must be disclosed to them.</w:t>
      </w:r>
    </w:p>
    <w:p w14:paraId="569D0CC5" w14:textId="304F2CB9" w:rsidR="002A5F39" w:rsidRPr="002A5F39" w:rsidRDefault="00A15577" w:rsidP="002A5F39">
      <w:pPr>
        <w:pStyle w:val="ListParagraph"/>
        <w:numPr>
          <w:ilvl w:val="0"/>
          <w:numId w:val="30"/>
        </w:numPr>
        <w:jc w:val="both"/>
        <w:rPr>
          <w:rFonts w:ascii="ITC Avant Garde Gothic" w:eastAsia="ITC Avant Garde Gothic" w:hAnsi="ITC Avant Garde Gothic" w:cs="ITC Avant Garde Gothic"/>
          <w:b w:val="0"/>
          <w:color w:val="000000" w:themeColor="text1"/>
          <w:sz w:val="22"/>
          <w:szCs w:val="22"/>
        </w:rPr>
      </w:pPr>
      <w:r w:rsidRPr="31A9DC1A">
        <w:rPr>
          <w:rFonts w:ascii="ITC Avant Garde Gothic" w:eastAsia="ITC Avant Garde Gothic" w:hAnsi="ITC Avant Garde Gothic" w:cs="ITC Avant Garde Gothic"/>
          <w:b w:val="0"/>
          <w:color w:val="000000" w:themeColor="text1"/>
          <w:sz w:val="22"/>
          <w:szCs w:val="22"/>
        </w:rPr>
        <w:t>Article 50(4)  provides that deployers</w:t>
      </w:r>
      <w:r w:rsidRPr="31A9DC1A">
        <w:rPr>
          <w:rFonts w:ascii="ITC Avant Garde Gothic" w:eastAsia="ITC Avant Garde Gothic" w:hAnsi="ITC Avant Garde Gothic" w:cs="ITC Avant Garde Gothic"/>
          <w:b w:val="0"/>
          <w:color w:val="000000" w:themeColor="text1"/>
          <w:sz w:val="22"/>
          <w:szCs w:val="22"/>
          <w:lang w:val="en-GB"/>
        </w:rPr>
        <w:t xml:space="preserve"> of an AI system that generates or manipulates text</w:t>
      </w:r>
      <w:r w:rsidR="003636C3" w:rsidRPr="31A9DC1A">
        <w:rPr>
          <w:rFonts w:ascii="ITC Avant Garde Gothic" w:eastAsia="ITC Avant Garde Gothic" w:hAnsi="ITC Avant Garde Gothic" w:cs="ITC Avant Garde Gothic"/>
          <w:b w:val="0"/>
          <w:color w:val="000000" w:themeColor="text1"/>
          <w:sz w:val="22"/>
          <w:szCs w:val="22"/>
          <w:lang w:val="en-GB"/>
        </w:rPr>
        <w:t xml:space="preserve">, </w:t>
      </w:r>
      <w:r w:rsidRPr="31A9DC1A">
        <w:rPr>
          <w:rFonts w:ascii="ITC Avant Garde Gothic" w:eastAsia="ITC Avant Garde Gothic" w:hAnsi="ITC Avant Garde Gothic" w:cs="ITC Avant Garde Gothic"/>
          <w:b w:val="0"/>
          <w:color w:val="000000" w:themeColor="text1"/>
          <w:sz w:val="22"/>
          <w:szCs w:val="22"/>
          <w:lang w:val="en-GB"/>
        </w:rPr>
        <w:t>which is published with the purpose of informing the public on matters of public interest</w:t>
      </w:r>
      <w:r w:rsidR="003636C3" w:rsidRPr="31A9DC1A">
        <w:rPr>
          <w:rFonts w:ascii="ITC Avant Garde Gothic" w:eastAsia="ITC Avant Garde Gothic" w:hAnsi="ITC Avant Garde Gothic" w:cs="ITC Avant Garde Gothic"/>
          <w:b w:val="0"/>
          <w:color w:val="000000" w:themeColor="text1"/>
          <w:sz w:val="22"/>
          <w:szCs w:val="22"/>
          <w:lang w:val="en-GB"/>
        </w:rPr>
        <w:t xml:space="preserve">, </w:t>
      </w:r>
      <w:r w:rsidRPr="31A9DC1A">
        <w:rPr>
          <w:rFonts w:ascii="ITC Avant Garde Gothic" w:eastAsia="ITC Avant Garde Gothic" w:hAnsi="ITC Avant Garde Gothic" w:cs="ITC Avant Garde Gothic"/>
          <w:b w:val="0"/>
          <w:color w:val="000000" w:themeColor="text1"/>
          <w:sz w:val="22"/>
          <w:szCs w:val="22"/>
          <w:lang w:val="en-GB"/>
        </w:rPr>
        <w:t xml:space="preserve"> shall disclose that the text has been artificially generated or manipulated - </w:t>
      </w:r>
      <w:r w:rsidR="00BA667E" w:rsidRPr="31A9DC1A">
        <w:rPr>
          <w:rFonts w:ascii="ITC Avant Garde Gothic" w:eastAsia="ITC Avant Garde Gothic" w:hAnsi="ITC Avant Garde Gothic" w:cs="ITC Avant Garde Gothic"/>
          <w:b w:val="0"/>
          <w:color w:val="000000" w:themeColor="text1"/>
          <w:sz w:val="22"/>
          <w:szCs w:val="22"/>
        </w:rPr>
        <w:t>e.g.</w:t>
      </w:r>
      <w:r w:rsidRPr="31A9DC1A">
        <w:rPr>
          <w:rFonts w:ascii="ITC Avant Garde Gothic" w:eastAsia="ITC Avant Garde Gothic" w:hAnsi="ITC Avant Garde Gothic" w:cs="ITC Avant Garde Gothic"/>
          <w:b w:val="0"/>
          <w:color w:val="000000" w:themeColor="text1"/>
          <w:sz w:val="22"/>
          <w:szCs w:val="22"/>
        </w:rPr>
        <w:t xml:space="preserve"> a law firm </w:t>
      </w:r>
      <w:r w:rsidR="008800E5" w:rsidRPr="31A9DC1A">
        <w:rPr>
          <w:rFonts w:ascii="ITC Avant Garde Gothic" w:eastAsia="ITC Avant Garde Gothic" w:hAnsi="ITC Avant Garde Gothic" w:cs="ITC Avant Garde Gothic"/>
          <w:b w:val="0"/>
          <w:color w:val="000000" w:themeColor="text1"/>
          <w:sz w:val="22"/>
          <w:szCs w:val="22"/>
        </w:rPr>
        <w:t>publishing</w:t>
      </w:r>
      <w:r w:rsidRPr="31A9DC1A">
        <w:rPr>
          <w:rFonts w:ascii="ITC Avant Garde Gothic" w:eastAsia="ITC Avant Garde Gothic" w:hAnsi="ITC Avant Garde Gothic" w:cs="ITC Avant Garde Gothic"/>
          <w:b w:val="0"/>
          <w:color w:val="000000" w:themeColor="text1"/>
          <w:sz w:val="22"/>
          <w:szCs w:val="22"/>
        </w:rPr>
        <w:t xml:space="preserve"> an  article</w:t>
      </w:r>
      <w:r w:rsidR="003636C3" w:rsidRPr="31A9DC1A">
        <w:rPr>
          <w:rFonts w:ascii="ITC Avant Garde Gothic" w:eastAsia="ITC Avant Garde Gothic" w:hAnsi="ITC Avant Garde Gothic" w:cs="ITC Avant Garde Gothic"/>
          <w:b w:val="0"/>
          <w:color w:val="000000" w:themeColor="text1"/>
          <w:sz w:val="22"/>
          <w:szCs w:val="22"/>
        </w:rPr>
        <w:t xml:space="preserve"> on its website that has been </w:t>
      </w:r>
      <w:r w:rsidR="00FA3472" w:rsidRPr="31A9DC1A">
        <w:rPr>
          <w:rFonts w:ascii="ITC Avant Garde Gothic" w:eastAsia="ITC Avant Garde Gothic" w:hAnsi="ITC Avant Garde Gothic" w:cs="ITC Avant Garde Gothic"/>
          <w:b w:val="0"/>
          <w:color w:val="000000" w:themeColor="text1"/>
          <w:sz w:val="22"/>
          <w:szCs w:val="22"/>
        </w:rPr>
        <w:t xml:space="preserve"> generated </w:t>
      </w:r>
      <w:r w:rsidR="009B5CA1" w:rsidRPr="31A9DC1A">
        <w:rPr>
          <w:rFonts w:ascii="ITC Avant Garde Gothic" w:eastAsia="ITC Avant Garde Gothic" w:hAnsi="ITC Avant Garde Gothic" w:cs="ITC Avant Garde Gothic"/>
          <w:b w:val="0"/>
          <w:color w:val="000000" w:themeColor="text1"/>
          <w:sz w:val="22"/>
          <w:szCs w:val="22"/>
        </w:rPr>
        <w:t>by AI</w:t>
      </w:r>
      <w:r w:rsidRPr="31A9DC1A">
        <w:rPr>
          <w:rFonts w:ascii="ITC Avant Garde Gothic" w:eastAsia="ITC Avant Garde Gothic" w:hAnsi="ITC Avant Garde Gothic" w:cs="ITC Avant Garde Gothic"/>
          <w:b w:val="0"/>
          <w:color w:val="000000" w:themeColor="text1"/>
          <w:sz w:val="22"/>
          <w:szCs w:val="22"/>
        </w:rPr>
        <w:t xml:space="preserve"> without human review or editorial control </w:t>
      </w:r>
      <w:r w:rsidRPr="31A9DC1A">
        <w:rPr>
          <w:rFonts w:ascii="ITC Avant Garde Gothic" w:eastAsia="Times New Roman" w:hAnsi="ITC Avant Garde Gothic" w:cs="Segoe UI"/>
          <w:b w:val="0"/>
          <w:color w:val="000000" w:themeColor="text1"/>
          <w:sz w:val="22"/>
          <w:szCs w:val="22"/>
          <w:lang w:val="en-GB" w:eastAsia="en-GB"/>
        </w:rPr>
        <w:t>must</w:t>
      </w:r>
      <w:r w:rsidRPr="31A9DC1A">
        <w:rPr>
          <w:rFonts w:ascii="ITC Avant Garde Gothic" w:eastAsia="ITC Avant Garde Gothic" w:hAnsi="ITC Avant Garde Gothic" w:cs="ITC Avant Garde Gothic"/>
          <w:b w:val="0"/>
          <w:color w:val="000000" w:themeColor="text1"/>
          <w:sz w:val="22"/>
          <w:szCs w:val="22"/>
        </w:rPr>
        <w:t xml:space="preserve"> disclose that same is an AI output.  </w:t>
      </w:r>
      <w:r w:rsidRPr="31A9DC1A">
        <w:rPr>
          <w:rFonts w:ascii="ITC Avant Garde Gothic" w:eastAsia="ITC Avant Garde Gothic" w:hAnsi="ITC Avant Garde Gothic" w:cs="ITC Avant Garde Gothic"/>
          <w:b w:val="0"/>
          <w:color w:val="000000" w:themeColor="text1"/>
          <w:sz w:val="22"/>
          <w:szCs w:val="22"/>
          <w:lang w:val="en-GB"/>
        </w:rPr>
        <w:t xml:space="preserve">Disclosure is not necessary where human review or editorial control has been </w:t>
      </w:r>
      <w:r w:rsidR="00B37A3C" w:rsidRPr="31A9DC1A">
        <w:rPr>
          <w:rFonts w:ascii="ITC Avant Garde Gothic" w:eastAsia="ITC Avant Garde Gothic" w:hAnsi="ITC Avant Garde Gothic" w:cs="ITC Avant Garde Gothic"/>
          <w:b w:val="0"/>
          <w:color w:val="000000" w:themeColor="text1"/>
          <w:sz w:val="22"/>
          <w:szCs w:val="22"/>
          <w:lang w:val="en-GB"/>
        </w:rPr>
        <w:t>performed by</w:t>
      </w:r>
      <w:r w:rsidR="00BA667E" w:rsidRPr="31A9DC1A">
        <w:rPr>
          <w:rFonts w:ascii="ITC Avant Garde Gothic" w:eastAsia="ITC Avant Garde Gothic" w:hAnsi="ITC Avant Garde Gothic" w:cs="ITC Avant Garde Gothic"/>
          <w:b w:val="0"/>
          <w:color w:val="000000" w:themeColor="text1"/>
          <w:sz w:val="22"/>
          <w:szCs w:val="22"/>
          <w:lang w:val="en-GB"/>
        </w:rPr>
        <w:t xml:space="preserve"> the </w:t>
      </w:r>
      <w:r w:rsidR="5C18E225" w:rsidRPr="31A9DC1A">
        <w:rPr>
          <w:rFonts w:ascii="ITC Avant Garde Gothic" w:eastAsia="ITC Avant Garde Gothic" w:hAnsi="ITC Avant Garde Gothic" w:cs="ITC Avant Garde Gothic"/>
          <w:b w:val="0"/>
          <w:color w:val="000000" w:themeColor="text1"/>
          <w:sz w:val="22"/>
          <w:szCs w:val="22"/>
          <w:lang w:val="en-GB"/>
        </w:rPr>
        <w:t>firm,</w:t>
      </w:r>
      <w:r w:rsidR="00BA667E" w:rsidRPr="31A9DC1A">
        <w:rPr>
          <w:rFonts w:ascii="ITC Avant Garde Gothic" w:eastAsia="ITC Avant Garde Gothic" w:hAnsi="ITC Avant Garde Gothic" w:cs="ITC Avant Garde Gothic"/>
          <w:b w:val="0"/>
          <w:color w:val="000000" w:themeColor="text1"/>
          <w:sz w:val="22"/>
          <w:szCs w:val="22"/>
          <w:lang w:val="en-GB"/>
        </w:rPr>
        <w:t xml:space="preserve"> </w:t>
      </w:r>
      <w:r w:rsidRPr="31A9DC1A">
        <w:rPr>
          <w:rFonts w:ascii="ITC Avant Garde Gothic" w:eastAsia="ITC Avant Garde Gothic" w:hAnsi="ITC Avant Garde Gothic" w:cs="ITC Avant Garde Gothic"/>
          <w:b w:val="0"/>
          <w:color w:val="000000" w:themeColor="text1"/>
          <w:sz w:val="22"/>
          <w:szCs w:val="22"/>
          <w:lang w:val="en-GB"/>
        </w:rPr>
        <w:t xml:space="preserve">and </w:t>
      </w:r>
      <w:r w:rsidR="00936C36" w:rsidRPr="31A9DC1A">
        <w:rPr>
          <w:rFonts w:ascii="ITC Avant Garde Gothic" w:eastAsia="ITC Avant Garde Gothic" w:hAnsi="ITC Avant Garde Gothic" w:cs="ITC Avant Garde Gothic"/>
          <w:b w:val="0"/>
          <w:color w:val="000000" w:themeColor="text1"/>
          <w:sz w:val="22"/>
          <w:szCs w:val="22"/>
          <w:lang w:val="en-GB"/>
        </w:rPr>
        <w:t>the firm</w:t>
      </w:r>
      <w:r w:rsidRPr="31A9DC1A">
        <w:rPr>
          <w:rFonts w:ascii="ITC Avant Garde Gothic" w:eastAsia="ITC Avant Garde Gothic" w:hAnsi="ITC Avant Garde Gothic" w:cs="ITC Avant Garde Gothic"/>
          <w:b w:val="0"/>
          <w:color w:val="000000" w:themeColor="text1"/>
          <w:sz w:val="22"/>
          <w:szCs w:val="22"/>
          <w:lang w:val="en-GB"/>
        </w:rPr>
        <w:t xml:space="preserve"> holds responsibility for the publication. </w:t>
      </w:r>
    </w:p>
    <w:p w14:paraId="13334471" w14:textId="58C68AD1" w:rsidR="00286970" w:rsidRDefault="00286970" w:rsidP="002A5F39">
      <w:pPr>
        <w:pStyle w:val="ListParagraph"/>
        <w:numPr>
          <w:ilvl w:val="0"/>
          <w:numId w:val="30"/>
        </w:numPr>
        <w:jc w:val="both"/>
        <w:rPr>
          <w:rFonts w:ascii="ITC Avant Garde Gothic" w:eastAsia="ITC Avant Garde Gothic" w:hAnsi="ITC Avant Garde Gothic" w:cs="ITC Avant Garde Gothic"/>
          <w:b w:val="0"/>
          <w:color w:val="000000" w:themeColor="text1"/>
          <w:sz w:val="22"/>
          <w:szCs w:val="22"/>
        </w:rPr>
      </w:pPr>
      <w:r w:rsidRPr="31A9DC1A">
        <w:rPr>
          <w:rFonts w:ascii="ITC Avant Garde Gothic" w:eastAsia="ITC Avant Garde Gothic" w:hAnsi="ITC Avant Garde Gothic" w:cs="ITC Avant Garde Gothic"/>
          <w:b w:val="0"/>
          <w:color w:val="000000" w:themeColor="text1"/>
          <w:sz w:val="22"/>
          <w:szCs w:val="22"/>
        </w:rPr>
        <w:t xml:space="preserve">AI generated videos, </w:t>
      </w:r>
      <w:r w:rsidR="4035F66A" w:rsidRPr="31A9DC1A">
        <w:rPr>
          <w:rFonts w:ascii="ITC Avant Garde Gothic" w:eastAsia="ITC Avant Garde Gothic" w:hAnsi="ITC Avant Garde Gothic" w:cs="ITC Avant Garde Gothic"/>
          <w:b w:val="0"/>
          <w:color w:val="000000" w:themeColor="text1"/>
          <w:sz w:val="22"/>
          <w:szCs w:val="22"/>
        </w:rPr>
        <w:t>audio,</w:t>
      </w:r>
      <w:r w:rsidRPr="31A9DC1A">
        <w:rPr>
          <w:rFonts w:ascii="ITC Avant Garde Gothic" w:eastAsia="ITC Avant Garde Gothic" w:hAnsi="ITC Avant Garde Gothic" w:cs="ITC Avant Garde Gothic"/>
          <w:b w:val="0"/>
          <w:color w:val="000000" w:themeColor="text1"/>
          <w:sz w:val="22"/>
          <w:szCs w:val="22"/>
        </w:rPr>
        <w:t xml:space="preserve"> and images that appear real</w:t>
      </w:r>
      <w:r w:rsidR="00582F7B" w:rsidRPr="31A9DC1A">
        <w:rPr>
          <w:rFonts w:ascii="ITC Avant Garde Gothic" w:eastAsia="ITC Avant Garde Gothic" w:hAnsi="ITC Avant Garde Gothic" w:cs="ITC Avant Garde Gothic"/>
          <w:b w:val="0"/>
          <w:color w:val="000000" w:themeColor="text1"/>
          <w:sz w:val="22"/>
          <w:szCs w:val="22"/>
        </w:rPr>
        <w:t xml:space="preserve"> (</w:t>
      </w:r>
      <w:r w:rsidR="00936C36" w:rsidRPr="31A9DC1A">
        <w:rPr>
          <w:rFonts w:ascii="ITC Avant Garde Gothic" w:eastAsia="ITC Avant Garde Gothic" w:hAnsi="ITC Avant Garde Gothic" w:cs="ITC Avant Garde Gothic"/>
          <w:b w:val="0"/>
          <w:color w:val="000000" w:themeColor="text1"/>
          <w:sz w:val="22"/>
          <w:szCs w:val="22"/>
        </w:rPr>
        <w:t>deepfakes) must</w:t>
      </w:r>
      <w:r w:rsidRPr="31A9DC1A">
        <w:rPr>
          <w:rFonts w:ascii="ITC Avant Garde Gothic" w:eastAsia="ITC Avant Garde Gothic" w:hAnsi="ITC Avant Garde Gothic" w:cs="ITC Avant Garde Gothic"/>
          <w:b w:val="0"/>
          <w:color w:val="000000" w:themeColor="text1"/>
          <w:sz w:val="22"/>
          <w:szCs w:val="22"/>
        </w:rPr>
        <w:t xml:space="preserve"> always be directly disclosed by the </w:t>
      </w:r>
      <w:r w:rsidR="00B37A3C" w:rsidRPr="31A9DC1A">
        <w:rPr>
          <w:rFonts w:ascii="ITC Avant Garde Gothic" w:eastAsia="ITC Avant Garde Gothic" w:hAnsi="ITC Avant Garde Gothic" w:cs="ITC Avant Garde Gothic"/>
          <w:b w:val="0"/>
          <w:color w:val="000000" w:themeColor="text1"/>
          <w:sz w:val="22"/>
          <w:szCs w:val="22"/>
        </w:rPr>
        <w:t>firm with</w:t>
      </w:r>
      <w:r w:rsidR="003C65E5" w:rsidRPr="31A9DC1A">
        <w:rPr>
          <w:rFonts w:ascii="ITC Avant Garde Gothic" w:eastAsia="ITC Avant Garde Gothic" w:hAnsi="ITC Avant Garde Gothic" w:cs="ITC Avant Garde Gothic"/>
          <w:b w:val="0"/>
          <w:color w:val="000000" w:themeColor="text1"/>
          <w:sz w:val="22"/>
          <w:szCs w:val="22"/>
        </w:rPr>
        <w:t xml:space="preserve"> a</w:t>
      </w:r>
      <w:r w:rsidR="002305EB" w:rsidRPr="31A9DC1A">
        <w:rPr>
          <w:rFonts w:ascii="ITC Avant Garde Gothic" w:eastAsia="ITC Avant Garde Gothic" w:hAnsi="ITC Avant Garde Gothic" w:cs="ITC Avant Garde Gothic"/>
          <w:b w:val="0"/>
          <w:color w:val="000000" w:themeColor="text1"/>
          <w:sz w:val="22"/>
          <w:szCs w:val="22"/>
        </w:rPr>
        <w:t xml:space="preserve">n accompanying disclaimer </w:t>
      </w:r>
      <w:r w:rsidR="00936C36" w:rsidRPr="31A9DC1A">
        <w:rPr>
          <w:rFonts w:ascii="ITC Avant Garde Gothic" w:eastAsia="ITC Avant Garde Gothic" w:hAnsi="ITC Avant Garde Gothic" w:cs="ITC Avant Garde Gothic"/>
          <w:b w:val="0"/>
          <w:color w:val="000000" w:themeColor="text1"/>
          <w:sz w:val="22"/>
          <w:szCs w:val="22"/>
        </w:rPr>
        <w:t>e.g.</w:t>
      </w:r>
      <w:r w:rsidR="002A5F39" w:rsidRPr="31A9DC1A">
        <w:rPr>
          <w:rFonts w:ascii="ITC Avant Garde Gothic" w:eastAsia="ITC Avant Garde Gothic" w:hAnsi="ITC Avant Garde Gothic" w:cs="ITC Avant Garde Gothic"/>
          <w:b w:val="0"/>
          <w:color w:val="000000" w:themeColor="text1"/>
          <w:sz w:val="22"/>
          <w:szCs w:val="22"/>
        </w:rPr>
        <w:t xml:space="preserve"> </w:t>
      </w:r>
      <w:r w:rsidRPr="31A9DC1A">
        <w:rPr>
          <w:rFonts w:ascii="ITC Avant Garde Gothic" w:eastAsia="ITC Avant Garde Gothic" w:hAnsi="ITC Avant Garde Gothic" w:cs="ITC Avant Garde Gothic"/>
          <w:b w:val="0"/>
          <w:color w:val="000000" w:themeColor="text1"/>
          <w:sz w:val="22"/>
          <w:szCs w:val="22"/>
        </w:rPr>
        <w:t>“This image</w:t>
      </w:r>
      <w:r w:rsidR="00582F7B" w:rsidRPr="31A9DC1A">
        <w:rPr>
          <w:rFonts w:ascii="ITC Avant Garde Gothic" w:eastAsia="ITC Avant Garde Gothic" w:hAnsi="ITC Avant Garde Gothic" w:cs="ITC Avant Garde Gothic"/>
          <w:b w:val="0"/>
          <w:color w:val="000000" w:themeColor="text1"/>
          <w:sz w:val="22"/>
          <w:szCs w:val="22"/>
        </w:rPr>
        <w:t>/audio/video</w:t>
      </w:r>
      <w:r w:rsidRPr="31A9DC1A">
        <w:rPr>
          <w:rFonts w:ascii="ITC Avant Garde Gothic" w:eastAsia="ITC Avant Garde Gothic" w:hAnsi="ITC Avant Garde Gothic" w:cs="ITC Avant Garde Gothic"/>
          <w:b w:val="0"/>
          <w:color w:val="000000" w:themeColor="text1"/>
          <w:sz w:val="22"/>
          <w:szCs w:val="22"/>
        </w:rPr>
        <w:t xml:space="preserve"> was generated using artificial intelligence</w:t>
      </w:r>
      <w:r w:rsidR="1E81E74E" w:rsidRPr="31A9DC1A">
        <w:rPr>
          <w:rFonts w:ascii="ITC Avant Garde Gothic" w:eastAsia="ITC Avant Garde Gothic" w:hAnsi="ITC Avant Garde Gothic" w:cs="ITC Avant Garde Gothic"/>
          <w:b w:val="0"/>
          <w:color w:val="000000" w:themeColor="text1"/>
          <w:sz w:val="22"/>
          <w:szCs w:val="22"/>
        </w:rPr>
        <w:t>.”</w:t>
      </w:r>
    </w:p>
    <w:p w14:paraId="0B4A0B16" w14:textId="00D20811" w:rsidR="00B37A3C" w:rsidRPr="00B37A3C" w:rsidRDefault="5F28326A" w:rsidP="31A9DC1A">
      <w:pPr>
        <w:pStyle w:val="ListParagraph"/>
        <w:numPr>
          <w:ilvl w:val="0"/>
          <w:numId w:val="30"/>
        </w:numPr>
        <w:jc w:val="both"/>
        <w:rPr>
          <w:rFonts w:ascii="ITC Avant Garde Gothic" w:hAnsi="ITC Avant Garde Gothic"/>
          <w:b w:val="0"/>
          <w:sz w:val="22"/>
          <w:szCs w:val="22"/>
          <w:lang w:val="en-GB"/>
        </w:rPr>
      </w:pPr>
      <w:r w:rsidRPr="31A9DC1A">
        <w:rPr>
          <w:rFonts w:ascii="ITC Avant Garde Gothic" w:hAnsi="ITC Avant Garde Gothic"/>
          <w:b w:val="0"/>
          <w:sz w:val="22"/>
          <w:szCs w:val="22"/>
        </w:rPr>
        <w:t>I</w:t>
      </w:r>
      <w:r w:rsidR="102B7CC1" w:rsidRPr="31A9DC1A">
        <w:rPr>
          <w:rFonts w:ascii="ITC Avant Garde Gothic" w:hAnsi="ITC Avant Garde Gothic"/>
          <w:b w:val="0"/>
          <w:sz w:val="22"/>
          <w:szCs w:val="22"/>
        </w:rPr>
        <w:t>f</w:t>
      </w:r>
      <w:r w:rsidRPr="31A9DC1A">
        <w:rPr>
          <w:rFonts w:ascii="ITC Avant Garde Gothic" w:hAnsi="ITC Avant Garde Gothic"/>
          <w:b w:val="0"/>
          <w:sz w:val="22"/>
          <w:szCs w:val="22"/>
        </w:rPr>
        <w:t xml:space="preserve"> transparency</w:t>
      </w:r>
      <w:r w:rsidR="324097D6" w:rsidRPr="31A9DC1A">
        <w:rPr>
          <w:rFonts w:ascii="ITC Avant Garde Gothic" w:hAnsi="ITC Avant Garde Gothic"/>
          <w:b w:val="0"/>
          <w:sz w:val="22"/>
          <w:szCs w:val="22"/>
        </w:rPr>
        <w:t xml:space="preserve"> requirements</w:t>
      </w:r>
      <w:r w:rsidRPr="31A9DC1A">
        <w:rPr>
          <w:rFonts w:ascii="ITC Avant Garde Gothic" w:hAnsi="ITC Avant Garde Gothic"/>
          <w:b w:val="0"/>
          <w:sz w:val="22"/>
          <w:szCs w:val="22"/>
        </w:rPr>
        <w:t xml:space="preserve"> under the EU AI Act </w:t>
      </w:r>
      <w:r w:rsidR="1F14401A" w:rsidRPr="31A9DC1A">
        <w:rPr>
          <w:rFonts w:ascii="ITC Avant Garde Gothic" w:hAnsi="ITC Avant Garde Gothic"/>
          <w:b w:val="0"/>
          <w:sz w:val="22"/>
          <w:szCs w:val="22"/>
        </w:rPr>
        <w:t>do not</w:t>
      </w:r>
      <w:r w:rsidRPr="31A9DC1A">
        <w:rPr>
          <w:rFonts w:ascii="ITC Avant Garde Gothic" w:hAnsi="ITC Avant Garde Gothic"/>
          <w:b w:val="0"/>
          <w:sz w:val="22"/>
          <w:szCs w:val="22"/>
        </w:rPr>
        <w:t xml:space="preserve"> apply </w:t>
      </w:r>
      <w:r w:rsidR="76323EEB" w:rsidRPr="31A9DC1A">
        <w:rPr>
          <w:rFonts w:ascii="ITC Avant Garde Gothic" w:hAnsi="ITC Avant Garde Gothic"/>
          <w:b w:val="0"/>
          <w:sz w:val="22"/>
          <w:szCs w:val="22"/>
        </w:rPr>
        <w:t xml:space="preserve">there is no positive obligation to disclose AI usage </w:t>
      </w:r>
      <w:r w:rsidR="324097D6" w:rsidRPr="31A9DC1A">
        <w:rPr>
          <w:rFonts w:ascii="ITC Avant Garde Gothic" w:hAnsi="ITC Avant Garde Gothic"/>
          <w:b w:val="0"/>
          <w:sz w:val="22"/>
          <w:szCs w:val="22"/>
        </w:rPr>
        <w:t xml:space="preserve">generally unless the firm is </w:t>
      </w:r>
      <w:r w:rsidR="4804C690" w:rsidRPr="31A9DC1A">
        <w:rPr>
          <w:rFonts w:ascii="ITC Avant Garde Gothic" w:hAnsi="ITC Avant Garde Gothic"/>
          <w:b w:val="0"/>
          <w:sz w:val="22"/>
          <w:szCs w:val="22"/>
        </w:rPr>
        <w:t>specifically asked</w:t>
      </w:r>
      <w:r w:rsidR="50EACA6A" w:rsidRPr="31A9DC1A">
        <w:rPr>
          <w:rFonts w:ascii="ITC Avant Garde Gothic" w:hAnsi="ITC Avant Garde Gothic"/>
          <w:b w:val="0"/>
          <w:sz w:val="22"/>
          <w:szCs w:val="22"/>
        </w:rPr>
        <w:t xml:space="preserve">. The Law Society’s </w:t>
      </w:r>
      <w:r w:rsidR="3F88B92D" w:rsidRPr="31A9DC1A">
        <w:rPr>
          <w:rFonts w:ascii="ITC Avant Garde Gothic" w:eastAsia="ITC Avant Garde Gothic" w:hAnsi="ITC Avant Garde Gothic" w:cs="ITC Avant Garde Gothic"/>
          <w:b w:val="0"/>
          <w:sz w:val="22"/>
          <w:szCs w:val="22"/>
          <w:lang w:val="en-GB"/>
        </w:rPr>
        <w:t>Guidelines for the Use of Generative Artificial Intelligence by the Law Profession</w:t>
      </w:r>
      <w:r w:rsidR="50EACA6A" w:rsidRPr="31A9DC1A">
        <w:rPr>
          <w:rFonts w:ascii="ITC Avant Garde Gothic" w:hAnsi="ITC Avant Garde Gothic"/>
          <w:b w:val="0"/>
          <w:sz w:val="22"/>
          <w:szCs w:val="22"/>
        </w:rPr>
        <w:t xml:space="preserve"> encourages transparency and says solicitors may consider mentioning AI use in terms and conditions</w:t>
      </w:r>
      <w:r w:rsidR="16C36750" w:rsidRPr="31A9DC1A">
        <w:rPr>
          <w:rFonts w:ascii="ITC Avant Garde Gothic" w:hAnsi="ITC Avant Garde Gothic"/>
          <w:b w:val="0"/>
          <w:sz w:val="22"/>
          <w:szCs w:val="22"/>
        </w:rPr>
        <w:t xml:space="preserve">. </w:t>
      </w:r>
    </w:p>
    <w:p w14:paraId="40075090" w14:textId="6C145D15" w:rsidR="00B37A3C" w:rsidRPr="00B37A3C" w:rsidRDefault="189B3054" w:rsidP="31A9DC1A">
      <w:pPr>
        <w:pStyle w:val="ListParagraph"/>
        <w:numPr>
          <w:ilvl w:val="0"/>
          <w:numId w:val="30"/>
        </w:numPr>
        <w:jc w:val="both"/>
        <w:rPr>
          <w:rFonts w:ascii="ITC Avant Garde Gothic" w:eastAsia="ITC Avant Garde Gothic" w:hAnsi="ITC Avant Garde Gothic" w:cs="ITC Avant Garde Gothic"/>
          <w:b w:val="0"/>
          <w:i/>
          <w:iCs/>
          <w:color w:val="000000" w:themeColor="text1"/>
          <w:sz w:val="22"/>
          <w:szCs w:val="22"/>
          <w:lang w:val="en-GB"/>
        </w:rPr>
      </w:pPr>
      <w:r w:rsidRPr="31A9DC1A">
        <w:rPr>
          <w:rFonts w:ascii="ITC Avant Garde Gothic" w:hAnsi="ITC Avant Garde Gothic"/>
          <w:b w:val="0"/>
          <w:sz w:val="22"/>
          <w:szCs w:val="22"/>
        </w:rPr>
        <w:t>It must be remem</w:t>
      </w:r>
      <w:r w:rsidR="5A5CCCAE" w:rsidRPr="31A9DC1A">
        <w:rPr>
          <w:rFonts w:ascii="ITC Avant Garde Gothic" w:hAnsi="ITC Avant Garde Gothic"/>
          <w:b w:val="0"/>
          <w:sz w:val="22"/>
          <w:szCs w:val="22"/>
        </w:rPr>
        <w:t xml:space="preserve">bered also that transparency is also a cornerstone of </w:t>
      </w:r>
      <w:r w:rsidR="3A509D0B" w:rsidRPr="31A9DC1A">
        <w:rPr>
          <w:rFonts w:ascii="ITC Avant Garde Gothic" w:hAnsi="ITC Avant Garde Gothic"/>
          <w:b w:val="0"/>
          <w:sz w:val="22"/>
          <w:szCs w:val="22"/>
        </w:rPr>
        <w:t>GDPR</w:t>
      </w:r>
      <w:r w:rsidR="44C21E42" w:rsidRPr="31A9DC1A">
        <w:rPr>
          <w:rFonts w:ascii="ITC Avant Garde Gothic" w:hAnsi="ITC Avant Garde Gothic"/>
          <w:b w:val="0"/>
          <w:sz w:val="22"/>
          <w:szCs w:val="22"/>
        </w:rPr>
        <w:t>.</w:t>
      </w:r>
      <w:r w:rsidR="3A509D0B" w:rsidRPr="31A9DC1A">
        <w:rPr>
          <w:rFonts w:ascii="ITC Avant Garde Gothic" w:hAnsi="ITC Avant Garde Gothic"/>
          <w:b w:val="0"/>
          <w:sz w:val="22"/>
          <w:szCs w:val="22"/>
        </w:rPr>
        <w:t xml:space="preserve"> </w:t>
      </w:r>
      <w:r w:rsidR="76E353AF" w:rsidRPr="31A9DC1A">
        <w:rPr>
          <w:rFonts w:ascii="ITC Avant Garde Gothic" w:hAnsi="ITC Avant Garde Gothic"/>
          <w:b w:val="0"/>
          <w:sz w:val="22"/>
          <w:szCs w:val="22"/>
        </w:rPr>
        <w:t>For GDPR purposes, fir</w:t>
      </w:r>
      <w:r w:rsidR="6171A2C5" w:rsidRPr="31A9DC1A">
        <w:rPr>
          <w:rFonts w:ascii="ITC Avant Garde Gothic" w:hAnsi="ITC Avant Garde Gothic"/>
          <w:b w:val="0"/>
          <w:sz w:val="22"/>
          <w:szCs w:val="22"/>
        </w:rPr>
        <w:t>ms should inform</w:t>
      </w:r>
      <w:r w:rsidR="7EC733A9" w:rsidRPr="31A9DC1A">
        <w:rPr>
          <w:rFonts w:ascii="ITC Avant Garde Gothic" w:hAnsi="ITC Avant Garde Gothic"/>
          <w:b w:val="0"/>
          <w:sz w:val="22"/>
          <w:szCs w:val="22"/>
        </w:rPr>
        <w:t xml:space="preserve"> clients</w:t>
      </w:r>
      <w:r w:rsidR="270EFEAF" w:rsidRPr="31A9DC1A">
        <w:rPr>
          <w:rFonts w:ascii="ITC Avant Garde Gothic" w:hAnsi="ITC Avant Garde Gothic"/>
          <w:b w:val="0"/>
          <w:sz w:val="22"/>
          <w:szCs w:val="22"/>
        </w:rPr>
        <w:t xml:space="preserve"> generally</w:t>
      </w:r>
      <w:r w:rsidR="7EC733A9" w:rsidRPr="31A9DC1A">
        <w:rPr>
          <w:rFonts w:ascii="ITC Avant Garde Gothic" w:hAnsi="ITC Avant Garde Gothic"/>
          <w:b w:val="0"/>
          <w:sz w:val="22"/>
          <w:szCs w:val="22"/>
        </w:rPr>
        <w:t xml:space="preserve"> if they are using AI tools to process personal </w:t>
      </w:r>
      <w:r w:rsidR="3A509D0B" w:rsidRPr="31A9DC1A">
        <w:rPr>
          <w:rFonts w:ascii="ITC Avant Garde Gothic" w:hAnsi="ITC Avant Garde Gothic"/>
          <w:b w:val="0"/>
          <w:sz w:val="22"/>
          <w:szCs w:val="22"/>
        </w:rPr>
        <w:t>data</w:t>
      </w:r>
      <w:r w:rsidR="0E47870D" w:rsidRPr="31A9DC1A">
        <w:rPr>
          <w:rFonts w:ascii="ITC Avant Garde Gothic" w:hAnsi="ITC Avant Garde Gothic"/>
          <w:b w:val="0"/>
          <w:sz w:val="22"/>
          <w:szCs w:val="22"/>
        </w:rPr>
        <w:t xml:space="preserve"> </w:t>
      </w:r>
      <w:r w:rsidR="5C3E6150" w:rsidRPr="31A9DC1A">
        <w:rPr>
          <w:rFonts w:ascii="ITC Avant Garde Gothic" w:hAnsi="ITC Avant Garde Gothic"/>
          <w:b w:val="0"/>
          <w:sz w:val="22"/>
          <w:szCs w:val="22"/>
        </w:rPr>
        <w:t xml:space="preserve">in their terms and conditions/privacy </w:t>
      </w:r>
      <w:r w:rsidR="1C46F2B1" w:rsidRPr="31A9DC1A">
        <w:rPr>
          <w:rFonts w:ascii="ITC Avant Garde Gothic" w:hAnsi="ITC Avant Garde Gothic"/>
          <w:b w:val="0"/>
          <w:sz w:val="22"/>
          <w:szCs w:val="22"/>
        </w:rPr>
        <w:t>statement</w:t>
      </w:r>
      <w:r w:rsidR="34F23AAE" w:rsidRPr="31A9DC1A">
        <w:rPr>
          <w:rFonts w:ascii="ITC Avant Garde Gothic" w:hAnsi="ITC Avant Garde Gothic"/>
          <w:b w:val="0"/>
          <w:sz w:val="22"/>
          <w:szCs w:val="22"/>
        </w:rPr>
        <w:t xml:space="preserve"> </w:t>
      </w:r>
      <w:r w:rsidR="1895BBBA" w:rsidRPr="31A9DC1A">
        <w:rPr>
          <w:rFonts w:ascii="ITC Avant Garde Gothic" w:hAnsi="ITC Avant Garde Gothic"/>
          <w:b w:val="0"/>
          <w:sz w:val="22"/>
          <w:szCs w:val="22"/>
        </w:rPr>
        <w:t>e.g.:</w:t>
      </w:r>
      <w:r w:rsidR="6AA8CE2C" w:rsidRPr="31A9DC1A">
        <w:rPr>
          <w:rFonts w:ascii="ITC Avant Garde Gothic" w:hAnsi="ITC Avant Garde Gothic"/>
          <w:b w:val="0"/>
          <w:sz w:val="22"/>
          <w:szCs w:val="22"/>
        </w:rPr>
        <w:t xml:space="preserve"> </w:t>
      </w:r>
    </w:p>
    <w:p w14:paraId="287E7B4E" w14:textId="10B6FFED" w:rsidR="00875355" w:rsidRPr="00F200DA" w:rsidRDefault="22DACC68" w:rsidP="2B61E004">
      <w:pPr>
        <w:ind w:left="1440"/>
        <w:jc w:val="both"/>
        <w:rPr>
          <w:rFonts w:ascii="ITC Avant Garde Gothic" w:eastAsia="ITC Avant Garde Gothic" w:hAnsi="ITC Avant Garde Gothic" w:cs="ITC Avant Garde Gothic"/>
          <w:i/>
          <w:iCs/>
          <w:sz w:val="22"/>
          <w:szCs w:val="22"/>
        </w:rPr>
      </w:pPr>
      <w:r w:rsidRPr="2B61E004">
        <w:rPr>
          <w:rFonts w:ascii="Calibri" w:hAnsi="Calibri" w:cs="Calibri"/>
          <w:b w:val="0"/>
          <w:i/>
          <w:iCs/>
          <w:sz w:val="22"/>
          <w:szCs w:val="22"/>
          <w:lang w:val="en-GB"/>
        </w:rPr>
        <w:t>“We</w:t>
      </w:r>
      <w:r w:rsidR="2DE8BF16" w:rsidRPr="2B61E004">
        <w:rPr>
          <w:rFonts w:ascii="Calibri" w:hAnsi="Calibri" w:cs="Calibri"/>
          <w:b w:val="0"/>
          <w:i/>
          <w:iCs/>
          <w:sz w:val="22"/>
          <w:szCs w:val="22"/>
          <w:lang w:val="en-GB"/>
        </w:rPr>
        <w:t xml:space="preserve"> use firm‑approved artificial intelligence service providers to deliver secure AI systems and tools that support our work. Where such systems/ tools are used, they are operated only by trained staff/ fee earners under our supervision. We do not rely on AI systems to exercise professional judgment and full responsibility for your matter remains with this firm. Any personal data processed through AI </w:t>
      </w:r>
      <w:r w:rsidR="6303A3A4" w:rsidRPr="2B61E004">
        <w:rPr>
          <w:rFonts w:ascii="Calibri" w:hAnsi="Calibri" w:cs="Calibri"/>
          <w:b w:val="0"/>
          <w:i/>
          <w:iCs/>
          <w:sz w:val="22"/>
          <w:szCs w:val="22"/>
          <w:lang w:val="en-GB"/>
        </w:rPr>
        <w:t>systems</w:t>
      </w:r>
      <w:r w:rsidR="2DE8BF16" w:rsidRPr="2B61E004">
        <w:rPr>
          <w:rFonts w:ascii="Calibri" w:hAnsi="Calibri" w:cs="Calibri"/>
          <w:b w:val="0"/>
          <w:i/>
          <w:iCs/>
          <w:sz w:val="22"/>
          <w:szCs w:val="22"/>
          <w:lang w:val="en-GB"/>
        </w:rPr>
        <w:t xml:space="preserve"> is treated confidentially and in full compliance with data protection law.”</w:t>
      </w:r>
    </w:p>
    <w:p w14:paraId="15D7D4E0" w14:textId="4BE20224" w:rsidR="00105989" w:rsidRPr="00F200DA" w:rsidRDefault="027CF44A" w:rsidP="00A0136E">
      <w:pPr>
        <w:pStyle w:val="ListParagraph"/>
        <w:numPr>
          <w:ilvl w:val="0"/>
          <w:numId w:val="13"/>
        </w:numPr>
        <w:jc w:val="both"/>
        <w:rPr>
          <w:rFonts w:ascii="ITC Avant Garde Gothic" w:eastAsia="ITC Avant Garde Gothic" w:hAnsi="ITC Avant Garde Gothic" w:cs="ITC Avant Garde Gothic"/>
          <w:b w:val="0"/>
          <w:sz w:val="22"/>
          <w:szCs w:val="22"/>
        </w:rPr>
      </w:pPr>
      <w:r w:rsidRPr="31A9DC1A">
        <w:rPr>
          <w:rFonts w:ascii="ITC Avant Garde Gothic" w:eastAsia="ITC Avant Garde Gothic" w:hAnsi="ITC Avant Garde Gothic" w:cs="ITC Avant Garde Gothic"/>
          <w:b w:val="0"/>
          <w:sz w:val="22"/>
          <w:szCs w:val="22"/>
        </w:rPr>
        <w:t xml:space="preserve">National Bodies will be responsible for the </w:t>
      </w:r>
      <w:r w:rsidR="6C003C04" w:rsidRPr="31A9DC1A">
        <w:rPr>
          <w:rFonts w:ascii="ITC Avant Garde Gothic" w:eastAsia="ITC Avant Garde Gothic" w:hAnsi="ITC Avant Garde Gothic" w:cs="ITC Avant Garde Gothic"/>
          <w:b w:val="0"/>
          <w:sz w:val="22"/>
          <w:szCs w:val="22"/>
        </w:rPr>
        <w:t>overseeing</w:t>
      </w:r>
      <w:r w:rsidRPr="31A9DC1A">
        <w:rPr>
          <w:rFonts w:ascii="ITC Avant Garde Gothic" w:eastAsia="ITC Avant Garde Gothic" w:hAnsi="ITC Avant Garde Gothic" w:cs="ITC Avant Garde Gothic"/>
          <w:b w:val="0"/>
          <w:sz w:val="22"/>
          <w:szCs w:val="22"/>
        </w:rPr>
        <w:t xml:space="preserve"> and </w:t>
      </w:r>
      <w:r w:rsidR="4D1CE02E" w:rsidRPr="31A9DC1A">
        <w:rPr>
          <w:rFonts w:ascii="ITC Avant Garde Gothic" w:eastAsia="ITC Avant Garde Gothic" w:hAnsi="ITC Avant Garde Gothic" w:cs="ITC Avant Garde Gothic"/>
          <w:b w:val="0"/>
          <w:sz w:val="22"/>
          <w:szCs w:val="22"/>
        </w:rPr>
        <w:t>enforcing the</w:t>
      </w:r>
      <w:r w:rsidRPr="31A9DC1A">
        <w:rPr>
          <w:rFonts w:ascii="ITC Avant Garde Gothic" w:eastAsia="ITC Avant Garde Gothic" w:hAnsi="ITC Avant Garde Gothic" w:cs="ITC Avant Garde Gothic"/>
          <w:b w:val="0"/>
          <w:sz w:val="22"/>
          <w:szCs w:val="22"/>
        </w:rPr>
        <w:t xml:space="preserve"> </w:t>
      </w:r>
      <w:r w:rsidR="6279BC89" w:rsidRPr="31A9DC1A">
        <w:rPr>
          <w:rFonts w:ascii="ITC Avant Garde Gothic" w:eastAsia="ITC Avant Garde Gothic" w:hAnsi="ITC Avant Garde Gothic" w:cs="ITC Avant Garde Gothic"/>
          <w:b w:val="0"/>
          <w:sz w:val="22"/>
          <w:szCs w:val="22"/>
        </w:rPr>
        <w:t xml:space="preserve">EU </w:t>
      </w:r>
      <w:r w:rsidRPr="31A9DC1A">
        <w:rPr>
          <w:rFonts w:ascii="ITC Avant Garde Gothic" w:eastAsia="ITC Avant Garde Gothic" w:hAnsi="ITC Avant Garde Gothic" w:cs="ITC Avant Garde Gothic"/>
          <w:b w:val="0"/>
          <w:sz w:val="22"/>
          <w:szCs w:val="22"/>
        </w:rPr>
        <w:t xml:space="preserve">AI </w:t>
      </w:r>
      <w:r w:rsidR="4CE42EC9" w:rsidRPr="31A9DC1A">
        <w:rPr>
          <w:rFonts w:ascii="ITC Avant Garde Gothic" w:eastAsia="ITC Avant Garde Gothic" w:hAnsi="ITC Avant Garde Gothic" w:cs="ITC Avant Garde Gothic"/>
          <w:b w:val="0"/>
          <w:sz w:val="22"/>
          <w:szCs w:val="22"/>
        </w:rPr>
        <w:t>Act</w:t>
      </w:r>
      <w:r w:rsidR="5402E45E" w:rsidRPr="31A9DC1A">
        <w:rPr>
          <w:rFonts w:ascii="ITC Avant Garde Gothic" w:eastAsia="ITC Avant Garde Gothic" w:hAnsi="ITC Avant Garde Gothic" w:cs="ITC Avant Garde Gothic"/>
          <w:b w:val="0"/>
          <w:sz w:val="22"/>
          <w:szCs w:val="22"/>
        </w:rPr>
        <w:t xml:space="preserve"> in member states</w:t>
      </w:r>
      <w:r w:rsidR="137B3F32" w:rsidRPr="31A9DC1A">
        <w:rPr>
          <w:rFonts w:ascii="ITC Avant Garde Gothic" w:eastAsia="ITC Avant Garde Gothic" w:hAnsi="ITC Avant Garde Gothic" w:cs="ITC Avant Garde Gothic"/>
          <w:b w:val="0"/>
          <w:sz w:val="22"/>
          <w:szCs w:val="22"/>
        </w:rPr>
        <w:t xml:space="preserve">. </w:t>
      </w:r>
      <w:r w:rsidR="4ADEA781" w:rsidRPr="31A9DC1A">
        <w:rPr>
          <w:rFonts w:ascii="ITC Avant Garde Gothic" w:eastAsia="ITC Avant Garde Gothic" w:hAnsi="ITC Avant Garde Gothic" w:cs="ITC Avant Garde Gothic"/>
          <w:b w:val="0"/>
          <w:sz w:val="22"/>
          <w:szCs w:val="22"/>
        </w:rPr>
        <w:t>The European</w:t>
      </w:r>
      <w:r w:rsidR="37C9D19C" w:rsidRPr="31A9DC1A">
        <w:rPr>
          <w:rFonts w:ascii="ITC Avant Garde Gothic" w:eastAsia="ITC Avant Garde Gothic" w:hAnsi="ITC Avant Garde Gothic" w:cs="ITC Avant Garde Gothic"/>
          <w:b w:val="0"/>
          <w:sz w:val="22"/>
          <w:szCs w:val="22"/>
        </w:rPr>
        <w:t xml:space="preserve"> AI Board</w:t>
      </w:r>
      <w:r w:rsidR="63C59A97" w:rsidRPr="31A9DC1A">
        <w:rPr>
          <w:rFonts w:ascii="ITC Avant Garde Gothic" w:eastAsia="ITC Avant Garde Gothic" w:hAnsi="ITC Avant Garde Gothic" w:cs="ITC Avant Garde Gothic"/>
          <w:b w:val="0"/>
          <w:sz w:val="22"/>
          <w:szCs w:val="22"/>
        </w:rPr>
        <w:t>,</w:t>
      </w:r>
      <w:r w:rsidR="37C9D19C" w:rsidRPr="31A9DC1A">
        <w:rPr>
          <w:rFonts w:ascii="ITC Avant Garde Gothic" w:eastAsia="ITC Avant Garde Gothic" w:hAnsi="ITC Avant Garde Gothic" w:cs="ITC Avant Garde Gothic"/>
          <w:b w:val="0"/>
          <w:sz w:val="22"/>
          <w:szCs w:val="22"/>
        </w:rPr>
        <w:t xml:space="preserve"> </w:t>
      </w:r>
      <w:r w:rsidR="32C21EF7" w:rsidRPr="31A9DC1A">
        <w:rPr>
          <w:rFonts w:ascii="ITC Avant Garde Gothic" w:eastAsia="ITC Avant Garde Gothic" w:hAnsi="ITC Avant Garde Gothic" w:cs="ITC Avant Garde Gothic"/>
          <w:b w:val="0"/>
          <w:sz w:val="22"/>
          <w:szCs w:val="22"/>
        </w:rPr>
        <w:t>comprising</w:t>
      </w:r>
      <w:r w:rsidR="37C9D19C" w:rsidRPr="31A9DC1A">
        <w:rPr>
          <w:rFonts w:ascii="ITC Avant Garde Gothic" w:eastAsia="ITC Avant Garde Gothic" w:hAnsi="ITC Avant Garde Gothic" w:cs="ITC Avant Garde Gothic"/>
          <w:b w:val="0"/>
          <w:sz w:val="22"/>
          <w:szCs w:val="22"/>
        </w:rPr>
        <w:t xml:space="preserve"> </w:t>
      </w:r>
      <w:r w:rsidR="329D45DC" w:rsidRPr="31A9DC1A">
        <w:rPr>
          <w:rFonts w:ascii="ITC Avant Garde Gothic" w:eastAsia="ITC Avant Garde Gothic" w:hAnsi="ITC Avant Garde Gothic" w:cs="ITC Avant Garde Gothic"/>
          <w:b w:val="0"/>
          <w:sz w:val="22"/>
          <w:szCs w:val="22"/>
        </w:rPr>
        <w:t xml:space="preserve">of </w:t>
      </w:r>
      <w:r w:rsidR="62180233" w:rsidRPr="31A9DC1A">
        <w:rPr>
          <w:rFonts w:ascii="ITC Avant Garde Gothic" w:eastAsia="ITC Avant Garde Gothic" w:hAnsi="ITC Avant Garde Gothic" w:cs="ITC Avant Garde Gothic"/>
          <w:b w:val="0"/>
          <w:sz w:val="22"/>
          <w:szCs w:val="22"/>
        </w:rPr>
        <w:t>representatives</w:t>
      </w:r>
      <w:r w:rsidR="37C9D19C" w:rsidRPr="31A9DC1A">
        <w:rPr>
          <w:rFonts w:ascii="ITC Avant Garde Gothic" w:eastAsia="ITC Avant Garde Gothic" w:hAnsi="ITC Avant Garde Gothic" w:cs="ITC Avant Garde Gothic"/>
          <w:b w:val="0"/>
          <w:sz w:val="22"/>
          <w:szCs w:val="22"/>
        </w:rPr>
        <w:t xml:space="preserve"> from member states </w:t>
      </w:r>
      <w:r w:rsidR="6B493C95" w:rsidRPr="31A9DC1A">
        <w:rPr>
          <w:rFonts w:ascii="ITC Avant Garde Gothic" w:eastAsia="ITC Avant Garde Gothic" w:hAnsi="ITC Avant Garde Gothic" w:cs="ITC Avant Garde Gothic"/>
          <w:b w:val="0"/>
          <w:sz w:val="22"/>
          <w:szCs w:val="22"/>
        </w:rPr>
        <w:t xml:space="preserve">will </w:t>
      </w:r>
      <w:r w:rsidR="78C6092E" w:rsidRPr="31A9DC1A">
        <w:rPr>
          <w:rFonts w:ascii="ITC Avant Garde Gothic" w:eastAsia="ITC Avant Garde Gothic" w:hAnsi="ITC Avant Garde Gothic" w:cs="ITC Avant Garde Gothic"/>
          <w:b w:val="0"/>
          <w:sz w:val="22"/>
          <w:szCs w:val="22"/>
        </w:rPr>
        <w:t xml:space="preserve">coordinate implementation across </w:t>
      </w:r>
      <w:r w:rsidR="07018488" w:rsidRPr="31A9DC1A">
        <w:rPr>
          <w:rFonts w:ascii="ITC Avant Garde Gothic" w:eastAsia="ITC Avant Garde Gothic" w:hAnsi="ITC Avant Garde Gothic" w:cs="ITC Avant Garde Gothic"/>
          <w:b w:val="0"/>
          <w:sz w:val="22"/>
          <w:szCs w:val="22"/>
        </w:rPr>
        <w:t>the</w:t>
      </w:r>
      <w:r w:rsidR="78C6092E" w:rsidRPr="31A9DC1A">
        <w:rPr>
          <w:rFonts w:ascii="ITC Avant Garde Gothic" w:eastAsia="ITC Avant Garde Gothic" w:hAnsi="ITC Avant Garde Gothic" w:cs="ITC Avant Garde Gothic"/>
          <w:b w:val="0"/>
          <w:sz w:val="22"/>
          <w:szCs w:val="22"/>
        </w:rPr>
        <w:t xml:space="preserve"> EU</w:t>
      </w:r>
      <w:r w:rsidR="0B54F1EB" w:rsidRPr="31A9DC1A">
        <w:rPr>
          <w:rFonts w:ascii="ITC Avant Garde Gothic" w:eastAsia="ITC Avant Garde Gothic" w:hAnsi="ITC Avant Garde Gothic" w:cs="ITC Avant Garde Gothic"/>
          <w:b w:val="0"/>
          <w:sz w:val="22"/>
          <w:szCs w:val="22"/>
        </w:rPr>
        <w:t>. T</w:t>
      </w:r>
      <w:r w:rsidR="1BC0F6D1" w:rsidRPr="31A9DC1A">
        <w:rPr>
          <w:rFonts w:ascii="ITC Avant Garde Gothic" w:eastAsia="ITC Avant Garde Gothic" w:hAnsi="ITC Avant Garde Gothic" w:cs="ITC Avant Garde Gothic"/>
          <w:b w:val="0"/>
          <w:sz w:val="22"/>
          <w:szCs w:val="22"/>
        </w:rPr>
        <w:t>he AI</w:t>
      </w:r>
      <w:r w:rsidR="13B93825" w:rsidRPr="31A9DC1A">
        <w:rPr>
          <w:rFonts w:ascii="ITC Avant Garde Gothic" w:eastAsia="ITC Avant Garde Gothic" w:hAnsi="ITC Avant Garde Gothic" w:cs="ITC Avant Garde Gothic"/>
          <w:b w:val="0"/>
          <w:sz w:val="22"/>
          <w:szCs w:val="22"/>
        </w:rPr>
        <w:t xml:space="preserve"> Office</w:t>
      </w:r>
      <w:r w:rsidR="60A1E8C9" w:rsidRPr="31A9DC1A">
        <w:rPr>
          <w:rFonts w:ascii="ITC Avant Garde Gothic" w:eastAsia="ITC Avant Garde Gothic" w:hAnsi="ITC Avant Garde Gothic" w:cs="ITC Avant Garde Gothic"/>
          <w:b w:val="0"/>
          <w:sz w:val="22"/>
          <w:szCs w:val="22"/>
        </w:rPr>
        <w:t xml:space="preserve"> </w:t>
      </w:r>
      <w:r w:rsidR="7BDC1AE0" w:rsidRPr="31A9DC1A">
        <w:rPr>
          <w:rFonts w:ascii="ITC Avant Garde Gothic" w:eastAsia="ITC Avant Garde Gothic" w:hAnsi="ITC Avant Garde Gothic" w:cs="ITC Avant Garde Gothic"/>
          <w:b w:val="0"/>
          <w:sz w:val="22"/>
          <w:szCs w:val="22"/>
        </w:rPr>
        <w:t>established</w:t>
      </w:r>
      <w:r w:rsidR="60A1E8C9" w:rsidRPr="31A9DC1A">
        <w:rPr>
          <w:rFonts w:ascii="ITC Avant Garde Gothic" w:eastAsia="ITC Avant Garde Gothic" w:hAnsi="ITC Avant Garde Gothic" w:cs="ITC Avant Garde Gothic"/>
          <w:b w:val="0"/>
          <w:sz w:val="22"/>
          <w:szCs w:val="22"/>
        </w:rPr>
        <w:t xml:space="preserve"> within the Commission</w:t>
      </w:r>
      <w:r w:rsidR="0ADE4C52" w:rsidRPr="31A9DC1A">
        <w:rPr>
          <w:rFonts w:ascii="ITC Avant Garde Gothic" w:eastAsia="ITC Avant Garde Gothic" w:hAnsi="ITC Avant Garde Gothic" w:cs="ITC Avant Garde Gothic"/>
          <w:b w:val="0"/>
          <w:sz w:val="22"/>
          <w:szCs w:val="22"/>
        </w:rPr>
        <w:t xml:space="preserve"> </w:t>
      </w:r>
      <w:r w:rsidR="7B6B1DAC" w:rsidRPr="31A9DC1A">
        <w:rPr>
          <w:rFonts w:ascii="ITC Avant Garde Gothic" w:eastAsia="ITC Avant Garde Gothic" w:hAnsi="ITC Avant Garde Gothic" w:cs="ITC Avant Garde Gothic"/>
          <w:b w:val="0"/>
          <w:sz w:val="22"/>
          <w:szCs w:val="22"/>
        </w:rPr>
        <w:t>will be</w:t>
      </w:r>
      <w:r w:rsidR="7308E76B" w:rsidRPr="31A9DC1A">
        <w:rPr>
          <w:rFonts w:ascii="ITC Avant Garde Gothic" w:eastAsia="ITC Avant Garde Gothic" w:hAnsi="ITC Avant Garde Gothic" w:cs="ITC Avant Garde Gothic"/>
          <w:b w:val="0"/>
          <w:sz w:val="22"/>
          <w:szCs w:val="22"/>
        </w:rPr>
        <w:t xml:space="preserve"> a centre for expertise in the development of AI and </w:t>
      </w:r>
      <w:r w:rsidR="7B6B1DAC" w:rsidRPr="31A9DC1A">
        <w:rPr>
          <w:rFonts w:ascii="ITC Avant Garde Gothic" w:eastAsia="ITC Avant Garde Gothic" w:hAnsi="ITC Avant Garde Gothic" w:cs="ITC Avant Garde Gothic"/>
          <w:b w:val="0"/>
          <w:sz w:val="22"/>
          <w:szCs w:val="22"/>
        </w:rPr>
        <w:t>imple</w:t>
      </w:r>
      <w:r w:rsidR="1DFF5628" w:rsidRPr="31A9DC1A">
        <w:rPr>
          <w:rFonts w:ascii="ITC Avant Garde Gothic" w:eastAsia="ITC Avant Garde Gothic" w:hAnsi="ITC Avant Garde Gothic" w:cs="ITC Avant Garde Gothic"/>
          <w:b w:val="0"/>
          <w:sz w:val="22"/>
          <w:szCs w:val="22"/>
        </w:rPr>
        <w:t>me</w:t>
      </w:r>
      <w:r w:rsidR="7B6B1DAC" w:rsidRPr="31A9DC1A">
        <w:rPr>
          <w:rFonts w:ascii="ITC Avant Garde Gothic" w:eastAsia="ITC Avant Garde Gothic" w:hAnsi="ITC Avant Garde Gothic" w:cs="ITC Avant Garde Gothic"/>
          <w:b w:val="0"/>
          <w:sz w:val="22"/>
          <w:szCs w:val="22"/>
        </w:rPr>
        <w:t xml:space="preserve">nt the </w:t>
      </w:r>
      <w:r w:rsidR="4B1DC859" w:rsidRPr="31A9DC1A">
        <w:rPr>
          <w:rFonts w:ascii="ITC Avant Garde Gothic" w:eastAsia="ITC Avant Garde Gothic" w:hAnsi="ITC Avant Garde Gothic" w:cs="ITC Avant Garde Gothic"/>
          <w:b w:val="0"/>
          <w:sz w:val="22"/>
          <w:szCs w:val="22"/>
        </w:rPr>
        <w:t>act</w:t>
      </w:r>
      <w:r w:rsidR="17030123" w:rsidRPr="31A9DC1A">
        <w:rPr>
          <w:rFonts w:ascii="ITC Avant Garde Gothic" w:eastAsia="ITC Avant Garde Gothic" w:hAnsi="ITC Avant Garde Gothic" w:cs="ITC Avant Garde Gothic"/>
          <w:b w:val="0"/>
          <w:sz w:val="22"/>
          <w:szCs w:val="22"/>
        </w:rPr>
        <w:t xml:space="preserve">, </w:t>
      </w:r>
      <w:r w:rsidR="161EBBC9" w:rsidRPr="31A9DC1A">
        <w:rPr>
          <w:rFonts w:ascii="ITC Avant Garde Gothic" w:eastAsia="ITC Avant Garde Gothic" w:hAnsi="ITC Avant Garde Gothic" w:cs="ITC Avant Garde Gothic"/>
          <w:b w:val="0"/>
          <w:sz w:val="22"/>
          <w:szCs w:val="22"/>
        </w:rPr>
        <w:t>especially</w:t>
      </w:r>
      <w:r w:rsidR="7B6B1DAC" w:rsidRPr="31A9DC1A">
        <w:rPr>
          <w:rFonts w:ascii="ITC Avant Garde Gothic" w:eastAsia="ITC Avant Garde Gothic" w:hAnsi="ITC Avant Garde Gothic" w:cs="ITC Avant Garde Gothic"/>
          <w:b w:val="0"/>
          <w:sz w:val="22"/>
          <w:szCs w:val="22"/>
        </w:rPr>
        <w:t xml:space="preserve"> </w:t>
      </w:r>
      <w:r w:rsidR="00505FD6" w:rsidRPr="31A9DC1A">
        <w:rPr>
          <w:rFonts w:ascii="ITC Avant Garde Gothic" w:eastAsia="ITC Avant Garde Gothic" w:hAnsi="ITC Avant Garde Gothic" w:cs="ITC Avant Garde Gothic"/>
          <w:b w:val="0"/>
          <w:sz w:val="22"/>
          <w:szCs w:val="22"/>
        </w:rPr>
        <w:t>in</w:t>
      </w:r>
      <w:r w:rsidR="40B7FCFB" w:rsidRPr="31A9DC1A">
        <w:rPr>
          <w:rFonts w:ascii="ITC Avant Garde Gothic" w:eastAsia="ITC Avant Garde Gothic" w:hAnsi="ITC Avant Garde Gothic" w:cs="ITC Avant Garde Gothic"/>
          <w:b w:val="0"/>
          <w:sz w:val="22"/>
          <w:szCs w:val="22"/>
        </w:rPr>
        <w:t xml:space="preserve"> </w:t>
      </w:r>
      <w:r w:rsidR="046BF27A" w:rsidRPr="31A9DC1A">
        <w:rPr>
          <w:rFonts w:ascii="ITC Avant Garde Gothic" w:eastAsia="ITC Avant Garde Gothic" w:hAnsi="ITC Avant Garde Gothic" w:cs="ITC Avant Garde Gothic"/>
          <w:b w:val="0"/>
          <w:sz w:val="22"/>
          <w:szCs w:val="22"/>
        </w:rPr>
        <w:t>general-purpose</w:t>
      </w:r>
      <w:r w:rsidR="7B6B1DAC" w:rsidRPr="31A9DC1A">
        <w:rPr>
          <w:rFonts w:ascii="ITC Avant Garde Gothic" w:eastAsia="ITC Avant Garde Gothic" w:hAnsi="ITC Avant Garde Gothic" w:cs="ITC Avant Garde Gothic"/>
          <w:b w:val="0"/>
          <w:sz w:val="22"/>
          <w:szCs w:val="22"/>
        </w:rPr>
        <w:t xml:space="preserve"> </w:t>
      </w:r>
      <w:r w:rsidR="00F200DA" w:rsidRPr="31A9DC1A">
        <w:rPr>
          <w:rFonts w:ascii="ITC Avant Garde Gothic" w:eastAsia="ITC Avant Garde Gothic" w:hAnsi="ITC Avant Garde Gothic" w:cs="ITC Avant Garde Gothic"/>
          <w:b w:val="0"/>
          <w:sz w:val="22"/>
          <w:szCs w:val="22"/>
        </w:rPr>
        <w:t>AI. Penalties</w:t>
      </w:r>
      <w:r w:rsidR="1D8D3606" w:rsidRPr="31A9DC1A">
        <w:rPr>
          <w:rFonts w:ascii="ITC Avant Garde Gothic" w:eastAsia="ITC Avant Garde Gothic" w:hAnsi="ITC Avant Garde Gothic" w:cs="ITC Avant Garde Gothic"/>
          <w:b w:val="0"/>
          <w:sz w:val="22"/>
          <w:szCs w:val="22"/>
        </w:rPr>
        <w:t xml:space="preserve"> under the EU AI Act will apply from August </w:t>
      </w:r>
      <w:r w:rsidR="6B9B24AC" w:rsidRPr="31A9DC1A">
        <w:rPr>
          <w:rFonts w:ascii="ITC Avant Garde Gothic" w:eastAsia="ITC Avant Garde Gothic" w:hAnsi="ITC Avant Garde Gothic" w:cs="ITC Avant Garde Gothic"/>
          <w:b w:val="0"/>
          <w:sz w:val="22"/>
          <w:szCs w:val="22"/>
        </w:rPr>
        <w:t>2025 except</w:t>
      </w:r>
      <w:r w:rsidR="1D8D3606" w:rsidRPr="31A9DC1A">
        <w:rPr>
          <w:rFonts w:ascii="ITC Avant Garde Gothic" w:eastAsia="ITC Avant Garde Gothic" w:hAnsi="ITC Avant Garde Gothic" w:cs="ITC Avant Garde Gothic"/>
          <w:b w:val="0"/>
          <w:sz w:val="22"/>
          <w:szCs w:val="22"/>
        </w:rPr>
        <w:t xml:space="preserve"> for </w:t>
      </w:r>
      <w:r w:rsidR="40ACBFFD" w:rsidRPr="31A9DC1A">
        <w:rPr>
          <w:rFonts w:ascii="ITC Avant Garde Gothic" w:eastAsia="ITC Avant Garde Gothic" w:hAnsi="ITC Avant Garde Gothic" w:cs="ITC Avant Garde Gothic"/>
          <w:b w:val="0"/>
          <w:sz w:val="22"/>
          <w:szCs w:val="22"/>
        </w:rPr>
        <w:t>penalties for</w:t>
      </w:r>
      <w:r w:rsidR="4AA9696D" w:rsidRPr="31A9DC1A">
        <w:rPr>
          <w:rFonts w:ascii="ITC Avant Garde Gothic" w:eastAsia="ITC Avant Garde Gothic" w:hAnsi="ITC Avant Garde Gothic" w:cs="ITC Avant Garde Gothic"/>
          <w:b w:val="0"/>
          <w:sz w:val="22"/>
          <w:szCs w:val="22"/>
        </w:rPr>
        <w:t xml:space="preserve"> ge</w:t>
      </w:r>
      <w:r w:rsidR="0FED44DD" w:rsidRPr="31A9DC1A">
        <w:rPr>
          <w:rFonts w:ascii="ITC Avant Garde Gothic" w:eastAsia="ITC Avant Garde Gothic" w:hAnsi="ITC Avant Garde Gothic" w:cs="ITC Avant Garde Gothic"/>
          <w:b w:val="0"/>
          <w:sz w:val="22"/>
          <w:szCs w:val="22"/>
        </w:rPr>
        <w:t>nera</w:t>
      </w:r>
      <w:r w:rsidR="4AA9696D" w:rsidRPr="31A9DC1A">
        <w:rPr>
          <w:rFonts w:ascii="ITC Avant Garde Gothic" w:eastAsia="ITC Avant Garde Gothic" w:hAnsi="ITC Avant Garde Gothic" w:cs="ITC Avant Garde Gothic"/>
          <w:b w:val="0"/>
          <w:sz w:val="22"/>
          <w:szCs w:val="22"/>
        </w:rPr>
        <w:t xml:space="preserve">l purpose AI models which come into effect </w:t>
      </w:r>
      <w:r w:rsidR="1FC359EC" w:rsidRPr="31A9DC1A">
        <w:rPr>
          <w:rFonts w:ascii="ITC Avant Garde Gothic" w:eastAsia="ITC Avant Garde Gothic" w:hAnsi="ITC Avant Garde Gothic" w:cs="ITC Avant Garde Gothic"/>
          <w:b w:val="0"/>
          <w:sz w:val="22"/>
          <w:szCs w:val="22"/>
        </w:rPr>
        <w:t>from August</w:t>
      </w:r>
      <w:r w:rsidR="4AA9696D" w:rsidRPr="31A9DC1A">
        <w:rPr>
          <w:rFonts w:ascii="ITC Avant Garde Gothic" w:eastAsia="ITC Avant Garde Gothic" w:hAnsi="ITC Avant Garde Gothic" w:cs="ITC Avant Garde Gothic"/>
          <w:b w:val="0"/>
          <w:sz w:val="22"/>
          <w:szCs w:val="22"/>
        </w:rPr>
        <w:t xml:space="preserve"> 202</w:t>
      </w:r>
      <w:r w:rsidR="7197BB96" w:rsidRPr="31A9DC1A">
        <w:rPr>
          <w:rFonts w:ascii="ITC Avant Garde Gothic" w:eastAsia="ITC Avant Garde Gothic" w:hAnsi="ITC Avant Garde Gothic" w:cs="ITC Avant Garde Gothic"/>
          <w:b w:val="0"/>
          <w:sz w:val="22"/>
          <w:szCs w:val="22"/>
        </w:rPr>
        <w:t>6.</w:t>
      </w:r>
    </w:p>
    <w:p w14:paraId="0626DDF8" w14:textId="75D75A6C" w:rsidR="00900676" w:rsidRPr="001C300A" w:rsidRDefault="00900676" w:rsidP="6B466F08">
      <w:pPr>
        <w:jc w:val="both"/>
        <w:rPr>
          <w:rFonts w:ascii="ITC Avant Garde Gothic" w:eastAsia="ITC Avant Garde Gothic" w:hAnsi="ITC Avant Garde Gothic" w:cs="ITC Avant Garde Gothic"/>
          <w:b w:val="0"/>
          <w:color w:val="EE0000"/>
          <w:sz w:val="22"/>
          <w:szCs w:val="22"/>
          <w:lang w:val="en-GB"/>
        </w:rPr>
      </w:pPr>
    </w:p>
    <w:p w14:paraId="154D0F41" w14:textId="11A87BB3" w:rsidR="00784AB3" w:rsidRPr="00916EBF" w:rsidRDefault="00B46814" w:rsidP="47765D6F">
      <w:pPr>
        <w:rPr>
          <w:rFonts w:ascii="ITC Avant Garde Gothic" w:eastAsia="ITC Avant Garde Gothic" w:hAnsi="ITC Avant Garde Gothic" w:cs="ITC Avant Garde Gothic"/>
          <w:sz w:val="22"/>
          <w:szCs w:val="22"/>
        </w:rPr>
      </w:pPr>
      <w:r w:rsidRPr="47765D6F">
        <w:rPr>
          <w:rFonts w:ascii="ITC Avant Garde Gothic" w:eastAsia="ITC Avant Garde Gothic" w:hAnsi="ITC Avant Garde Gothic" w:cs="ITC Avant Garde Gothic"/>
          <w:sz w:val="22"/>
          <w:szCs w:val="22"/>
        </w:rPr>
        <w:t>The Legal Quality Standard of Ireland</w:t>
      </w:r>
    </w:p>
    <w:p w14:paraId="77661A6A" w14:textId="336F257C" w:rsidR="00D361C3" w:rsidRPr="00A10B14" w:rsidRDefault="00CC2B38" w:rsidP="31A9DC1A">
      <w:pPr>
        <w:rPr>
          <w:rFonts w:ascii="ITC Avant Garde Gothic" w:eastAsia="ITC Avant Garde Gothic" w:hAnsi="ITC Avant Garde Gothic" w:cs="ITC Avant Garde Gothic"/>
          <w:i/>
          <w:iCs/>
          <w:color w:val="000000" w:themeColor="text1"/>
          <w:sz w:val="20"/>
        </w:rPr>
      </w:pPr>
      <w:r w:rsidRPr="31A9DC1A">
        <w:rPr>
          <w:rFonts w:ascii="ITC Avant Garde Gothic" w:eastAsia="ITC Avant Garde Gothic" w:hAnsi="ITC Avant Garde Gothic" w:cs="ITC Avant Garde Gothic"/>
          <w:color w:val="FF0000"/>
          <w:sz w:val="22"/>
          <w:szCs w:val="22"/>
        </w:rPr>
        <w:t>March 202</w:t>
      </w:r>
      <w:r w:rsidR="00A426E9" w:rsidRPr="31A9DC1A">
        <w:rPr>
          <w:rFonts w:ascii="ITC Avant Garde Gothic" w:eastAsia="ITC Avant Garde Gothic" w:hAnsi="ITC Avant Garde Gothic" w:cs="ITC Avant Garde Gothic"/>
          <w:color w:val="FF0000"/>
          <w:sz w:val="22"/>
          <w:szCs w:val="22"/>
        </w:rPr>
        <w:t>6</w:t>
      </w:r>
    </w:p>
    <w:p w14:paraId="43E223A0" w14:textId="61FFC153" w:rsidR="002A5F39" w:rsidRDefault="002A5F39">
      <w:pPr>
        <w:rPr>
          <w:rFonts w:ascii="ITC Avant Garde Gothic" w:eastAsia="ITC Avant Garde Gothic" w:hAnsi="ITC Avant Garde Gothic" w:cs="ITC Avant Garde Gothic"/>
          <w:sz w:val="30"/>
          <w:szCs w:val="30"/>
        </w:rPr>
      </w:pPr>
      <w:r>
        <w:rPr>
          <w:rFonts w:ascii="ITC Avant Garde Gothic" w:eastAsia="ITC Avant Garde Gothic" w:hAnsi="ITC Avant Garde Gothic" w:cs="ITC Avant Garde Gothic"/>
          <w:sz w:val="30"/>
          <w:szCs w:val="30"/>
        </w:rPr>
        <w:br w:type="page"/>
      </w:r>
    </w:p>
    <w:p w14:paraId="2BA86C3D" w14:textId="77777777" w:rsidR="00D361C3" w:rsidRPr="00916EBF" w:rsidRDefault="00D361C3" w:rsidP="47765D6F">
      <w:pPr>
        <w:rPr>
          <w:rFonts w:ascii="ITC Avant Garde Gothic" w:eastAsia="ITC Avant Garde Gothic" w:hAnsi="ITC Avant Garde Gothic" w:cs="ITC Avant Garde Gothic"/>
          <w:sz w:val="30"/>
          <w:szCs w:val="30"/>
        </w:rPr>
      </w:pPr>
    </w:p>
    <w:p w14:paraId="35C773AC" w14:textId="67D71005" w:rsidR="00784AB3" w:rsidRDefault="00CC2B38" w:rsidP="47765D6F">
      <w:pPr>
        <w:jc w:val="center"/>
        <w:rPr>
          <w:rFonts w:ascii="ITC Avant Garde Gothic" w:eastAsia="ITC Avant Garde Gothic" w:hAnsi="ITC Avant Garde Gothic" w:cs="ITC Avant Garde Gothic"/>
          <w:sz w:val="32"/>
          <w:szCs w:val="32"/>
        </w:rPr>
      </w:pPr>
      <w:r w:rsidRPr="47765D6F">
        <w:rPr>
          <w:rFonts w:ascii="ITC Avant Garde Gothic" w:eastAsia="ITC Avant Garde Gothic" w:hAnsi="ITC Avant Garde Gothic" w:cs="ITC Avant Garde Gothic"/>
          <w:sz w:val="32"/>
          <w:szCs w:val="32"/>
        </w:rPr>
        <w:t>AI</w:t>
      </w:r>
      <w:r w:rsidR="00784AB3" w:rsidRPr="47765D6F">
        <w:rPr>
          <w:rFonts w:ascii="ITC Avant Garde Gothic" w:eastAsia="ITC Avant Garde Gothic" w:hAnsi="ITC Avant Garde Gothic" w:cs="ITC Avant Garde Gothic"/>
          <w:sz w:val="32"/>
          <w:szCs w:val="32"/>
        </w:rPr>
        <w:t xml:space="preserve"> Acceptable Usage Policy</w:t>
      </w:r>
    </w:p>
    <w:p w14:paraId="4643765F" w14:textId="77777777" w:rsidR="003B30AA" w:rsidRPr="00916EBF" w:rsidRDefault="003B30AA" w:rsidP="47765D6F">
      <w:pPr>
        <w:jc w:val="center"/>
        <w:rPr>
          <w:rFonts w:ascii="ITC Avant Garde Gothic" w:eastAsia="ITC Avant Garde Gothic" w:hAnsi="ITC Avant Garde Gothic" w:cs="ITC Avant Garde Gothic"/>
          <w:sz w:val="32"/>
          <w:szCs w:val="32"/>
        </w:rPr>
      </w:pPr>
    </w:p>
    <w:p w14:paraId="5997CC1D" w14:textId="77777777" w:rsidR="00784AB3" w:rsidRPr="00916EBF" w:rsidRDefault="00784AB3" w:rsidP="47765D6F">
      <w:pPr>
        <w:pBdr>
          <w:top w:val="single" w:sz="4" w:space="1" w:color="auto"/>
        </w:pBdr>
        <w:jc w:val="both"/>
        <w:rPr>
          <w:rFonts w:ascii="ITC Avant Garde Gothic" w:eastAsia="ITC Avant Garde Gothic" w:hAnsi="ITC Avant Garde Gothic" w:cs="ITC Avant Garde Gothic"/>
          <w:i/>
          <w:iCs/>
          <w:sz w:val="24"/>
          <w:szCs w:val="24"/>
        </w:rPr>
      </w:pPr>
    </w:p>
    <w:p w14:paraId="1D210AFE" w14:textId="1C0001A5" w:rsidR="00784AB3" w:rsidRPr="00916EBF" w:rsidRDefault="00784AB3" w:rsidP="47765D6F">
      <w:pPr>
        <w:jc w:val="both"/>
        <w:rPr>
          <w:rFonts w:ascii="ITC Avant Garde Gothic" w:eastAsia="ITC Avant Garde Gothic" w:hAnsi="ITC Avant Garde Gothic" w:cs="ITC Avant Garde Gothic"/>
          <w:b w:val="0"/>
          <w:sz w:val="22"/>
          <w:szCs w:val="22"/>
        </w:rPr>
      </w:pPr>
      <w:r w:rsidRPr="31A9DC1A">
        <w:rPr>
          <w:rFonts w:ascii="ITC Avant Garde Gothic" w:eastAsia="ITC Avant Garde Gothic" w:hAnsi="ITC Avant Garde Gothic" w:cs="ITC Avant Garde Gothic"/>
          <w:b w:val="0"/>
          <w:sz w:val="22"/>
          <w:szCs w:val="22"/>
        </w:rPr>
        <w:t xml:space="preserve">This document sets out the Firm’s policy for </w:t>
      </w:r>
      <w:r w:rsidR="3E1B9807" w:rsidRPr="31A9DC1A">
        <w:rPr>
          <w:rFonts w:ascii="ITC Avant Garde Gothic" w:eastAsia="ITC Avant Garde Gothic" w:hAnsi="ITC Avant Garde Gothic" w:cs="ITC Avant Garde Gothic"/>
          <w:b w:val="0"/>
          <w:sz w:val="22"/>
          <w:szCs w:val="22"/>
        </w:rPr>
        <w:t>AI usage</w:t>
      </w:r>
      <w:r w:rsidR="182B8170" w:rsidRPr="31A9DC1A">
        <w:rPr>
          <w:rFonts w:ascii="ITC Avant Garde Gothic" w:eastAsia="ITC Avant Garde Gothic" w:hAnsi="ITC Avant Garde Gothic" w:cs="ITC Avant Garde Gothic"/>
          <w:b w:val="0"/>
          <w:sz w:val="22"/>
          <w:szCs w:val="22"/>
        </w:rPr>
        <w:t xml:space="preserve">. </w:t>
      </w:r>
      <w:r w:rsidRPr="31A9DC1A">
        <w:rPr>
          <w:rFonts w:ascii="ITC Avant Garde Gothic" w:eastAsia="ITC Avant Garde Gothic" w:hAnsi="ITC Avant Garde Gothic" w:cs="ITC Avant Garde Gothic"/>
          <w:b w:val="0"/>
          <w:sz w:val="22"/>
          <w:szCs w:val="22"/>
        </w:rPr>
        <w:t xml:space="preserve">It seeks to provide advice and assistance to you in your use of </w:t>
      </w:r>
      <w:r w:rsidR="00CC2B38" w:rsidRPr="31A9DC1A">
        <w:rPr>
          <w:rFonts w:ascii="ITC Avant Garde Gothic" w:eastAsia="ITC Avant Garde Gothic" w:hAnsi="ITC Avant Garde Gothic" w:cs="ITC Avant Garde Gothic"/>
          <w:b w:val="0"/>
          <w:sz w:val="22"/>
          <w:szCs w:val="22"/>
        </w:rPr>
        <w:t xml:space="preserve">AI at </w:t>
      </w:r>
      <w:r w:rsidR="6248C4C3" w:rsidRPr="31A9DC1A">
        <w:rPr>
          <w:rFonts w:ascii="ITC Avant Garde Gothic" w:eastAsia="ITC Avant Garde Gothic" w:hAnsi="ITC Avant Garde Gothic" w:cs="ITC Avant Garde Gothic"/>
          <w:b w:val="0"/>
          <w:sz w:val="22"/>
          <w:szCs w:val="22"/>
        </w:rPr>
        <w:t xml:space="preserve">work </w:t>
      </w:r>
      <w:r w:rsidR="00D06394" w:rsidRPr="31A9DC1A">
        <w:rPr>
          <w:rFonts w:ascii="ITC Avant Garde Gothic" w:eastAsia="ITC Avant Garde Gothic" w:hAnsi="ITC Avant Garde Gothic" w:cs="ITC Avant Garde Gothic"/>
          <w:b w:val="0"/>
          <w:sz w:val="22"/>
          <w:szCs w:val="22"/>
        </w:rPr>
        <w:t>and</w:t>
      </w:r>
      <w:r w:rsidRPr="31A9DC1A">
        <w:rPr>
          <w:rFonts w:ascii="ITC Avant Garde Gothic" w:eastAsia="ITC Avant Garde Gothic" w:hAnsi="ITC Avant Garde Gothic" w:cs="ITC Avant Garde Gothic"/>
          <w:b w:val="0"/>
          <w:sz w:val="22"/>
          <w:szCs w:val="22"/>
        </w:rPr>
        <w:t xml:space="preserve"> lists the rules about </w:t>
      </w:r>
      <w:r w:rsidR="00CC2B38" w:rsidRPr="31A9DC1A">
        <w:rPr>
          <w:rFonts w:ascii="ITC Avant Garde Gothic" w:eastAsia="ITC Avant Garde Gothic" w:hAnsi="ITC Avant Garde Gothic" w:cs="ITC Avant Garde Gothic"/>
          <w:b w:val="0"/>
          <w:sz w:val="22"/>
          <w:szCs w:val="22"/>
        </w:rPr>
        <w:t>AI</w:t>
      </w:r>
      <w:r w:rsidRPr="31A9DC1A">
        <w:rPr>
          <w:rFonts w:ascii="ITC Avant Garde Gothic" w:eastAsia="ITC Avant Garde Gothic" w:hAnsi="ITC Avant Garde Gothic" w:cs="ITC Avant Garde Gothic"/>
          <w:b w:val="0"/>
          <w:sz w:val="22"/>
          <w:szCs w:val="22"/>
        </w:rPr>
        <w:t xml:space="preserve"> that you must follow</w:t>
      </w:r>
      <w:r w:rsidR="00B505EB" w:rsidRPr="31A9DC1A">
        <w:rPr>
          <w:rFonts w:ascii="ITC Avant Garde Gothic" w:eastAsia="ITC Avant Garde Gothic" w:hAnsi="ITC Avant Garde Gothic" w:cs="ITC Avant Garde Gothic"/>
          <w:b w:val="0"/>
          <w:sz w:val="22"/>
          <w:szCs w:val="22"/>
        </w:rPr>
        <w:t xml:space="preserve">. </w:t>
      </w:r>
    </w:p>
    <w:p w14:paraId="110FFD37" w14:textId="77777777" w:rsidR="00784AB3" w:rsidRPr="00916EBF" w:rsidRDefault="00784AB3" w:rsidP="47765D6F">
      <w:pPr>
        <w:jc w:val="both"/>
        <w:rPr>
          <w:rFonts w:ascii="ITC Avant Garde Gothic" w:eastAsia="ITC Avant Garde Gothic" w:hAnsi="ITC Avant Garde Gothic" w:cs="ITC Avant Garde Gothic"/>
          <w:b w:val="0"/>
          <w:sz w:val="22"/>
          <w:szCs w:val="22"/>
        </w:rPr>
      </w:pPr>
    </w:p>
    <w:p w14:paraId="3EEBBA72" w14:textId="13C99811" w:rsidR="00784AB3" w:rsidRPr="00916EBF" w:rsidRDefault="00784AB3" w:rsidP="47765D6F">
      <w:pPr>
        <w:jc w:val="both"/>
        <w:rPr>
          <w:rFonts w:ascii="ITC Avant Garde Gothic" w:eastAsia="ITC Avant Garde Gothic" w:hAnsi="ITC Avant Garde Gothic" w:cs="ITC Avant Garde Gothic"/>
          <w:b w:val="0"/>
          <w:sz w:val="22"/>
          <w:szCs w:val="22"/>
        </w:rPr>
      </w:pPr>
      <w:r w:rsidRPr="31A9DC1A">
        <w:rPr>
          <w:rFonts w:ascii="ITC Avant Garde Gothic" w:eastAsia="ITC Avant Garde Gothic" w:hAnsi="ITC Avant Garde Gothic" w:cs="ITC Avant Garde Gothic"/>
          <w:b w:val="0"/>
          <w:sz w:val="22"/>
          <w:szCs w:val="22"/>
        </w:rPr>
        <w:t xml:space="preserve">These rules have been designed to ensure that the firm and you get the most from </w:t>
      </w:r>
      <w:r w:rsidR="00CC2B38" w:rsidRPr="31A9DC1A">
        <w:rPr>
          <w:rFonts w:ascii="ITC Avant Garde Gothic" w:eastAsia="ITC Avant Garde Gothic" w:hAnsi="ITC Avant Garde Gothic" w:cs="ITC Avant Garde Gothic"/>
          <w:b w:val="0"/>
          <w:sz w:val="22"/>
          <w:szCs w:val="22"/>
        </w:rPr>
        <w:t xml:space="preserve">AI </w:t>
      </w:r>
      <w:r w:rsidRPr="31A9DC1A">
        <w:rPr>
          <w:rFonts w:ascii="ITC Avant Garde Gothic" w:eastAsia="ITC Avant Garde Gothic" w:hAnsi="ITC Avant Garde Gothic" w:cs="ITC Avant Garde Gothic"/>
          <w:b w:val="0"/>
          <w:sz w:val="22"/>
          <w:szCs w:val="22"/>
        </w:rPr>
        <w:t>without imposing an unnecessary cost burden on the Firm</w:t>
      </w:r>
      <w:bookmarkStart w:id="3" w:name="_Int_ACJH2u0E"/>
      <w:r w:rsidRPr="31A9DC1A">
        <w:rPr>
          <w:rFonts w:ascii="ITC Avant Garde Gothic" w:eastAsia="ITC Avant Garde Gothic" w:hAnsi="ITC Avant Garde Gothic" w:cs="ITC Avant Garde Gothic"/>
          <w:b w:val="0"/>
          <w:sz w:val="22"/>
          <w:szCs w:val="22"/>
        </w:rPr>
        <w:t>.</w:t>
      </w:r>
      <w:r w:rsidR="00696E4C" w:rsidRPr="31A9DC1A">
        <w:rPr>
          <w:rFonts w:ascii="ITC Avant Garde Gothic" w:eastAsia="ITC Avant Garde Gothic" w:hAnsi="ITC Avant Garde Gothic" w:cs="ITC Avant Garde Gothic"/>
          <w:b w:val="0"/>
          <w:sz w:val="22"/>
          <w:szCs w:val="22"/>
        </w:rPr>
        <w:t xml:space="preserve">  </w:t>
      </w:r>
      <w:bookmarkEnd w:id="3"/>
      <w:r w:rsidRPr="31A9DC1A">
        <w:rPr>
          <w:rFonts w:ascii="ITC Avant Garde Gothic" w:eastAsia="ITC Avant Garde Gothic" w:hAnsi="ITC Avant Garde Gothic" w:cs="ITC Avant Garde Gothic"/>
          <w:b w:val="0"/>
          <w:sz w:val="22"/>
          <w:szCs w:val="22"/>
        </w:rPr>
        <w:t>The Firm regards any breach of this policy as a serious matter</w:t>
      </w:r>
      <w:r w:rsidR="577E9219" w:rsidRPr="31A9DC1A">
        <w:rPr>
          <w:rFonts w:ascii="ITC Avant Garde Gothic" w:eastAsia="ITC Avant Garde Gothic" w:hAnsi="ITC Avant Garde Gothic" w:cs="ITC Avant Garde Gothic"/>
          <w:b w:val="0"/>
          <w:sz w:val="22"/>
          <w:szCs w:val="22"/>
        </w:rPr>
        <w:t xml:space="preserve">. </w:t>
      </w:r>
      <w:r w:rsidRPr="31A9DC1A">
        <w:rPr>
          <w:rFonts w:ascii="ITC Avant Garde Gothic" w:eastAsia="ITC Avant Garde Gothic" w:hAnsi="ITC Avant Garde Gothic" w:cs="ITC Avant Garde Gothic"/>
          <w:b w:val="0"/>
          <w:sz w:val="22"/>
          <w:szCs w:val="22"/>
        </w:rPr>
        <w:t>Any failure or refusal to comply with this policy is a disciplinary offence which may lead to disciplinary action, up to and including, dismissal without notice</w:t>
      </w:r>
      <w:r w:rsidR="3C68FC79" w:rsidRPr="31A9DC1A">
        <w:rPr>
          <w:rFonts w:ascii="ITC Avant Garde Gothic" w:eastAsia="ITC Avant Garde Gothic" w:hAnsi="ITC Avant Garde Gothic" w:cs="ITC Avant Garde Gothic"/>
          <w:b w:val="0"/>
          <w:sz w:val="22"/>
          <w:szCs w:val="22"/>
        </w:rPr>
        <w:t xml:space="preserve">. </w:t>
      </w:r>
      <w:r w:rsidRPr="31A9DC1A">
        <w:rPr>
          <w:rFonts w:ascii="ITC Avant Garde Gothic" w:eastAsia="ITC Avant Garde Gothic" w:hAnsi="ITC Avant Garde Gothic" w:cs="ITC Avant Garde Gothic"/>
          <w:b w:val="0"/>
          <w:sz w:val="22"/>
          <w:szCs w:val="22"/>
        </w:rPr>
        <w:t>You need to be aware that breach of the policy can lead to criminal</w:t>
      </w:r>
      <w:r w:rsidR="00CC2B38" w:rsidRPr="31A9DC1A">
        <w:rPr>
          <w:rFonts w:ascii="ITC Avant Garde Gothic" w:eastAsia="ITC Avant Garde Gothic" w:hAnsi="ITC Avant Garde Gothic" w:cs="ITC Avant Garde Gothic"/>
          <w:b w:val="0"/>
          <w:sz w:val="22"/>
          <w:szCs w:val="22"/>
        </w:rPr>
        <w:t xml:space="preserve"> and civil</w:t>
      </w:r>
      <w:r w:rsidRPr="31A9DC1A">
        <w:rPr>
          <w:rFonts w:ascii="ITC Avant Garde Gothic" w:eastAsia="ITC Avant Garde Gothic" w:hAnsi="ITC Avant Garde Gothic" w:cs="ITC Avant Garde Gothic"/>
          <w:b w:val="0"/>
          <w:sz w:val="22"/>
          <w:szCs w:val="22"/>
        </w:rPr>
        <w:t xml:space="preserve"> liabilities for the Firm.</w:t>
      </w:r>
    </w:p>
    <w:p w14:paraId="08CE6F91" w14:textId="77777777" w:rsidR="00784AB3" w:rsidRPr="00916EBF" w:rsidRDefault="00784AB3" w:rsidP="47765D6F">
      <w:pPr>
        <w:jc w:val="both"/>
        <w:rPr>
          <w:rFonts w:ascii="ITC Avant Garde Gothic" w:eastAsia="ITC Avant Garde Gothic" w:hAnsi="ITC Avant Garde Gothic" w:cs="ITC Avant Garde Gothic"/>
          <w:b w:val="0"/>
          <w:sz w:val="22"/>
          <w:szCs w:val="22"/>
        </w:rPr>
      </w:pPr>
    </w:p>
    <w:p w14:paraId="40319758" w14:textId="77777777" w:rsidR="00250A60" w:rsidRPr="00916EBF" w:rsidRDefault="00250A60" w:rsidP="00250A60">
      <w:pPr>
        <w:jc w:val="both"/>
        <w:rPr>
          <w:rFonts w:ascii="Calibri" w:hAnsi="Calibri" w:cs="Calibri"/>
          <w:b w:val="0"/>
          <w:sz w:val="22"/>
          <w:szCs w:val="22"/>
        </w:rPr>
      </w:pPr>
    </w:p>
    <w:p w14:paraId="4987DF0A" w14:textId="77777777" w:rsidR="00250A60" w:rsidRPr="00916EBF" w:rsidRDefault="00250A60" w:rsidP="00250A60">
      <w:pPr>
        <w:pBdr>
          <w:top w:val="single" w:sz="4" w:space="1" w:color="auto"/>
        </w:pBdr>
        <w:jc w:val="both"/>
        <w:rPr>
          <w:rFonts w:ascii="Calibri" w:hAnsi="Calibri" w:cs="Calibri"/>
          <w:b w:val="0"/>
          <w:sz w:val="22"/>
          <w:szCs w:val="22"/>
        </w:rPr>
      </w:pPr>
    </w:p>
    <w:p w14:paraId="7C8454D3" w14:textId="736055D4" w:rsidR="00250A60" w:rsidRDefault="00250A60" w:rsidP="69543ED9">
      <w:pPr>
        <w:pBdr>
          <w:top w:val="single" w:sz="4" w:space="1" w:color="auto"/>
        </w:pBdr>
        <w:jc w:val="both"/>
        <w:rPr>
          <w:rFonts w:ascii="Calibri" w:hAnsi="Calibri" w:cs="Calibri"/>
          <w:b w:val="0"/>
          <w:sz w:val="22"/>
          <w:szCs w:val="22"/>
        </w:rPr>
      </w:pPr>
      <w:r w:rsidRPr="69543ED9">
        <w:rPr>
          <w:rFonts w:ascii="Calibri" w:hAnsi="Calibri" w:cs="Calibri"/>
          <w:b w:val="0"/>
          <w:sz w:val="22"/>
          <w:szCs w:val="22"/>
        </w:rPr>
        <w:t>I acknowledge receipt of XXXX, Solicitors’ AI Acceptable Usage Policy and I agree to be bound by the rules contained in that document.</w:t>
      </w:r>
    </w:p>
    <w:p w14:paraId="5C70E214" w14:textId="77777777" w:rsidR="004041C0" w:rsidRPr="004041C0" w:rsidRDefault="004041C0" w:rsidP="69543ED9">
      <w:pPr>
        <w:pBdr>
          <w:top w:val="single" w:sz="4" w:space="1" w:color="auto"/>
        </w:pBdr>
        <w:jc w:val="both"/>
        <w:rPr>
          <w:rFonts w:ascii="Calibri" w:hAnsi="Calibri" w:cs="Calibri"/>
          <w:b w:val="0"/>
          <w:sz w:val="22"/>
          <w:szCs w:val="22"/>
        </w:rPr>
      </w:pPr>
    </w:p>
    <w:p w14:paraId="2D6DA7B5" w14:textId="77777777" w:rsidR="004041C0" w:rsidRDefault="004041C0" w:rsidP="004041C0">
      <w:pPr>
        <w:ind w:firstLine="720"/>
        <w:jc w:val="both"/>
        <w:rPr>
          <w:rFonts w:ascii="Calibri" w:hAnsi="Calibri" w:cs="Calibri"/>
          <w:b w:val="0"/>
          <w:sz w:val="22"/>
          <w:szCs w:val="22"/>
        </w:rPr>
      </w:pPr>
    </w:p>
    <w:p w14:paraId="3D3F4C08" w14:textId="6D1F39B3" w:rsidR="00250A60" w:rsidRPr="004041C0" w:rsidRDefault="5CF956C3" w:rsidP="004041C0">
      <w:pPr>
        <w:tabs>
          <w:tab w:val="left" w:pos="720"/>
          <w:tab w:val="left" w:pos="1440"/>
          <w:tab w:val="left" w:pos="2160"/>
          <w:tab w:val="left" w:pos="2880"/>
          <w:tab w:val="left" w:pos="3600"/>
          <w:tab w:val="left" w:pos="4320"/>
          <w:tab w:val="left" w:pos="5040"/>
          <w:tab w:val="left" w:pos="5760"/>
          <w:tab w:val="left" w:pos="6480"/>
          <w:tab w:val="left" w:pos="7200"/>
          <w:tab w:val="right" w:pos="9026"/>
        </w:tabs>
        <w:ind w:firstLine="720"/>
        <w:jc w:val="both"/>
        <w:rPr>
          <w:rFonts w:ascii="Calibri" w:hAnsi="Calibri" w:cs="Calibri"/>
          <w:b w:val="0"/>
          <w:sz w:val="22"/>
          <w:szCs w:val="22"/>
        </w:rPr>
      </w:pPr>
      <w:r w:rsidRPr="004041C0">
        <w:rPr>
          <w:rFonts w:ascii="Calibri" w:hAnsi="Calibri" w:cs="Calibri"/>
          <w:b w:val="0"/>
          <w:sz w:val="22"/>
          <w:szCs w:val="22"/>
        </w:rPr>
        <w:t>Username</w:t>
      </w:r>
      <w:r w:rsidR="32BDDD3E" w:rsidRPr="004041C0">
        <w:rPr>
          <w:rFonts w:ascii="Calibri" w:hAnsi="Calibri" w:cs="Calibri"/>
          <w:b w:val="0"/>
          <w:sz w:val="22"/>
          <w:szCs w:val="22"/>
        </w:rPr>
        <w:t xml:space="preserve">: </w:t>
      </w:r>
      <w:r w:rsidR="00250A60" w:rsidRPr="004041C0">
        <w:rPr>
          <w:rFonts w:ascii="Calibri" w:hAnsi="Calibri" w:cs="Calibri"/>
          <w:b w:val="0"/>
          <w:sz w:val="22"/>
          <w:szCs w:val="22"/>
        </w:rPr>
        <w:t>________________________________</w:t>
      </w:r>
      <w:r w:rsidR="00250A60" w:rsidRPr="004041C0">
        <w:rPr>
          <w:rFonts w:ascii="Calibri" w:hAnsi="Calibri" w:cs="Calibri"/>
          <w:b w:val="0"/>
          <w:sz w:val="22"/>
          <w:szCs w:val="22"/>
        </w:rPr>
        <w:tab/>
        <w:t>(Block Capitals)</w:t>
      </w:r>
      <w:r w:rsidR="004041C0">
        <w:rPr>
          <w:rFonts w:ascii="Calibri" w:hAnsi="Calibri" w:cs="Calibri"/>
          <w:b w:val="0"/>
          <w:sz w:val="22"/>
          <w:szCs w:val="22"/>
        </w:rPr>
        <w:tab/>
      </w:r>
    </w:p>
    <w:p w14:paraId="40549D5B" w14:textId="77777777" w:rsidR="00250A60" w:rsidRPr="004041C0" w:rsidRDefault="00250A60" w:rsidP="004041C0">
      <w:pPr>
        <w:jc w:val="both"/>
        <w:rPr>
          <w:rFonts w:ascii="Calibri" w:hAnsi="Calibri" w:cs="Calibri"/>
          <w:b w:val="0"/>
          <w:sz w:val="22"/>
          <w:szCs w:val="22"/>
        </w:rPr>
      </w:pPr>
    </w:p>
    <w:p w14:paraId="09258CB8" w14:textId="76937396" w:rsidR="00250A60" w:rsidRPr="00916EBF" w:rsidRDefault="00250A60" w:rsidP="004041C0">
      <w:pPr>
        <w:jc w:val="both"/>
        <w:rPr>
          <w:rFonts w:ascii="Calibri" w:hAnsi="Calibri" w:cs="Calibri"/>
          <w:b w:val="0"/>
          <w:sz w:val="22"/>
          <w:szCs w:val="22"/>
        </w:rPr>
      </w:pPr>
      <w:r w:rsidRPr="00916EBF">
        <w:rPr>
          <w:rFonts w:ascii="Calibri" w:hAnsi="Calibri" w:cs="Calibri"/>
          <w:b w:val="0"/>
          <w:sz w:val="22"/>
          <w:szCs w:val="22"/>
        </w:rPr>
        <w:tab/>
      </w:r>
      <w:r w:rsidR="3EDBBF7D" w:rsidRPr="00916EBF">
        <w:rPr>
          <w:rFonts w:ascii="Calibri" w:hAnsi="Calibri" w:cs="Calibri"/>
          <w:b w:val="0"/>
          <w:sz w:val="22"/>
          <w:szCs w:val="22"/>
        </w:rPr>
        <w:t>Department:</w:t>
      </w:r>
      <w:r w:rsidR="004041C0">
        <w:rPr>
          <w:rFonts w:ascii="Calibri" w:hAnsi="Calibri" w:cs="Calibri"/>
          <w:b w:val="0"/>
          <w:sz w:val="22"/>
          <w:szCs w:val="22"/>
        </w:rPr>
        <w:t xml:space="preserve"> </w:t>
      </w:r>
      <w:r w:rsidRPr="00916EBF">
        <w:rPr>
          <w:rFonts w:ascii="Calibri" w:hAnsi="Calibri" w:cs="Calibri"/>
          <w:b w:val="0"/>
          <w:sz w:val="22"/>
          <w:szCs w:val="22"/>
        </w:rPr>
        <w:t xml:space="preserve"> ______________________________</w:t>
      </w:r>
      <w:r w:rsidR="5599C82C" w:rsidRPr="00916EBF">
        <w:rPr>
          <w:rFonts w:ascii="Calibri" w:hAnsi="Calibri" w:cs="Calibri"/>
          <w:b w:val="0"/>
          <w:sz w:val="22"/>
          <w:szCs w:val="22"/>
        </w:rPr>
        <w:t xml:space="preserve"> </w:t>
      </w:r>
      <w:r w:rsidR="004041C0">
        <w:rPr>
          <w:rFonts w:ascii="Calibri" w:hAnsi="Calibri" w:cs="Calibri"/>
          <w:b w:val="0"/>
          <w:sz w:val="22"/>
          <w:szCs w:val="22"/>
        </w:rPr>
        <w:t xml:space="preserve">      </w:t>
      </w:r>
      <w:proofErr w:type="gramStart"/>
      <w:r w:rsidR="004041C0">
        <w:rPr>
          <w:rFonts w:ascii="Calibri" w:hAnsi="Calibri" w:cs="Calibri"/>
          <w:b w:val="0"/>
          <w:sz w:val="22"/>
          <w:szCs w:val="22"/>
        </w:rPr>
        <w:t xml:space="preserve">   </w:t>
      </w:r>
      <w:r w:rsidR="5599C82C" w:rsidRPr="00916EBF">
        <w:rPr>
          <w:rFonts w:ascii="Calibri" w:hAnsi="Calibri" w:cs="Calibri"/>
          <w:b w:val="0"/>
          <w:sz w:val="22"/>
          <w:szCs w:val="22"/>
        </w:rPr>
        <w:t>(</w:t>
      </w:r>
      <w:proofErr w:type="gramEnd"/>
      <w:r w:rsidRPr="00916EBF">
        <w:rPr>
          <w:rFonts w:ascii="Calibri" w:hAnsi="Calibri" w:cs="Calibri"/>
          <w:b w:val="0"/>
          <w:sz w:val="22"/>
          <w:szCs w:val="22"/>
        </w:rPr>
        <w:t>Block Capitals)</w:t>
      </w:r>
    </w:p>
    <w:p w14:paraId="00942E76" w14:textId="77777777" w:rsidR="00250A60" w:rsidRPr="00916EBF" w:rsidRDefault="00250A60" w:rsidP="004041C0">
      <w:pPr>
        <w:jc w:val="both"/>
        <w:rPr>
          <w:rFonts w:ascii="Calibri" w:hAnsi="Calibri" w:cs="Calibri"/>
          <w:b w:val="0"/>
          <w:sz w:val="22"/>
          <w:szCs w:val="22"/>
        </w:rPr>
      </w:pPr>
    </w:p>
    <w:p w14:paraId="4FC72082" w14:textId="0252F024" w:rsidR="00250A60" w:rsidRPr="00916EBF" w:rsidRDefault="00250A60" w:rsidP="004041C0">
      <w:pPr>
        <w:jc w:val="both"/>
        <w:rPr>
          <w:rFonts w:ascii="Calibri" w:hAnsi="Calibri" w:cs="Calibri"/>
          <w:b w:val="0"/>
          <w:sz w:val="22"/>
          <w:szCs w:val="22"/>
        </w:rPr>
      </w:pPr>
      <w:r w:rsidRPr="00916EBF">
        <w:rPr>
          <w:rFonts w:ascii="Calibri" w:hAnsi="Calibri" w:cs="Calibri"/>
          <w:b w:val="0"/>
          <w:sz w:val="22"/>
          <w:szCs w:val="22"/>
        </w:rPr>
        <w:tab/>
      </w:r>
      <w:r w:rsidR="24CEE945" w:rsidRPr="00916EBF">
        <w:rPr>
          <w:rFonts w:ascii="Calibri" w:hAnsi="Calibri" w:cs="Calibri"/>
          <w:b w:val="0"/>
          <w:sz w:val="22"/>
          <w:szCs w:val="22"/>
        </w:rPr>
        <w:t xml:space="preserve">Signed: </w:t>
      </w:r>
      <w:r w:rsidRPr="00916EBF">
        <w:rPr>
          <w:rFonts w:ascii="Calibri" w:hAnsi="Calibri" w:cs="Calibri"/>
          <w:b w:val="0"/>
          <w:sz w:val="22"/>
          <w:szCs w:val="22"/>
        </w:rPr>
        <w:tab/>
        <w:t>_________________________________</w:t>
      </w:r>
      <w:r w:rsidRPr="00916EBF">
        <w:rPr>
          <w:rFonts w:ascii="Calibri" w:hAnsi="Calibri" w:cs="Calibri"/>
          <w:b w:val="0"/>
          <w:sz w:val="22"/>
          <w:szCs w:val="22"/>
        </w:rPr>
        <w:tab/>
      </w:r>
    </w:p>
    <w:p w14:paraId="25370B8C" w14:textId="77777777" w:rsidR="00250A60" w:rsidRPr="00916EBF" w:rsidRDefault="00250A60" w:rsidP="004041C0">
      <w:pPr>
        <w:jc w:val="both"/>
        <w:rPr>
          <w:rFonts w:ascii="Calibri" w:hAnsi="Calibri" w:cs="Calibri"/>
          <w:b w:val="0"/>
          <w:sz w:val="22"/>
          <w:szCs w:val="22"/>
        </w:rPr>
      </w:pPr>
    </w:p>
    <w:p w14:paraId="4BC2C383" w14:textId="42D33DFD" w:rsidR="00250A60" w:rsidRPr="00916EBF" w:rsidRDefault="00250A60" w:rsidP="004041C0">
      <w:pPr>
        <w:jc w:val="both"/>
        <w:rPr>
          <w:rFonts w:ascii="Calibri" w:hAnsi="Calibri" w:cs="Calibri"/>
          <w:b w:val="0"/>
          <w:sz w:val="22"/>
          <w:szCs w:val="22"/>
        </w:rPr>
      </w:pPr>
      <w:r w:rsidRPr="00916EBF">
        <w:rPr>
          <w:rFonts w:ascii="Calibri" w:hAnsi="Calibri" w:cs="Calibri"/>
          <w:b w:val="0"/>
          <w:sz w:val="22"/>
          <w:szCs w:val="22"/>
        </w:rPr>
        <w:tab/>
      </w:r>
      <w:r w:rsidR="00D68CA2" w:rsidRPr="00916EBF">
        <w:rPr>
          <w:rFonts w:ascii="Calibri" w:hAnsi="Calibri" w:cs="Calibri"/>
          <w:b w:val="0"/>
          <w:sz w:val="22"/>
          <w:szCs w:val="22"/>
        </w:rPr>
        <w:t xml:space="preserve">Date: </w:t>
      </w:r>
      <w:r w:rsidRPr="00916EBF">
        <w:rPr>
          <w:rFonts w:ascii="Calibri" w:hAnsi="Calibri" w:cs="Calibri"/>
          <w:b w:val="0"/>
          <w:sz w:val="22"/>
          <w:szCs w:val="22"/>
        </w:rPr>
        <w:tab/>
        <w:t>_________________________________</w:t>
      </w:r>
    </w:p>
    <w:p w14:paraId="09D367A3" w14:textId="77777777" w:rsidR="00250A60" w:rsidRPr="00916EBF" w:rsidRDefault="00250A60" w:rsidP="004041C0">
      <w:pPr>
        <w:jc w:val="both"/>
        <w:rPr>
          <w:rFonts w:ascii="Calibri" w:hAnsi="Calibri" w:cs="Calibri"/>
          <w:b w:val="0"/>
          <w:sz w:val="22"/>
          <w:szCs w:val="22"/>
        </w:rPr>
      </w:pPr>
    </w:p>
    <w:p w14:paraId="0E3B9309" w14:textId="77777777" w:rsidR="00250A60" w:rsidRPr="00916EBF" w:rsidRDefault="00250A60" w:rsidP="004041C0">
      <w:pPr>
        <w:jc w:val="both"/>
        <w:rPr>
          <w:rFonts w:ascii="Calibri" w:hAnsi="Calibri" w:cs="Calibri"/>
          <w:b w:val="0"/>
          <w:sz w:val="22"/>
          <w:szCs w:val="22"/>
        </w:rPr>
      </w:pPr>
    </w:p>
    <w:p w14:paraId="1E848A4D" w14:textId="77777777" w:rsidR="00250A60" w:rsidRPr="00916EBF" w:rsidRDefault="00250A60" w:rsidP="004041C0">
      <w:pPr>
        <w:ind w:firstLine="720"/>
        <w:jc w:val="both"/>
        <w:rPr>
          <w:rFonts w:ascii="Calibri" w:hAnsi="Calibri" w:cs="Calibri"/>
          <w:b w:val="0"/>
          <w:sz w:val="22"/>
          <w:szCs w:val="22"/>
        </w:rPr>
      </w:pPr>
      <w:r w:rsidRPr="00916EBF">
        <w:rPr>
          <w:rFonts w:ascii="Calibri" w:hAnsi="Calibri" w:cs="Calibri"/>
          <w:b w:val="0"/>
          <w:sz w:val="22"/>
          <w:szCs w:val="22"/>
        </w:rPr>
        <w:t>Managers Authorisation:</w:t>
      </w:r>
    </w:p>
    <w:p w14:paraId="5DBA7121" w14:textId="77777777" w:rsidR="00250A60" w:rsidRPr="00916EBF" w:rsidRDefault="00250A60" w:rsidP="004041C0">
      <w:pPr>
        <w:jc w:val="both"/>
        <w:rPr>
          <w:rFonts w:ascii="Calibri" w:hAnsi="Calibri" w:cs="Calibri"/>
          <w:b w:val="0"/>
          <w:sz w:val="22"/>
          <w:szCs w:val="22"/>
        </w:rPr>
      </w:pPr>
    </w:p>
    <w:p w14:paraId="5492F1ED" w14:textId="72690D7B" w:rsidR="00250A60" w:rsidRPr="00916EBF" w:rsidRDefault="00250A60" w:rsidP="004041C0">
      <w:pPr>
        <w:jc w:val="both"/>
        <w:rPr>
          <w:rFonts w:ascii="Calibri" w:hAnsi="Calibri" w:cs="Calibri"/>
          <w:b w:val="0"/>
          <w:sz w:val="22"/>
          <w:szCs w:val="22"/>
        </w:rPr>
      </w:pPr>
      <w:r w:rsidRPr="00916EBF">
        <w:rPr>
          <w:rFonts w:ascii="Calibri" w:hAnsi="Calibri" w:cs="Calibri"/>
          <w:b w:val="0"/>
          <w:sz w:val="22"/>
          <w:szCs w:val="22"/>
        </w:rPr>
        <w:tab/>
      </w:r>
      <w:r w:rsidR="1B2564A2" w:rsidRPr="00916EBF">
        <w:rPr>
          <w:rFonts w:ascii="Calibri" w:hAnsi="Calibri" w:cs="Calibri"/>
          <w:b w:val="0"/>
          <w:sz w:val="22"/>
          <w:szCs w:val="22"/>
        </w:rPr>
        <w:t xml:space="preserve">Name: </w:t>
      </w:r>
      <w:r w:rsidRPr="00916EBF">
        <w:rPr>
          <w:rFonts w:ascii="Calibri" w:hAnsi="Calibri" w:cs="Calibri"/>
          <w:b w:val="0"/>
          <w:sz w:val="22"/>
          <w:szCs w:val="22"/>
        </w:rPr>
        <w:tab/>
        <w:t>________________________________</w:t>
      </w:r>
      <w:r w:rsidR="1C12468C" w:rsidRPr="00916EBF">
        <w:rPr>
          <w:rFonts w:ascii="Calibri" w:hAnsi="Calibri" w:cs="Calibri"/>
          <w:b w:val="0"/>
          <w:sz w:val="22"/>
          <w:szCs w:val="22"/>
        </w:rPr>
        <w:t xml:space="preserve">_ </w:t>
      </w:r>
      <w:r w:rsidR="004041C0">
        <w:rPr>
          <w:rFonts w:ascii="Calibri" w:hAnsi="Calibri" w:cs="Calibri"/>
          <w:b w:val="0"/>
          <w:sz w:val="22"/>
          <w:szCs w:val="22"/>
        </w:rPr>
        <w:t xml:space="preserve">          </w:t>
      </w:r>
      <w:proofErr w:type="gramStart"/>
      <w:r w:rsidR="004041C0">
        <w:rPr>
          <w:rFonts w:ascii="Calibri" w:hAnsi="Calibri" w:cs="Calibri"/>
          <w:b w:val="0"/>
          <w:sz w:val="22"/>
          <w:szCs w:val="22"/>
        </w:rPr>
        <w:t xml:space="preserve">   </w:t>
      </w:r>
      <w:r w:rsidR="1C12468C" w:rsidRPr="00916EBF">
        <w:rPr>
          <w:rFonts w:ascii="Calibri" w:hAnsi="Calibri" w:cs="Calibri"/>
          <w:b w:val="0"/>
          <w:sz w:val="22"/>
          <w:szCs w:val="22"/>
        </w:rPr>
        <w:t>(</w:t>
      </w:r>
      <w:proofErr w:type="gramEnd"/>
      <w:r w:rsidRPr="00916EBF">
        <w:rPr>
          <w:rFonts w:ascii="Calibri" w:hAnsi="Calibri" w:cs="Calibri"/>
          <w:b w:val="0"/>
          <w:sz w:val="22"/>
          <w:szCs w:val="22"/>
        </w:rPr>
        <w:t>Block Capitals)</w:t>
      </w:r>
    </w:p>
    <w:p w14:paraId="2458035E" w14:textId="77777777" w:rsidR="00250A60" w:rsidRPr="00916EBF" w:rsidRDefault="00250A60" w:rsidP="004041C0">
      <w:pPr>
        <w:jc w:val="both"/>
        <w:rPr>
          <w:rFonts w:ascii="Calibri" w:hAnsi="Calibri" w:cs="Calibri"/>
          <w:b w:val="0"/>
          <w:sz w:val="22"/>
          <w:szCs w:val="22"/>
        </w:rPr>
      </w:pPr>
    </w:p>
    <w:p w14:paraId="5F85E0B3" w14:textId="3C2FC28C" w:rsidR="00250A60" w:rsidRPr="00916EBF" w:rsidRDefault="00250A60" w:rsidP="004041C0">
      <w:pPr>
        <w:jc w:val="both"/>
        <w:rPr>
          <w:rFonts w:ascii="Calibri" w:hAnsi="Calibri" w:cs="Calibri"/>
          <w:b w:val="0"/>
          <w:sz w:val="22"/>
          <w:szCs w:val="22"/>
        </w:rPr>
      </w:pPr>
      <w:r w:rsidRPr="00916EBF">
        <w:rPr>
          <w:rFonts w:ascii="Calibri" w:hAnsi="Calibri" w:cs="Calibri"/>
          <w:b w:val="0"/>
          <w:sz w:val="22"/>
          <w:szCs w:val="22"/>
        </w:rPr>
        <w:tab/>
      </w:r>
      <w:r w:rsidR="4302D788" w:rsidRPr="00916EBF">
        <w:rPr>
          <w:rFonts w:ascii="Calibri" w:hAnsi="Calibri" w:cs="Calibri"/>
          <w:b w:val="0"/>
          <w:sz w:val="22"/>
          <w:szCs w:val="22"/>
        </w:rPr>
        <w:t xml:space="preserve">Position: </w:t>
      </w:r>
      <w:r w:rsidRPr="00916EBF">
        <w:rPr>
          <w:rFonts w:ascii="Calibri" w:hAnsi="Calibri" w:cs="Calibri"/>
          <w:b w:val="0"/>
          <w:sz w:val="22"/>
          <w:szCs w:val="22"/>
        </w:rPr>
        <w:t>_________________________________</w:t>
      </w:r>
    </w:p>
    <w:p w14:paraId="2E0A0BAB" w14:textId="77777777" w:rsidR="00250A60" w:rsidRPr="00916EBF" w:rsidRDefault="00250A60" w:rsidP="004041C0">
      <w:pPr>
        <w:jc w:val="both"/>
        <w:rPr>
          <w:rFonts w:ascii="Calibri" w:hAnsi="Calibri" w:cs="Calibri"/>
          <w:b w:val="0"/>
          <w:sz w:val="22"/>
          <w:szCs w:val="22"/>
        </w:rPr>
      </w:pPr>
    </w:p>
    <w:p w14:paraId="526E7464" w14:textId="0F475153" w:rsidR="00250A60" w:rsidRPr="00916EBF" w:rsidRDefault="00250A60" w:rsidP="004041C0">
      <w:pPr>
        <w:jc w:val="both"/>
        <w:rPr>
          <w:rFonts w:ascii="Calibri" w:hAnsi="Calibri" w:cs="Calibri"/>
          <w:b w:val="0"/>
          <w:sz w:val="22"/>
          <w:szCs w:val="22"/>
        </w:rPr>
      </w:pPr>
      <w:r w:rsidRPr="00916EBF">
        <w:rPr>
          <w:rFonts w:ascii="Calibri" w:hAnsi="Calibri" w:cs="Calibri"/>
          <w:b w:val="0"/>
          <w:sz w:val="22"/>
          <w:szCs w:val="22"/>
        </w:rPr>
        <w:tab/>
      </w:r>
      <w:r w:rsidR="23B22034" w:rsidRPr="00916EBF">
        <w:rPr>
          <w:rFonts w:ascii="Calibri" w:hAnsi="Calibri" w:cs="Calibri"/>
          <w:b w:val="0"/>
          <w:sz w:val="22"/>
          <w:szCs w:val="22"/>
        </w:rPr>
        <w:t xml:space="preserve">Signed: </w:t>
      </w:r>
      <w:r w:rsidRPr="00916EBF">
        <w:rPr>
          <w:rFonts w:ascii="Calibri" w:hAnsi="Calibri" w:cs="Calibri"/>
          <w:b w:val="0"/>
          <w:sz w:val="22"/>
          <w:szCs w:val="22"/>
        </w:rPr>
        <w:tab/>
        <w:t>_________________________________</w:t>
      </w:r>
    </w:p>
    <w:p w14:paraId="7273EEED" w14:textId="77777777" w:rsidR="00250A60" w:rsidRPr="00916EBF" w:rsidRDefault="00250A60" w:rsidP="004041C0">
      <w:pPr>
        <w:jc w:val="both"/>
        <w:rPr>
          <w:rFonts w:ascii="Calibri" w:hAnsi="Calibri" w:cs="Calibri"/>
          <w:b w:val="0"/>
          <w:sz w:val="22"/>
          <w:szCs w:val="22"/>
        </w:rPr>
      </w:pPr>
    </w:p>
    <w:p w14:paraId="64A1E8B1" w14:textId="3E07962C" w:rsidR="00250A60" w:rsidRDefault="00250A60" w:rsidP="004041C0">
      <w:pPr>
        <w:jc w:val="both"/>
        <w:rPr>
          <w:rFonts w:ascii="Calibri" w:hAnsi="Calibri" w:cs="Calibri"/>
          <w:b w:val="0"/>
          <w:sz w:val="22"/>
          <w:szCs w:val="22"/>
        </w:rPr>
      </w:pPr>
      <w:r w:rsidRPr="00916EBF">
        <w:rPr>
          <w:rFonts w:ascii="Calibri" w:hAnsi="Calibri" w:cs="Calibri"/>
          <w:b w:val="0"/>
          <w:sz w:val="22"/>
          <w:szCs w:val="22"/>
        </w:rPr>
        <w:tab/>
      </w:r>
      <w:r w:rsidR="38D456B6" w:rsidRPr="00916EBF">
        <w:rPr>
          <w:rFonts w:ascii="Calibri" w:hAnsi="Calibri" w:cs="Calibri"/>
          <w:b w:val="0"/>
          <w:sz w:val="22"/>
          <w:szCs w:val="22"/>
        </w:rPr>
        <w:t xml:space="preserve">Date: </w:t>
      </w:r>
      <w:r w:rsidRPr="00916EBF">
        <w:rPr>
          <w:rFonts w:ascii="Calibri" w:hAnsi="Calibri" w:cs="Calibri"/>
          <w:b w:val="0"/>
          <w:sz w:val="22"/>
          <w:szCs w:val="22"/>
        </w:rPr>
        <w:tab/>
        <w:t>_________________________________</w:t>
      </w:r>
    </w:p>
    <w:p w14:paraId="739DC35D" w14:textId="4EDCCF74" w:rsidR="00250A60" w:rsidRPr="00916EBF" w:rsidRDefault="00250A60" w:rsidP="004041C0">
      <w:pPr>
        <w:rPr>
          <w:rFonts w:ascii="Calibri" w:hAnsi="Calibri" w:cs="Calibri"/>
          <w:b w:val="0"/>
          <w:sz w:val="22"/>
          <w:szCs w:val="22"/>
        </w:rPr>
      </w:pPr>
      <w:r>
        <w:rPr>
          <w:rFonts w:ascii="Calibri" w:hAnsi="Calibri" w:cs="Calibri"/>
          <w:b w:val="0"/>
          <w:sz w:val="22"/>
          <w:szCs w:val="22"/>
        </w:rPr>
        <w:br w:type="page"/>
      </w:r>
    </w:p>
    <w:p w14:paraId="2741A1B7" w14:textId="2E98B065" w:rsidR="00784AB3" w:rsidRPr="004D65B1" w:rsidRDefault="00CC2B38" w:rsidP="47765D6F">
      <w:pPr>
        <w:jc w:val="center"/>
        <w:rPr>
          <w:rFonts w:ascii="ITC Avant Garde Gothic" w:eastAsia="ITC Avant Garde Gothic" w:hAnsi="ITC Avant Garde Gothic" w:cs="ITC Avant Garde Gothic"/>
          <w:sz w:val="32"/>
          <w:szCs w:val="32"/>
        </w:rPr>
      </w:pPr>
      <w:r w:rsidRPr="004D65B1">
        <w:rPr>
          <w:rFonts w:ascii="ITC Avant Garde Gothic" w:eastAsia="ITC Avant Garde Gothic" w:hAnsi="ITC Avant Garde Gothic" w:cs="ITC Avant Garde Gothic"/>
          <w:sz w:val="32"/>
          <w:szCs w:val="32"/>
        </w:rPr>
        <w:lastRenderedPageBreak/>
        <w:t>AI Acceptable</w:t>
      </w:r>
      <w:r w:rsidR="00784AB3" w:rsidRPr="004D65B1">
        <w:rPr>
          <w:rFonts w:ascii="ITC Avant Garde Gothic" w:eastAsia="ITC Avant Garde Gothic" w:hAnsi="ITC Avant Garde Gothic" w:cs="ITC Avant Garde Gothic"/>
          <w:sz w:val="32"/>
          <w:szCs w:val="32"/>
        </w:rPr>
        <w:t xml:space="preserve"> Usage Policy</w:t>
      </w:r>
    </w:p>
    <w:p w14:paraId="3B9A49BD" w14:textId="77777777" w:rsidR="003B30AA" w:rsidRDefault="003B30AA" w:rsidP="47765D6F">
      <w:pPr>
        <w:jc w:val="both"/>
        <w:rPr>
          <w:rFonts w:ascii="ITC Avant Garde Gothic" w:eastAsia="ITC Avant Garde Gothic" w:hAnsi="ITC Avant Garde Gothic" w:cs="ITC Avant Garde Gothic"/>
          <w:b w:val="0"/>
          <w:sz w:val="22"/>
          <w:szCs w:val="22"/>
        </w:rPr>
      </w:pPr>
    </w:p>
    <w:p w14:paraId="6CC0D691" w14:textId="77777777" w:rsidR="00DF002C" w:rsidRPr="00FF2940" w:rsidRDefault="00DF002C" w:rsidP="47765D6F">
      <w:pPr>
        <w:jc w:val="both"/>
        <w:rPr>
          <w:rFonts w:ascii="ITC Avant Garde Gothic" w:eastAsia="ITC Avant Garde Gothic" w:hAnsi="ITC Avant Garde Gothic" w:cs="ITC Avant Garde Gothic"/>
          <w:sz w:val="22"/>
          <w:szCs w:val="22"/>
        </w:rPr>
      </w:pPr>
      <w:r w:rsidRPr="47765D6F">
        <w:rPr>
          <w:rFonts w:ascii="ITC Avant Garde Gothic" w:eastAsia="ITC Avant Garde Gothic" w:hAnsi="ITC Avant Garde Gothic" w:cs="ITC Avant Garde Gothic"/>
          <w:sz w:val="22"/>
          <w:szCs w:val="22"/>
        </w:rPr>
        <w:t>Introduction</w:t>
      </w:r>
    </w:p>
    <w:p w14:paraId="07613D6C" w14:textId="77777777" w:rsidR="00DF002C" w:rsidRDefault="00DF002C" w:rsidP="47765D6F">
      <w:pPr>
        <w:jc w:val="both"/>
        <w:rPr>
          <w:rFonts w:ascii="ITC Avant Garde Gothic" w:eastAsia="ITC Avant Garde Gothic" w:hAnsi="ITC Avant Garde Gothic" w:cs="ITC Avant Garde Gothic"/>
          <w:b w:val="0"/>
          <w:sz w:val="22"/>
          <w:szCs w:val="22"/>
        </w:rPr>
      </w:pPr>
    </w:p>
    <w:p w14:paraId="1ECE16BD" w14:textId="02FACB82" w:rsidR="00784AB3" w:rsidRDefault="00784AB3" w:rsidP="47765D6F">
      <w:pPr>
        <w:jc w:val="both"/>
        <w:rPr>
          <w:rFonts w:ascii="ITC Avant Garde Gothic" w:eastAsia="ITC Avant Garde Gothic" w:hAnsi="ITC Avant Garde Gothic" w:cs="ITC Avant Garde Gothic"/>
          <w:b w:val="0"/>
          <w:sz w:val="22"/>
          <w:szCs w:val="22"/>
        </w:rPr>
      </w:pPr>
      <w:r w:rsidRPr="69543ED9">
        <w:rPr>
          <w:rFonts w:ascii="ITC Avant Garde Gothic" w:eastAsia="ITC Avant Garde Gothic" w:hAnsi="ITC Avant Garde Gothic" w:cs="ITC Avant Garde Gothic"/>
          <w:b w:val="0"/>
          <w:sz w:val="22"/>
          <w:szCs w:val="22"/>
        </w:rPr>
        <w:t xml:space="preserve">This policy applies to </w:t>
      </w:r>
      <w:r w:rsidR="0FA20675" w:rsidRPr="69543ED9">
        <w:rPr>
          <w:rFonts w:ascii="ITC Avant Garde Gothic" w:eastAsia="ITC Avant Garde Gothic" w:hAnsi="ITC Avant Garde Gothic" w:cs="ITC Avant Garde Gothic"/>
          <w:b w:val="0"/>
          <w:sz w:val="22"/>
          <w:szCs w:val="22"/>
        </w:rPr>
        <w:t>all solicitors</w:t>
      </w:r>
      <w:r w:rsidR="0030645B" w:rsidRPr="69543ED9">
        <w:rPr>
          <w:rFonts w:ascii="ITC Avant Garde Gothic" w:eastAsia="ITC Avant Garde Gothic" w:hAnsi="ITC Avant Garde Gothic" w:cs="ITC Avant Garde Gothic"/>
          <w:b w:val="0"/>
          <w:sz w:val="22"/>
          <w:szCs w:val="22"/>
        </w:rPr>
        <w:t xml:space="preserve"> and </w:t>
      </w:r>
      <w:r w:rsidR="2E45AF6F" w:rsidRPr="69543ED9">
        <w:rPr>
          <w:rFonts w:ascii="ITC Avant Garde Gothic" w:eastAsia="ITC Avant Garde Gothic" w:hAnsi="ITC Avant Garde Gothic" w:cs="ITC Avant Garde Gothic"/>
          <w:b w:val="0"/>
          <w:sz w:val="22"/>
          <w:szCs w:val="22"/>
        </w:rPr>
        <w:t>employees of</w:t>
      </w:r>
      <w:r w:rsidR="0030645B" w:rsidRPr="69543ED9">
        <w:rPr>
          <w:rFonts w:ascii="ITC Avant Garde Gothic" w:eastAsia="ITC Avant Garde Gothic" w:hAnsi="ITC Avant Garde Gothic" w:cs="ITC Avant Garde Gothic"/>
          <w:b w:val="0"/>
          <w:sz w:val="22"/>
          <w:szCs w:val="22"/>
        </w:rPr>
        <w:t xml:space="preserve"> </w:t>
      </w:r>
      <w:r w:rsidR="00DC7860" w:rsidRPr="69543ED9">
        <w:rPr>
          <w:rFonts w:ascii="ITC Avant Garde Gothic" w:eastAsia="ITC Avant Garde Gothic" w:hAnsi="ITC Avant Garde Gothic" w:cs="ITC Avant Garde Gothic"/>
          <w:b w:val="0"/>
          <w:i/>
          <w:iCs/>
          <w:color w:val="FF0000"/>
          <w:sz w:val="22"/>
          <w:szCs w:val="22"/>
        </w:rPr>
        <w:t>[firm name]</w:t>
      </w:r>
      <w:r w:rsidRPr="69543ED9">
        <w:rPr>
          <w:rFonts w:ascii="ITC Avant Garde Gothic" w:eastAsia="ITC Avant Garde Gothic" w:hAnsi="ITC Avant Garde Gothic" w:cs="ITC Avant Garde Gothic"/>
          <w:b w:val="0"/>
          <w:sz w:val="22"/>
          <w:szCs w:val="22"/>
        </w:rPr>
        <w:t xml:space="preserve"> </w:t>
      </w:r>
      <w:r w:rsidR="00DB46BC" w:rsidRPr="69543ED9">
        <w:rPr>
          <w:rFonts w:ascii="ITC Avant Garde Gothic" w:eastAsia="ITC Avant Garde Gothic" w:hAnsi="ITC Avant Garde Gothic" w:cs="ITC Avant Garde Gothic"/>
          <w:b w:val="0"/>
          <w:sz w:val="22"/>
          <w:szCs w:val="22"/>
        </w:rPr>
        <w:t>Solicitors.</w:t>
      </w:r>
      <w:r w:rsidRPr="69543ED9">
        <w:rPr>
          <w:rFonts w:ascii="ITC Avant Garde Gothic" w:eastAsia="ITC Avant Garde Gothic" w:hAnsi="ITC Avant Garde Gothic" w:cs="ITC Avant Garde Gothic"/>
          <w:b w:val="0"/>
          <w:sz w:val="22"/>
          <w:szCs w:val="22"/>
        </w:rPr>
        <w:t xml:space="preserve"> </w:t>
      </w:r>
    </w:p>
    <w:p w14:paraId="12BDD48E" w14:textId="77777777" w:rsidR="00245048" w:rsidRDefault="00245048" w:rsidP="47765D6F">
      <w:pPr>
        <w:jc w:val="both"/>
        <w:rPr>
          <w:rFonts w:ascii="ITC Avant Garde Gothic" w:eastAsia="ITC Avant Garde Gothic" w:hAnsi="ITC Avant Garde Gothic" w:cs="ITC Avant Garde Gothic"/>
          <w:b w:val="0"/>
          <w:sz w:val="22"/>
          <w:szCs w:val="22"/>
        </w:rPr>
      </w:pPr>
    </w:p>
    <w:p w14:paraId="1506A3AC" w14:textId="72C50603" w:rsidR="000A5F75" w:rsidRDefault="64D90EFC" w:rsidP="47765D6F">
      <w:pPr>
        <w:jc w:val="both"/>
        <w:rPr>
          <w:rFonts w:ascii="ITC Avant Garde Gothic" w:eastAsia="ITC Avant Garde Gothic" w:hAnsi="ITC Avant Garde Gothic" w:cs="ITC Avant Garde Gothic"/>
          <w:b w:val="0"/>
          <w:sz w:val="22"/>
          <w:szCs w:val="22"/>
        </w:rPr>
      </w:pPr>
      <w:r w:rsidRPr="31A9DC1A">
        <w:rPr>
          <w:rFonts w:ascii="ITC Avant Garde Gothic" w:eastAsia="ITC Avant Garde Gothic" w:hAnsi="ITC Avant Garde Gothic" w:cs="ITC Avant Garde Gothic"/>
          <w:b w:val="0"/>
          <w:sz w:val="22"/>
          <w:szCs w:val="22"/>
        </w:rPr>
        <w:t>A</w:t>
      </w:r>
      <w:r w:rsidR="045BF3D9" w:rsidRPr="31A9DC1A">
        <w:rPr>
          <w:rFonts w:ascii="ITC Avant Garde Gothic" w:eastAsia="ITC Avant Garde Gothic" w:hAnsi="ITC Avant Garde Gothic" w:cs="ITC Avant Garde Gothic"/>
          <w:b w:val="0"/>
          <w:sz w:val="22"/>
          <w:szCs w:val="22"/>
        </w:rPr>
        <w:t>rtificial intelligence (AI)</w:t>
      </w:r>
      <w:r w:rsidRPr="31A9DC1A">
        <w:rPr>
          <w:rFonts w:ascii="ITC Avant Garde Gothic" w:eastAsia="ITC Avant Garde Gothic" w:hAnsi="ITC Avant Garde Gothic" w:cs="ITC Avant Garde Gothic"/>
          <w:b w:val="0"/>
          <w:sz w:val="22"/>
          <w:szCs w:val="22"/>
        </w:rPr>
        <w:t xml:space="preserve"> is a powerful tool for performing specific ta</w:t>
      </w:r>
      <w:r w:rsidR="1FC5E98D" w:rsidRPr="31A9DC1A">
        <w:rPr>
          <w:rFonts w:ascii="ITC Avant Garde Gothic" w:eastAsia="ITC Avant Garde Gothic" w:hAnsi="ITC Avant Garde Gothic" w:cs="ITC Avant Garde Gothic"/>
          <w:b w:val="0"/>
          <w:sz w:val="22"/>
          <w:szCs w:val="22"/>
        </w:rPr>
        <w:t>sks</w:t>
      </w:r>
      <w:r w:rsidR="02913033" w:rsidRPr="31A9DC1A">
        <w:rPr>
          <w:rFonts w:ascii="ITC Avant Garde Gothic" w:eastAsia="ITC Avant Garde Gothic" w:hAnsi="ITC Avant Garde Gothic" w:cs="ITC Avant Garde Gothic"/>
          <w:b w:val="0"/>
          <w:sz w:val="22"/>
          <w:szCs w:val="22"/>
        </w:rPr>
        <w:t xml:space="preserve"> </w:t>
      </w:r>
      <w:r w:rsidRPr="31A9DC1A">
        <w:rPr>
          <w:rFonts w:ascii="ITC Avant Garde Gothic" w:eastAsia="ITC Avant Garde Gothic" w:hAnsi="ITC Avant Garde Gothic" w:cs="ITC Avant Garde Gothic"/>
          <w:b w:val="0"/>
          <w:sz w:val="22"/>
          <w:szCs w:val="22"/>
        </w:rPr>
        <w:t xml:space="preserve">and for generating </w:t>
      </w:r>
      <w:bookmarkStart w:id="4" w:name="_Int_htcb8fvE"/>
      <w:r w:rsidRPr="31A9DC1A">
        <w:rPr>
          <w:rFonts w:ascii="ITC Avant Garde Gothic" w:eastAsia="ITC Avant Garde Gothic" w:hAnsi="ITC Avant Garde Gothic" w:cs="ITC Avant Garde Gothic"/>
          <w:b w:val="0"/>
          <w:sz w:val="22"/>
          <w:szCs w:val="22"/>
        </w:rPr>
        <w:t>new content</w:t>
      </w:r>
      <w:bookmarkEnd w:id="4"/>
      <w:r w:rsidR="59FA8C21" w:rsidRPr="31A9DC1A">
        <w:rPr>
          <w:rFonts w:ascii="ITC Avant Garde Gothic" w:eastAsia="ITC Avant Garde Gothic" w:hAnsi="ITC Avant Garde Gothic" w:cs="ITC Avant Garde Gothic"/>
          <w:b w:val="0"/>
          <w:sz w:val="22"/>
          <w:szCs w:val="22"/>
        </w:rPr>
        <w:t xml:space="preserve">. </w:t>
      </w:r>
      <w:r w:rsidR="0192C4F9" w:rsidRPr="31A9DC1A">
        <w:rPr>
          <w:rFonts w:ascii="ITC Avant Garde Gothic" w:eastAsia="ITC Avant Garde Gothic" w:hAnsi="ITC Avant Garde Gothic" w:cs="ITC Avant Garde Gothic"/>
          <w:b w:val="0"/>
          <w:sz w:val="22"/>
          <w:szCs w:val="22"/>
        </w:rPr>
        <w:t xml:space="preserve">Whilst AI can be beneficial for performing certain tasks within the </w:t>
      </w:r>
      <w:r w:rsidR="0810BA8F" w:rsidRPr="31A9DC1A">
        <w:rPr>
          <w:rFonts w:ascii="ITC Avant Garde Gothic" w:eastAsia="ITC Avant Garde Gothic" w:hAnsi="ITC Avant Garde Gothic" w:cs="ITC Avant Garde Gothic"/>
          <w:b w:val="0"/>
          <w:sz w:val="22"/>
          <w:szCs w:val="22"/>
        </w:rPr>
        <w:t>firm, AI</w:t>
      </w:r>
      <w:r w:rsidRPr="31A9DC1A">
        <w:rPr>
          <w:rFonts w:ascii="ITC Avant Garde Gothic" w:eastAsia="ITC Avant Garde Gothic" w:hAnsi="ITC Avant Garde Gothic" w:cs="ITC Avant Garde Gothic"/>
          <w:b w:val="0"/>
          <w:sz w:val="22"/>
          <w:szCs w:val="22"/>
        </w:rPr>
        <w:t xml:space="preserve"> suffers from significant and widespread security and integrity risk</w:t>
      </w:r>
      <w:r w:rsidR="3C9ADBA4" w:rsidRPr="31A9DC1A">
        <w:rPr>
          <w:rFonts w:ascii="ITC Avant Garde Gothic" w:eastAsia="ITC Avant Garde Gothic" w:hAnsi="ITC Avant Garde Gothic" w:cs="ITC Avant Garde Gothic"/>
          <w:b w:val="0"/>
          <w:sz w:val="22"/>
          <w:szCs w:val="22"/>
        </w:rPr>
        <w:t xml:space="preserve">s. Its accuracy is dependent on the data it trains/learns from and therefore has </w:t>
      </w:r>
      <w:r w:rsidRPr="31A9DC1A">
        <w:rPr>
          <w:rFonts w:ascii="ITC Avant Garde Gothic" w:eastAsia="ITC Avant Garde Gothic" w:hAnsi="ITC Avant Garde Gothic" w:cs="ITC Avant Garde Gothic"/>
          <w:b w:val="0"/>
          <w:sz w:val="22"/>
          <w:szCs w:val="22"/>
        </w:rPr>
        <w:t xml:space="preserve">the potential to be used in ways that are inappropriate to the goals of the firm. </w:t>
      </w:r>
      <w:r w:rsidR="0785489B" w:rsidRPr="31A9DC1A">
        <w:rPr>
          <w:rFonts w:ascii="ITC Avant Garde Gothic" w:eastAsia="ITC Avant Garde Gothic" w:hAnsi="ITC Avant Garde Gothic" w:cs="ITC Avant Garde Gothic"/>
          <w:b w:val="0"/>
          <w:sz w:val="22"/>
          <w:szCs w:val="22"/>
        </w:rPr>
        <w:t xml:space="preserve">The intentional or accidental misuse of AI can cause reputational damage and loss for </w:t>
      </w:r>
      <w:r w:rsidR="699CEA7B" w:rsidRPr="31A9DC1A">
        <w:rPr>
          <w:rFonts w:ascii="ITC Avant Garde Gothic" w:eastAsia="ITC Avant Garde Gothic" w:hAnsi="ITC Avant Garde Gothic" w:cs="ITC Avant Garde Gothic"/>
          <w:b w:val="0"/>
          <w:sz w:val="22"/>
          <w:szCs w:val="22"/>
        </w:rPr>
        <w:t>the</w:t>
      </w:r>
      <w:r w:rsidR="0785489B" w:rsidRPr="31A9DC1A">
        <w:rPr>
          <w:rFonts w:ascii="ITC Avant Garde Gothic" w:eastAsia="ITC Avant Garde Gothic" w:hAnsi="ITC Avant Garde Gothic" w:cs="ITC Avant Garde Gothic"/>
          <w:b w:val="0"/>
          <w:sz w:val="22"/>
          <w:szCs w:val="22"/>
        </w:rPr>
        <w:t xml:space="preserve"> firm and for the client.</w:t>
      </w:r>
    </w:p>
    <w:p w14:paraId="1CA3B919" w14:textId="77777777" w:rsidR="00776AC7" w:rsidRDefault="00776AC7" w:rsidP="47765D6F">
      <w:pPr>
        <w:jc w:val="both"/>
        <w:rPr>
          <w:rFonts w:ascii="ITC Avant Garde Gothic" w:eastAsia="ITC Avant Garde Gothic" w:hAnsi="ITC Avant Garde Gothic" w:cs="ITC Avant Garde Gothic"/>
          <w:b w:val="0"/>
          <w:sz w:val="22"/>
          <w:szCs w:val="22"/>
        </w:rPr>
      </w:pPr>
    </w:p>
    <w:p w14:paraId="00F62EEF" w14:textId="2D6D0662" w:rsidR="001E7A3C" w:rsidRDefault="00776AC7" w:rsidP="47765D6F">
      <w:pPr>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 xml:space="preserve">There are </w:t>
      </w:r>
      <w:r w:rsidR="00AA7551" w:rsidRPr="47765D6F">
        <w:rPr>
          <w:rFonts w:ascii="ITC Avant Garde Gothic" w:eastAsia="ITC Avant Garde Gothic" w:hAnsi="ITC Avant Garde Gothic" w:cs="ITC Avant Garde Gothic"/>
          <w:b w:val="0"/>
          <w:sz w:val="22"/>
          <w:szCs w:val="22"/>
        </w:rPr>
        <w:t>several</w:t>
      </w:r>
      <w:r w:rsidRPr="47765D6F">
        <w:rPr>
          <w:rFonts w:ascii="ITC Avant Garde Gothic" w:eastAsia="ITC Avant Garde Gothic" w:hAnsi="ITC Avant Garde Gothic" w:cs="ITC Avant Garde Gothic"/>
          <w:b w:val="0"/>
          <w:sz w:val="22"/>
          <w:szCs w:val="22"/>
        </w:rPr>
        <w:t xml:space="preserve"> risks associated with AI includ</w:t>
      </w:r>
      <w:r w:rsidR="001E7A3C" w:rsidRPr="47765D6F">
        <w:rPr>
          <w:rFonts w:ascii="ITC Avant Garde Gothic" w:eastAsia="ITC Avant Garde Gothic" w:hAnsi="ITC Avant Garde Gothic" w:cs="ITC Avant Garde Gothic"/>
          <w:b w:val="0"/>
          <w:sz w:val="22"/>
          <w:szCs w:val="22"/>
        </w:rPr>
        <w:t xml:space="preserve">ing: </w:t>
      </w:r>
    </w:p>
    <w:p w14:paraId="033CE5E4" w14:textId="77777777" w:rsidR="001E7A3C" w:rsidRDefault="001E7A3C" w:rsidP="47765D6F">
      <w:pPr>
        <w:jc w:val="both"/>
        <w:rPr>
          <w:rFonts w:ascii="ITC Avant Garde Gothic" w:eastAsia="ITC Avant Garde Gothic" w:hAnsi="ITC Avant Garde Gothic" w:cs="ITC Avant Garde Gothic"/>
          <w:b w:val="0"/>
          <w:sz w:val="22"/>
          <w:szCs w:val="22"/>
        </w:rPr>
      </w:pPr>
    </w:p>
    <w:p w14:paraId="56F821C9" w14:textId="784AC523" w:rsidR="00B033DE" w:rsidRPr="001D19EB" w:rsidRDefault="3406A877" w:rsidP="001D19EB">
      <w:pPr>
        <w:pStyle w:val="ListParagraph"/>
        <w:numPr>
          <w:ilvl w:val="0"/>
          <w:numId w:val="12"/>
        </w:numPr>
        <w:jc w:val="both"/>
        <w:rPr>
          <w:rFonts w:ascii="ITC Avant Garde Gothic" w:eastAsia="ITC Avant Garde Gothic" w:hAnsi="ITC Avant Garde Gothic" w:cs="ITC Avant Garde Gothic"/>
          <w:b w:val="0"/>
          <w:sz w:val="22"/>
          <w:szCs w:val="22"/>
          <w:lang w:val="en-GB"/>
        </w:rPr>
      </w:pPr>
      <w:r w:rsidRPr="31A9DC1A">
        <w:rPr>
          <w:rFonts w:ascii="ITC Avant Garde Gothic" w:eastAsia="Times New Roman" w:hAnsi="ITC Avant Garde Gothic" w:cs="Segoe UI"/>
          <w:sz w:val="22"/>
          <w:szCs w:val="22"/>
          <w:lang w:val="en-GB" w:eastAsia="en-GB"/>
        </w:rPr>
        <w:t>Hallucinations:</w:t>
      </w:r>
      <w:r w:rsidR="00B033DE">
        <w:br/>
      </w:r>
      <w:r w:rsidRPr="31A9DC1A">
        <w:rPr>
          <w:rFonts w:ascii="ITC Avant Garde Gothic" w:eastAsia="Times New Roman" w:hAnsi="ITC Avant Garde Gothic" w:cs="Segoe UI"/>
          <w:b w:val="0"/>
          <w:sz w:val="22"/>
          <w:szCs w:val="22"/>
          <w:lang w:val="en-GB" w:eastAsia="en-GB"/>
        </w:rPr>
        <w:t xml:space="preserve">Generative AI </w:t>
      </w:r>
      <w:r w:rsidR="670901FD" w:rsidRPr="31A9DC1A">
        <w:rPr>
          <w:rFonts w:ascii="ITC Avant Garde Gothic" w:eastAsia="Times New Roman" w:hAnsi="ITC Avant Garde Gothic" w:cs="Segoe UI"/>
          <w:b w:val="0"/>
          <w:sz w:val="22"/>
          <w:szCs w:val="22"/>
          <w:lang w:val="en-GB" w:eastAsia="en-GB"/>
        </w:rPr>
        <w:t>systems</w:t>
      </w:r>
      <w:r w:rsidR="04A42F5A" w:rsidRPr="31A9DC1A">
        <w:rPr>
          <w:rFonts w:ascii="ITC Avant Garde Gothic" w:eastAsia="Times New Roman" w:hAnsi="ITC Avant Garde Gothic" w:cs="Segoe UI"/>
          <w:b w:val="0"/>
          <w:sz w:val="22"/>
          <w:szCs w:val="22"/>
          <w:lang w:val="en-GB" w:eastAsia="en-GB"/>
        </w:rPr>
        <w:t xml:space="preserve"> </w:t>
      </w:r>
      <w:r w:rsidR="670901FD" w:rsidRPr="31A9DC1A">
        <w:rPr>
          <w:rFonts w:ascii="ITC Avant Garde Gothic" w:eastAsia="Times New Roman" w:hAnsi="ITC Avant Garde Gothic" w:cs="Segoe UI"/>
          <w:b w:val="0"/>
          <w:sz w:val="22"/>
          <w:szCs w:val="22"/>
          <w:lang w:val="en-GB" w:eastAsia="en-GB"/>
        </w:rPr>
        <w:t>cannot</w:t>
      </w:r>
      <w:r w:rsidR="00174359" w:rsidRPr="31A9DC1A">
        <w:rPr>
          <w:rFonts w:ascii="ITC Avant Garde Gothic" w:eastAsia="Times New Roman" w:hAnsi="ITC Avant Garde Gothic" w:cs="Segoe UI"/>
          <w:b w:val="0"/>
          <w:sz w:val="22"/>
          <w:szCs w:val="22"/>
          <w:lang w:val="en-GB" w:eastAsia="en-GB"/>
        </w:rPr>
        <w:t xml:space="preserve"> </w:t>
      </w:r>
      <w:r w:rsidR="76E06CC2" w:rsidRPr="31A9DC1A">
        <w:rPr>
          <w:rFonts w:ascii="ITC Avant Garde Gothic" w:eastAsia="ITC Avant Garde Gothic" w:hAnsi="ITC Avant Garde Gothic" w:cs="ITC Avant Garde Gothic"/>
          <w:b w:val="0"/>
          <w:sz w:val="22"/>
          <w:szCs w:val="22"/>
        </w:rPr>
        <w:t>understand the</w:t>
      </w:r>
      <w:r w:rsidR="41C9F63B" w:rsidRPr="31A9DC1A">
        <w:rPr>
          <w:rFonts w:ascii="ITC Avant Garde Gothic" w:eastAsia="Times New Roman" w:hAnsi="ITC Avant Garde Gothic" w:cs="Segoe UI"/>
          <w:b w:val="0"/>
          <w:sz w:val="22"/>
          <w:szCs w:val="22"/>
          <w:lang w:val="en-GB" w:eastAsia="en-GB"/>
        </w:rPr>
        <w:t xml:space="preserve"> text, image, audio, or video content</w:t>
      </w:r>
      <w:r w:rsidR="075E4CD6" w:rsidRPr="31A9DC1A">
        <w:rPr>
          <w:rFonts w:ascii="ITC Avant Garde Gothic" w:eastAsia="Times New Roman" w:hAnsi="ITC Avant Garde Gothic" w:cs="Segoe UI"/>
          <w:b w:val="0"/>
          <w:sz w:val="22"/>
          <w:szCs w:val="22"/>
          <w:lang w:val="en-GB" w:eastAsia="en-GB"/>
        </w:rPr>
        <w:t xml:space="preserve"> </w:t>
      </w:r>
      <w:r w:rsidR="7E2D0619" w:rsidRPr="31A9DC1A">
        <w:rPr>
          <w:rFonts w:ascii="ITC Avant Garde Gothic" w:eastAsia="Times New Roman" w:hAnsi="ITC Avant Garde Gothic" w:cs="Segoe UI"/>
          <w:b w:val="0"/>
          <w:sz w:val="22"/>
          <w:szCs w:val="22"/>
          <w:lang w:val="en-GB" w:eastAsia="en-GB"/>
        </w:rPr>
        <w:t xml:space="preserve">it </w:t>
      </w:r>
      <w:r w:rsidR="7E2D0619" w:rsidRPr="31A9DC1A">
        <w:rPr>
          <w:rFonts w:ascii="ITC Avant Garde Gothic" w:eastAsia="ITC Avant Garde Gothic" w:hAnsi="ITC Avant Garde Gothic" w:cs="ITC Avant Garde Gothic"/>
          <w:b w:val="0"/>
          <w:sz w:val="22"/>
          <w:szCs w:val="22"/>
        </w:rPr>
        <w:t>produces</w:t>
      </w:r>
      <w:r w:rsidR="1C4E2398" w:rsidRPr="31A9DC1A">
        <w:rPr>
          <w:rFonts w:ascii="ITC Avant Garde Gothic" w:eastAsia="ITC Avant Garde Gothic" w:hAnsi="ITC Avant Garde Gothic" w:cs="ITC Avant Garde Gothic"/>
          <w:b w:val="0"/>
          <w:sz w:val="22"/>
          <w:szCs w:val="22"/>
        </w:rPr>
        <w:t>.</w:t>
      </w:r>
      <w:r w:rsidR="774830BD" w:rsidRPr="31A9DC1A">
        <w:rPr>
          <w:rFonts w:ascii="ITC Avant Garde Gothic" w:eastAsia="ITC Avant Garde Gothic" w:hAnsi="ITC Avant Garde Gothic" w:cs="ITC Avant Garde Gothic"/>
          <w:b w:val="0"/>
          <w:sz w:val="22"/>
          <w:szCs w:val="22"/>
        </w:rPr>
        <w:t xml:space="preserve"> It</w:t>
      </w:r>
      <w:r w:rsidR="52161B88" w:rsidRPr="31A9DC1A">
        <w:rPr>
          <w:rFonts w:ascii="ITC Avant Garde Gothic" w:eastAsia="ITC Avant Garde Gothic" w:hAnsi="ITC Avant Garde Gothic" w:cs="ITC Avant Garde Gothic"/>
          <w:b w:val="0"/>
          <w:sz w:val="22"/>
          <w:szCs w:val="22"/>
        </w:rPr>
        <w:t xml:space="preserve"> may give varying </w:t>
      </w:r>
      <w:r w:rsidR="32D001C7" w:rsidRPr="31A9DC1A">
        <w:rPr>
          <w:rFonts w:ascii="ITC Avant Garde Gothic" w:eastAsia="ITC Avant Garde Gothic" w:hAnsi="ITC Avant Garde Gothic" w:cs="ITC Avant Garde Gothic"/>
          <w:b w:val="0"/>
          <w:sz w:val="22"/>
          <w:szCs w:val="22"/>
        </w:rPr>
        <w:t>results/</w:t>
      </w:r>
      <w:r w:rsidR="52161B88" w:rsidRPr="31A9DC1A">
        <w:rPr>
          <w:rFonts w:ascii="ITC Avant Garde Gothic" w:eastAsia="ITC Avant Garde Gothic" w:hAnsi="ITC Avant Garde Gothic" w:cs="ITC Avant Garde Gothic"/>
          <w:b w:val="0"/>
          <w:sz w:val="22"/>
          <w:szCs w:val="22"/>
        </w:rPr>
        <w:t>outputs each tim</w:t>
      </w:r>
      <w:r w:rsidR="670901FD" w:rsidRPr="31A9DC1A">
        <w:rPr>
          <w:rFonts w:ascii="ITC Avant Garde Gothic" w:eastAsia="ITC Avant Garde Gothic" w:hAnsi="ITC Avant Garde Gothic" w:cs="ITC Avant Garde Gothic"/>
          <w:b w:val="0"/>
          <w:sz w:val="22"/>
          <w:szCs w:val="22"/>
        </w:rPr>
        <w:t>e</w:t>
      </w:r>
      <w:r w:rsidR="0650C744" w:rsidRPr="31A9DC1A">
        <w:rPr>
          <w:rFonts w:ascii="ITC Avant Garde Gothic" w:eastAsia="ITC Avant Garde Gothic" w:hAnsi="ITC Avant Garde Gothic" w:cs="ITC Avant Garde Gothic"/>
          <w:b w:val="0"/>
          <w:sz w:val="22"/>
          <w:szCs w:val="22"/>
        </w:rPr>
        <w:t xml:space="preserve">. </w:t>
      </w:r>
      <w:r w:rsidR="48FB6F1D" w:rsidRPr="31A9DC1A">
        <w:rPr>
          <w:rFonts w:ascii="ITC Avant Garde Gothic" w:eastAsia="ITC Avant Garde Gothic" w:hAnsi="ITC Avant Garde Gothic" w:cs="ITC Avant Garde Gothic"/>
          <w:b w:val="0"/>
          <w:sz w:val="22"/>
          <w:szCs w:val="22"/>
        </w:rPr>
        <w:t xml:space="preserve">AI Generative </w:t>
      </w:r>
      <w:r w:rsidR="60A76B64" w:rsidRPr="31A9DC1A">
        <w:rPr>
          <w:rFonts w:ascii="ITC Avant Garde Gothic" w:eastAsia="ITC Avant Garde Gothic" w:hAnsi="ITC Avant Garde Gothic" w:cs="ITC Avant Garde Gothic"/>
          <w:b w:val="0"/>
          <w:sz w:val="22"/>
          <w:szCs w:val="22"/>
          <w:lang w:val="en-GB"/>
        </w:rPr>
        <w:t>Large language models</w:t>
      </w:r>
      <w:r w:rsidR="48FB6F1D" w:rsidRPr="31A9DC1A">
        <w:rPr>
          <w:rFonts w:ascii="ITC Avant Garde Gothic" w:eastAsia="ITC Avant Garde Gothic" w:hAnsi="ITC Avant Garde Gothic" w:cs="ITC Avant Garde Gothic"/>
          <w:b w:val="0"/>
          <w:sz w:val="22"/>
          <w:szCs w:val="22"/>
          <w:lang w:val="en-GB"/>
        </w:rPr>
        <w:t xml:space="preserve"> </w:t>
      </w:r>
      <w:r w:rsidR="604BC222" w:rsidRPr="31A9DC1A">
        <w:rPr>
          <w:rFonts w:ascii="ITC Avant Garde Gothic" w:eastAsia="ITC Avant Garde Gothic" w:hAnsi="ITC Avant Garde Gothic" w:cs="ITC Avant Garde Gothic"/>
          <w:b w:val="0"/>
          <w:sz w:val="22"/>
          <w:szCs w:val="22"/>
          <w:lang w:val="en-GB"/>
        </w:rPr>
        <w:t xml:space="preserve">(LLMS) </w:t>
      </w:r>
      <w:r w:rsidR="48FB6F1D" w:rsidRPr="31A9DC1A">
        <w:rPr>
          <w:rFonts w:ascii="ITC Avant Garde Gothic" w:eastAsia="ITC Avant Garde Gothic" w:hAnsi="ITC Avant Garde Gothic" w:cs="ITC Avant Garde Gothic"/>
          <w:b w:val="0"/>
          <w:sz w:val="22"/>
          <w:szCs w:val="22"/>
          <w:lang w:val="en-GB"/>
        </w:rPr>
        <w:t xml:space="preserve">used </w:t>
      </w:r>
      <w:r w:rsidR="60A76B64" w:rsidRPr="31A9DC1A">
        <w:rPr>
          <w:rFonts w:ascii="ITC Avant Garde Gothic" w:eastAsia="ITC Avant Garde Gothic" w:hAnsi="ITC Avant Garde Gothic" w:cs="ITC Avant Garde Gothic"/>
          <w:b w:val="0"/>
          <w:sz w:val="22"/>
          <w:szCs w:val="22"/>
          <w:lang w:val="en-GB"/>
        </w:rPr>
        <w:t>to generate text, can sometimes produce inaccurate, nonsensical, or incomplete outputs</w:t>
      </w:r>
      <w:r w:rsidR="5913BB4A" w:rsidRPr="31A9DC1A">
        <w:rPr>
          <w:rFonts w:ascii="ITC Avant Garde Gothic" w:eastAsia="ITC Avant Garde Gothic" w:hAnsi="ITC Avant Garde Gothic" w:cs="ITC Avant Garde Gothic"/>
          <w:b w:val="0"/>
          <w:sz w:val="22"/>
          <w:szCs w:val="22"/>
          <w:lang w:val="en-GB"/>
        </w:rPr>
        <w:t>/results</w:t>
      </w:r>
      <w:r w:rsidR="60A76B64" w:rsidRPr="31A9DC1A">
        <w:rPr>
          <w:rFonts w:ascii="ITC Avant Garde Gothic" w:eastAsia="ITC Avant Garde Gothic" w:hAnsi="ITC Avant Garde Gothic" w:cs="ITC Avant Garde Gothic"/>
          <w:b w:val="0"/>
          <w:sz w:val="22"/>
          <w:szCs w:val="22"/>
          <w:lang w:val="en-GB"/>
        </w:rPr>
        <w:t>, a phenomenon commonly referred to as “hallucinations.”</w:t>
      </w:r>
      <w:r w:rsidR="23EA8071" w:rsidRPr="31A9DC1A">
        <w:rPr>
          <w:rFonts w:ascii="ITC Avant Garde Gothic" w:eastAsia="ITC Avant Garde Gothic" w:hAnsi="ITC Avant Garde Gothic" w:cs="ITC Avant Garde Gothic"/>
          <w:b w:val="0"/>
          <w:sz w:val="22"/>
          <w:szCs w:val="22"/>
          <w:lang w:val="en-GB"/>
        </w:rPr>
        <w:t xml:space="preserve"> </w:t>
      </w:r>
      <w:r w:rsidR="23EA8071" w:rsidRPr="31A9DC1A">
        <w:rPr>
          <w:rFonts w:ascii="ITC Avant Garde Gothic" w:eastAsia="Times New Roman" w:hAnsi="ITC Avant Garde Gothic" w:cs="Segoe UI"/>
          <w:b w:val="0"/>
          <w:sz w:val="22"/>
          <w:szCs w:val="22"/>
          <w:lang w:val="en-GB" w:eastAsia="en-GB"/>
        </w:rPr>
        <w:t>This may happen due to</w:t>
      </w:r>
      <w:r w:rsidRPr="31A9DC1A">
        <w:rPr>
          <w:rFonts w:ascii="ITC Avant Garde Gothic" w:eastAsia="Times New Roman" w:hAnsi="ITC Avant Garde Gothic" w:cs="Segoe UI"/>
          <w:b w:val="0"/>
          <w:sz w:val="22"/>
          <w:szCs w:val="22"/>
          <w:lang w:val="en-GB" w:eastAsia="en-GB"/>
        </w:rPr>
        <w:t xml:space="preserve"> misinformation or disinformation present in the data used to train the model</w:t>
      </w:r>
      <w:r w:rsidR="6BEF1538" w:rsidRPr="31A9DC1A">
        <w:rPr>
          <w:rFonts w:ascii="ITC Avant Garde Gothic" w:eastAsia="Times New Roman" w:hAnsi="ITC Avant Garde Gothic" w:cs="Segoe UI"/>
          <w:b w:val="0"/>
          <w:sz w:val="22"/>
          <w:szCs w:val="22"/>
          <w:lang w:val="en-GB" w:eastAsia="en-GB"/>
        </w:rPr>
        <w:t xml:space="preserve"> or </w:t>
      </w:r>
      <w:r w:rsidRPr="31A9DC1A">
        <w:rPr>
          <w:rFonts w:ascii="ITC Avant Garde Gothic" w:eastAsia="Times New Roman" w:hAnsi="ITC Avant Garde Gothic" w:cs="Segoe UI"/>
          <w:b w:val="0"/>
          <w:sz w:val="22"/>
          <w:szCs w:val="22"/>
          <w:lang w:val="en-GB" w:eastAsia="en-GB"/>
        </w:rPr>
        <w:t xml:space="preserve">because generative AI models have a knowledge cutoff date and may therefore lack current information. In addition, these models often have a limited context window, meaning they may be unable to follow long or complex prompts (i.e., the instructions or questions provided </w:t>
      </w:r>
      <w:r w:rsidR="0A8E6D19" w:rsidRPr="31A9DC1A">
        <w:rPr>
          <w:rFonts w:ascii="ITC Avant Garde Gothic" w:eastAsia="Times New Roman" w:hAnsi="ITC Avant Garde Gothic" w:cs="Segoe UI"/>
          <w:b w:val="0"/>
          <w:sz w:val="22"/>
          <w:szCs w:val="22"/>
          <w:lang w:val="en-GB" w:eastAsia="en-GB"/>
        </w:rPr>
        <w:t xml:space="preserve">by you </w:t>
      </w:r>
      <w:r w:rsidRPr="31A9DC1A">
        <w:rPr>
          <w:rFonts w:ascii="ITC Avant Garde Gothic" w:eastAsia="Times New Roman" w:hAnsi="ITC Avant Garde Gothic" w:cs="Segoe UI"/>
          <w:b w:val="0"/>
          <w:sz w:val="22"/>
          <w:szCs w:val="22"/>
          <w:lang w:val="en-GB" w:eastAsia="en-GB"/>
        </w:rPr>
        <w:t xml:space="preserve">to an AI model).A </w:t>
      </w:r>
      <w:r w:rsidR="1E93093C" w:rsidRPr="31A9DC1A">
        <w:rPr>
          <w:rFonts w:ascii="ITC Avant Garde Gothic" w:eastAsia="Times New Roman" w:hAnsi="ITC Avant Garde Gothic" w:cs="Segoe UI"/>
          <w:b w:val="0"/>
          <w:sz w:val="22"/>
          <w:szCs w:val="22"/>
          <w:lang w:val="en-GB" w:eastAsia="en-GB"/>
        </w:rPr>
        <w:t>well-known</w:t>
      </w:r>
      <w:r w:rsidRPr="31A9DC1A">
        <w:rPr>
          <w:rFonts w:ascii="ITC Avant Garde Gothic" w:eastAsia="Times New Roman" w:hAnsi="ITC Avant Garde Gothic" w:cs="Segoe UI"/>
          <w:b w:val="0"/>
          <w:sz w:val="22"/>
          <w:szCs w:val="22"/>
          <w:lang w:val="en-GB" w:eastAsia="en-GB"/>
        </w:rPr>
        <w:t xml:space="preserve"> example is the “Schwartz Case”, in which a New York–based firm was sanctioned by a U.S. judge in 2023 after submitting a legal brief containing fictitious case citations generated by ChatGPT in a personal injury </w:t>
      </w:r>
      <w:r w:rsidR="3A035F74" w:rsidRPr="31A9DC1A">
        <w:rPr>
          <w:rFonts w:ascii="ITC Avant Garde Gothic" w:eastAsia="Times New Roman" w:hAnsi="ITC Avant Garde Gothic" w:cs="Segoe UI"/>
          <w:b w:val="0"/>
          <w:sz w:val="22"/>
          <w:szCs w:val="22"/>
          <w:lang w:val="en-GB" w:eastAsia="en-GB"/>
        </w:rPr>
        <w:t>case</w:t>
      </w:r>
      <w:r w:rsidRPr="31A9DC1A">
        <w:rPr>
          <w:rFonts w:ascii="ITC Avant Garde Gothic" w:eastAsia="Times New Roman" w:hAnsi="ITC Avant Garde Gothic" w:cs="Segoe UI"/>
          <w:b w:val="0"/>
          <w:sz w:val="22"/>
          <w:szCs w:val="22"/>
          <w:lang w:val="en-GB" w:eastAsia="en-GB"/>
        </w:rPr>
        <w:t xml:space="preserve">. Since then, similar incidents have occurred in other </w:t>
      </w:r>
      <w:bookmarkStart w:id="5" w:name="_Int_oW6DZLLk"/>
      <w:r w:rsidRPr="31A9DC1A">
        <w:rPr>
          <w:rFonts w:ascii="ITC Avant Garde Gothic" w:eastAsia="Times New Roman" w:hAnsi="ITC Avant Garde Gothic" w:cs="Segoe UI"/>
          <w:b w:val="0"/>
          <w:sz w:val="22"/>
          <w:szCs w:val="22"/>
          <w:lang w:val="en-GB" w:eastAsia="en-GB"/>
        </w:rPr>
        <w:t>jurisdictions</w:t>
      </w:r>
      <w:bookmarkEnd w:id="5"/>
      <w:r w:rsidRPr="31A9DC1A">
        <w:rPr>
          <w:rFonts w:ascii="ITC Avant Garde Gothic" w:eastAsia="Times New Roman" w:hAnsi="ITC Avant Garde Gothic" w:cs="Segoe UI"/>
          <w:b w:val="0"/>
          <w:sz w:val="22"/>
          <w:szCs w:val="22"/>
          <w:lang w:val="en-GB" w:eastAsia="en-GB"/>
        </w:rPr>
        <w:t xml:space="preserve">—including Ireland—where the submission of fabricated citations has resulted in </w:t>
      </w:r>
      <w:r w:rsidR="79D0CE4B" w:rsidRPr="31A9DC1A">
        <w:rPr>
          <w:rFonts w:ascii="ITC Avant Garde Gothic" w:eastAsia="Times New Roman" w:hAnsi="ITC Avant Garde Gothic" w:cs="Segoe UI"/>
          <w:b w:val="0"/>
          <w:sz w:val="22"/>
          <w:szCs w:val="22"/>
          <w:lang w:val="en-GB" w:eastAsia="en-GB"/>
        </w:rPr>
        <w:t>wasted costs</w:t>
      </w:r>
      <w:r w:rsidRPr="31A9DC1A">
        <w:rPr>
          <w:rFonts w:ascii="ITC Avant Garde Gothic" w:eastAsia="Times New Roman" w:hAnsi="ITC Avant Garde Gothic" w:cs="Segoe UI"/>
          <w:b w:val="0"/>
          <w:sz w:val="22"/>
          <w:szCs w:val="22"/>
          <w:lang w:val="en-GB" w:eastAsia="en-GB"/>
        </w:rPr>
        <w:t xml:space="preserve"> orders being made against legal professionals.</w:t>
      </w:r>
      <w:r w:rsidR="4E446390" w:rsidRPr="31A9DC1A">
        <w:rPr>
          <w:rFonts w:ascii="ITC Avant Garde Gothic" w:eastAsia="Times New Roman" w:hAnsi="ITC Avant Garde Gothic" w:cs="Segoe UI"/>
          <w:b w:val="0"/>
          <w:sz w:val="22"/>
          <w:szCs w:val="22"/>
          <w:lang w:val="en-GB" w:eastAsia="en-GB"/>
        </w:rPr>
        <w:t xml:space="preserve"> </w:t>
      </w:r>
    </w:p>
    <w:p w14:paraId="2CF05488" w14:textId="3C19BB04" w:rsidR="00344C88" w:rsidRPr="00050C93" w:rsidRDefault="00B0304A" w:rsidP="00C00EDE">
      <w:pPr>
        <w:pStyle w:val="ListParagraph"/>
        <w:numPr>
          <w:ilvl w:val="0"/>
          <w:numId w:val="12"/>
        </w:numPr>
        <w:jc w:val="both"/>
        <w:rPr>
          <w:rFonts w:ascii="ITC Avant Garde Gothic" w:eastAsia="ITC Avant Garde Gothic" w:hAnsi="ITC Avant Garde Gothic" w:cs="ITC Avant Garde Gothic"/>
          <w:b w:val="0"/>
          <w:sz w:val="22"/>
          <w:szCs w:val="22"/>
        </w:rPr>
      </w:pPr>
      <w:r w:rsidRPr="2B61E004">
        <w:rPr>
          <w:rFonts w:ascii="ITC Avant Garde Gothic" w:eastAsia="ITC Avant Garde Gothic" w:hAnsi="ITC Avant Garde Gothic" w:cs="ITC Avant Garde Gothic"/>
          <w:sz w:val="22"/>
          <w:szCs w:val="22"/>
        </w:rPr>
        <w:t>Data Protection</w:t>
      </w:r>
      <w:r w:rsidRPr="2B61E004">
        <w:rPr>
          <w:rFonts w:ascii="ITC Avant Garde Gothic" w:eastAsia="ITC Avant Garde Gothic" w:hAnsi="ITC Avant Garde Gothic" w:cs="ITC Avant Garde Gothic"/>
          <w:b w:val="0"/>
          <w:sz w:val="22"/>
          <w:szCs w:val="22"/>
        </w:rPr>
        <w:t xml:space="preserve">: </w:t>
      </w:r>
      <w:r w:rsidR="27FD64E7" w:rsidRPr="2B61E004">
        <w:rPr>
          <w:rFonts w:ascii="ITC Avant Garde Gothic" w:eastAsia="ITC Avant Garde Gothic" w:hAnsi="ITC Avant Garde Gothic" w:cs="ITC Avant Garde Gothic"/>
          <w:b w:val="0"/>
          <w:sz w:val="22"/>
          <w:szCs w:val="22"/>
        </w:rPr>
        <w:t xml:space="preserve"> </w:t>
      </w:r>
      <w:r w:rsidR="3635F3CC" w:rsidRPr="2B61E004">
        <w:rPr>
          <w:rFonts w:ascii="ITC Avant Garde Gothic" w:eastAsia="ITC Avant Garde Gothic" w:hAnsi="ITC Avant Garde Gothic" w:cs="ITC Avant Garde Gothic"/>
          <w:b w:val="0"/>
          <w:sz w:val="22"/>
          <w:szCs w:val="22"/>
        </w:rPr>
        <w:t>AI systems</w:t>
      </w:r>
      <w:r w:rsidR="000F123F" w:rsidRPr="2B61E004">
        <w:rPr>
          <w:rFonts w:ascii="ITC Avant Garde Gothic" w:eastAsia="ITC Avant Garde Gothic" w:hAnsi="ITC Avant Garde Gothic" w:cs="ITC Avant Garde Gothic"/>
          <w:b w:val="0"/>
          <w:sz w:val="22"/>
          <w:szCs w:val="22"/>
        </w:rPr>
        <w:t xml:space="preserve"> </w:t>
      </w:r>
      <w:r w:rsidR="4EBD5EB2" w:rsidRPr="2B61E004">
        <w:rPr>
          <w:rFonts w:ascii="ITC Avant Garde Gothic" w:eastAsia="ITC Avant Garde Gothic" w:hAnsi="ITC Avant Garde Gothic" w:cs="ITC Avant Garde Gothic"/>
          <w:b w:val="0"/>
          <w:sz w:val="22"/>
          <w:szCs w:val="22"/>
        </w:rPr>
        <w:t>(</w:t>
      </w:r>
      <w:r w:rsidR="000F123F" w:rsidRPr="2B61E004">
        <w:rPr>
          <w:rFonts w:ascii="ITC Avant Garde Gothic" w:eastAsia="ITC Avant Garde Gothic" w:hAnsi="ITC Avant Garde Gothic" w:cs="ITC Avant Garde Gothic"/>
          <w:b w:val="0"/>
          <w:sz w:val="22"/>
          <w:szCs w:val="22"/>
        </w:rPr>
        <w:t xml:space="preserve">including </w:t>
      </w:r>
      <w:r w:rsidR="00344C88" w:rsidRPr="2B61E004">
        <w:rPr>
          <w:rFonts w:ascii="ITC Avant Garde Gothic" w:eastAsia="ITC Avant Garde Gothic" w:hAnsi="ITC Avant Garde Gothic" w:cs="ITC Avant Garde Gothic"/>
          <w:b w:val="0"/>
          <w:sz w:val="22"/>
          <w:szCs w:val="22"/>
        </w:rPr>
        <w:t xml:space="preserve">software, </w:t>
      </w:r>
      <w:r w:rsidR="74017B33" w:rsidRPr="2B61E004">
        <w:rPr>
          <w:rFonts w:ascii="ITC Avant Garde Gothic" w:eastAsia="ITC Avant Garde Gothic" w:hAnsi="ITC Avant Garde Gothic" w:cs="ITC Avant Garde Gothic"/>
          <w:b w:val="0"/>
          <w:sz w:val="22"/>
          <w:szCs w:val="22"/>
        </w:rPr>
        <w:t>tools or</w:t>
      </w:r>
      <w:r w:rsidR="00344C88" w:rsidRPr="2B61E004">
        <w:rPr>
          <w:rFonts w:ascii="ITC Avant Garde Gothic" w:eastAsia="ITC Avant Garde Gothic" w:hAnsi="ITC Avant Garde Gothic" w:cs="ITC Avant Garde Gothic"/>
          <w:b w:val="0"/>
          <w:sz w:val="22"/>
          <w:szCs w:val="22"/>
        </w:rPr>
        <w:t xml:space="preserve"> a platform that uses AI technologies</w:t>
      </w:r>
      <w:r w:rsidR="497F62EC" w:rsidRPr="2B61E004">
        <w:rPr>
          <w:rFonts w:ascii="ITC Avant Garde Gothic" w:eastAsia="ITC Avant Garde Gothic" w:hAnsi="ITC Avant Garde Gothic" w:cs="ITC Avant Garde Gothic"/>
          <w:b w:val="0"/>
          <w:sz w:val="22"/>
          <w:szCs w:val="22"/>
        </w:rPr>
        <w:t>)</w:t>
      </w:r>
      <w:r w:rsidR="00344C88" w:rsidRPr="2B61E004">
        <w:rPr>
          <w:rFonts w:ascii="ITC Avant Garde Gothic" w:eastAsia="ITC Avant Garde Gothic" w:hAnsi="ITC Avant Garde Gothic" w:cs="ITC Avant Garde Gothic"/>
          <w:b w:val="0"/>
          <w:sz w:val="22"/>
          <w:szCs w:val="22"/>
        </w:rPr>
        <w:t xml:space="preserve"> </w:t>
      </w:r>
      <w:r w:rsidRPr="2B61E004">
        <w:rPr>
          <w:rFonts w:ascii="ITC Avant Garde Gothic" w:eastAsia="ITC Avant Garde Gothic" w:hAnsi="ITC Avant Garde Gothic" w:cs="ITC Avant Garde Gothic"/>
          <w:b w:val="0"/>
          <w:sz w:val="22"/>
          <w:szCs w:val="22"/>
        </w:rPr>
        <w:t xml:space="preserve">may not be </w:t>
      </w:r>
      <w:r w:rsidR="00675DEE" w:rsidRPr="2B61E004">
        <w:rPr>
          <w:rFonts w:ascii="ITC Avant Garde Gothic" w:eastAsia="ITC Avant Garde Gothic" w:hAnsi="ITC Avant Garde Gothic" w:cs="ITC Avant Garde Gothic"/>
          <w:b w:val="0"/>
          <w:sz w:val="22"/>
          <w:szCs w:val="22"/>
        </w:rPr>
        <w:t>GDPR compliant</w:t>
      </w:r>
      <w:r w:rsidR="007337F5" w:rsidRPr="2B61E004">
        <w:rPr>
          <w:rFonts w:ascii="ITC Avant Garde Gothic" w:eastAsia="ITC Avant Garde Gothic" w:hAnsi="ITC Avant Garde Gothic" w:cs="ITC Avant Garde Gothic"/>
          <w:b w:val="0"/>
          <w:sz w:val="22"/>
          <w:szCs w:val="22"/>
        </w:rPr>
        <w:t xml:space="preserve"> </w:t>
      </w:r>
      <w:r w:rsidR="5BF2DDB3" w:rsidRPr="2B61E004">
        <w:rPr>
          <w:rFonts w:ascii="ITC Avant Garde Gothic" w:eastAsia="ITC Avant Garde Gothic" w:hAnsi="ITC Avant Garde Gothic" w:cs="ITC Avant Garde Gothic"/>
          <w:b w:val="0"/>
          <w:sz w:val="22"/>
          <w:szCs w:val="22"/>
        </w:rPr>
        <w:t>and</w:t>
      </w:r>
      <w:r w:rsidR="000F123F" w:rsidRPr="2B61E004">
        <w:rPr>
          <w:rFonts w:ascii="ITC Avant Garde Gothic" w:eastAsia="ITC Avant Garde Gothic" w:hAnsi="ITC Avant Garde Gothic" w:cs="ITC Avant Garde Gothic"/>
          <w:b w:val="0"/>
          <w:sz w:val="22"/>
          <w:szCs w:val="22"/>
        </w:rPr>
        <w:t xml:space="preserve"> pose a threat to the privacy and confidentiality of </w:t>
      </w:r>
      <w:r w:rsidR="00FE0AEC" w:rsidRPr="2B61E004">
        <w:rPr>
          <w:rFonts w:ascii="ITC Avant Garde Gothic" w:eastAsia="ITC Avant Garde Gothic" w:hAnsi="ITC Avant Garde Gothic" w:cs="ITC Avant Garde Gothic"/>
          <w:b w:val="0"/>
          <w:sz w:val="22"/>
          <w:szCs w:val="22"/>
        </w:rPr>
        <w:t>client</w:t>
      </w:r>
      <w:r w:rsidR="000F123F" w:rsidRPr="2B61E004">
        <w:rPr>
          <w:rFonts w:ascii="ITC Avant Garde Gothic" w:eastAsia="ITC Avant Garde Gothic" w:hAnsi="ITC Avant Garde Gothic" w:cs="ITC Avant Garde Gothic"/>
          <w:b w:val="0"/>
          <w:sz w:val="22"/>
          <w:szCs w:val="22"/>
        </w:rPr>
        <w:t>/</w:t>
      </w:r>
      <w:r w:rsidR="0DB471E3" w:rsidRPr="2B61E004">
        <w:rPr>
          <w:rFonts w:ascii="ITC Avant Garde Gothic" w:eastAsia="ITC Avant Garde Gothic" w:hAnsi="ITC Avant Garde Gothic" w:cs="ITC Avant Garde Gothic"/>
          <w:b w:val="0"/>
          <w:sz w:val="22"/>
          <w:szCs w:val="22"/>
        </w:rPr>
        <w:t>firm data</w:t>
      </w:r>
      <w:r w:rsidR="00FE0AEC" w:rsidRPr="2B61E004">
        <w:rPr>
          <w:rFonts w:ascii="ITC Avant Garde Gothic" w:eastAsia="ITC Avant Garde Gothic" w:hAnsi="ITC Avant Garde Gothic" w:cs="ITC Avant Garde Gothic"/>
          <w:b w:val="0"/>
          <w:sz w:val="22"/>
          <w:szCs w:val="22"/>
        </w:rPr>
        <w:t xml:space="preserve">. </w:t>
      </w:r>
    </w:p>
    <w:p w14:paraId="41A8CB31" w14:textId="1C0C5D8F" w:rsidR="00D62DFD" w:rsidRPr="00BF348E" w:rsidRDefault="749729C3" w:rsidP="0C62DE9C">
      <w:pPr>
        <w:pStyle w:val="ListParagraph"/>
        <w:numPr>
          <w:ilvl w:val="0"/>
          <w:numId w:val="12"/>
        </w:numPr>
        <w:spacing w:before="100" w:beforeAutospacing="1" w:after="100" w:afterAutospacing="1"/>
        <w:jc w:val="both"/>
        <w:rPr>
          <w:rFonts w:ascii="ITC Avant Garde Gothic" w:eastAsia="Times New Roman" w:hAnsi="ITC Avant Garde Gothic" w:cs="Segoe UI"/>
          <w:b w:val="0"/>
          <w:sz w:val="22"/>
          <w:szCs w:val="22"/>
          <w:lang w:val="en-GB" w:eastAsia="en-GB"/>
        </w:rPr>
      </w:pPr>
      <w:r w:rsidRPr="0C62DE9C">
        <w:rPr>
          <w:rFonts w:ascii="ITC Avant Garde Gothic" w:eastAsia="Times New Roman" w:hAnsi="ITC Avant Garde Gothic" w:cs="Segoe UI"/>
          <w:sz w:val="22"/>
          <w:szCs w:val="22"/>
          <w:lang w:val="en-GB" w:eastAsia="en-GB"/>
        </w:rPr>
        <w:t>Client/Solicitor Privilege</w:t>
      </w:r>
      <w:r w:rsidRPr="0C62DE9C">
        <w:rPr>
          <w:rFonts w:ascii="ITC Avant Garde Gothic" w:eastAsia="Times New Roman" w:hAnsi="ITC Avant Garde Gothic" w:cs="Segoe UI"/>
          <w:b w:val="0"/>
          <w:sz w:val="22"/>
          <w:szCs w:val="22"/>
          <w:lang w:val="en-GB" w:eastAsia="en-GB"/>
        </w:rPr>
        <w:t xml:space="preserve">: </w:t>
      </w:r>
      <w:r w:rsidR="4C32F420" w:rsidRPr="0C62DE9C">
        <w:rPr>
          <w:rFonts w:ascii="ITC Avant Garde Gothic" w:eastAsia="Times New Roman" w:hAnsi="ITC Avant Garde Gothic" w:cs="Segoe UI"/>
          <w:b w:val="0"/>
          <w:sz w:val="22"/>
          <w:szCs w:val="22"/>
          <w:lang w:val="en-GB" w:eastAsia="en-GB"/>
        </w:rPr>
        <w:t xml:space="preserve">In February 2026, a U.S. Federal Court ruled in </w:t>
      </w:r>
      <w:r w:rsidR="4C32F420" w:rsidRPr="0C62DE9C">
        <w:rPr>
          <w:rFonts w:ascii="ITC Avant Garde Gothic" w:eastAsia="Times New Roman" w:hAnsi="ITC Avant Garde Gothic" w:cs="Segoe UI"/>
          <w:b w:val="0"/>
          <w:i/>
          <w:iCs/>
          <w:sz w:val="22"/>
          <w:szCs w:val="22"/>
          <w:lang w:val="en-GB" w:eastAsia="en-GB"/>
        </w:rPr>
        <w:t>USA v. Heppner</w:t>
      </w:r>
      <w:r w:rsidR="4C32F420" w:rsidRPr="0C62DE9C">
        <w:rPr>
          <w:rFonts w:ascii="ITC Avant Garde Gothic" w:eastAsia="Times New Roman" w:hAnsi="ITC Avant Garde Gothic" w:cs="Segoe UI"/>
          <w:b w:val="0"/>
          <w:sz w:val="22"/>
          <w:szCs w:val="22"/>
          <w:lang w:val="en-GB" w:eastAsia="en-GB"/>
        </w:rPr>
        <w:t xml:space="preserve"> that </w:t>
      </w:r>
      <w:r w:rsidR="0476C209" w:rsidRPr="0C62DE9C">
        <w:rPr>
          <w:rFonts w:ascii="ITC Avant Garde Gothic" w:eastAsia="Times New Roman" w:hAnsi="ITC Avant Garde Gothic" w:cs="Segoe UI"/>
          <w:b w:val="0"/>
          <w:sz w:val="22"/>
          <w:szCs w:val="22"/>
          <w:lang w:val="en-GB" w:eastAsia="en-GB"/>
        </w:rPr>
        <w:t>AI generated</w:t>
      </w:r>
      <w:r w:rsidR="4C32F420" w:rsidRPr="0C62DE9C">
        <w:rPr>
          <w:rFonts w:ascii="ITC Avant Garde Gothic" w:eastAsia="Times New Roman" w:hAnsi="ITC Avant Garde Gothic" w:cs="Segoe UI"/>
          <w:b w:val="0"/>
          <w:sz w:val="22"/>
          <w:szCs w:val="22"/>
          <w:lang w:val="en-GB" w:eastAsia="en-GB"/>
        </w:rPr>
        <w:t xml:space="preserve"> documents created by a defendant—without any involvement from his lawyer—using </w:t>
      </w:r>
      <w:proofErr w:type="spellStart"/>
      <w:r w:rsidR="4C32F420" w:rsidRPr="0C62DE9C">
        <w:rPr>
          <w:rFonts w:ascii="ITC Avant Garde Gothic" w:eastAsia="Times New Roman" w:hAnsi="ITC Avant Garde Gothic" w:cs="Segoe UI"/>
          <w:b w:val="0"/>
          <w:sz w:val="22"/>
          <w:szCs w:val="22"/>
          <w:lang w:val="en-GB" w:eastAsia="en-GB"/>
        </w:rPr>
        <w:t>Anthropic’s</w:t>
      </w:r>
      <w:proofErr w:type="spellEnd"/>
      <w:r w:rsidR="4C32F420" w:rsidRPr="0C62DE9C">
        <w:rPr>
          <w:rFonts w:ascii="ITC Avant Garde Gothic" w:eastAsia="Times New Roman" w:hAnsi="ITC Avant Garde Gothic" w:cs="Segoe UI"/>
          <w:b w:val="0"/>
          <w:sz w:val="22"/>
          <w:szCs w:val="22"/>
          <w:lang w:val="en-GB" w:eastAsia="en-GB"/>
        </w:rPr>
        <w:t xml:space="preserve"> Claude AI tool, and later shared with his lawyer, were not protected by attorney–client privilege. This was because the lawyer did not participate in the creation of the documents and the AI tool’s privacy policy permitted disclosure of user content to third parties, including government authorities.</w:t>
      </w:r>
      <w:r w:rsidR="39782865" w:rsidRPr="0C62DE9C">
        <w:rPr>
          <w:rFonts w:ascii="ITC Avant Garde Gothic" w:eastAsia="Times New Roman" w:hAnsi="ITC Avant Garde Gothic" w:cs="Segoe UI"/>
          <w:b w:val="0"/>
          <w:sz w:val="22"/>
          <w:szCs w:val="22"/>
          <w:lang w:val="en-GB" w:eastAsia="en-GB"/>
        </w:rPr>
        <w:t xml:space="preserve"> </w:t>
      </w:r>
      <w:r w:rsidR="7531E674" w:rsidRPr="0C62DE9C">
        <w:rPr>
          <w:rFonts w:ascii="ITC Avant Garde Gothic" w:eastAsia="Times New Roman" w:hAnsi="ITC Avant Garde Gothic" w:cs="Segoe UI"/>
          <w:b w:val="0"/>
          <w:sz w:val="22"/>
          <w:szCs w:val="22"/>
          <w:lang w:val="en-GB" w:eastAsia="en-GB"/>
        </w:rPr>
        <w:t>The firm must therefore ensure that no client data or communications are shared with, or input</w:t>
      </w:r>
      <w:r w:rsidR="7340AFB8" w:rsidRPr="0C62DE9C">
        <w:rPr>
          <w:rFonts w:ascii="ITC Avant Garde Gothic" w:eastAsia="Times New Roman" w:hAnsi="ITC Avant Garde Gothic" w:cs="Segoe UI"/>
          <w:b w:val="0"/>
          <w:sz w:val="22"/>
          <w:szCs w:val="22"/>
          <w:lang w:val="en-GB" w:eastAsia="en-GB"/>
        </w:rPr>
        <w:t>ted</w:t>
      </w:r>
      <w:r w:rsidR="7531E674" w:rsidRPr="0C62DE9C">
        <w:rPr>
          <w:rFonts w:ascii="ITC Avant Garde Gothic" w:eastAsia="Times New Roman" w:hAnsi="ITC Avant Garde Gothic" w:cs="Segoe UI"/>
          <w:b w:val="0"/>
          <w:sz w:val="22"/>
          <w:szCs w:val="22"/>
          <w:lang w:val="en-GB" w:eastAsia="en-GB"/>
        </w:rPr>
        <w:t xml:space="preserve"> into, unsecured public AI systems, as doing so could</w:t>
      </w:r>
      <w:r w:rsidR="6F5C3332" w:rsidRPr="0C62DE9C">
        <w:rPr>
          <w:rFonts w:ascii="ITC Avant Garde Gothic" w:eastAsia="Times New Roman" w:hAnsi="ITC Avant Garde Gothic" w:cs="Segoe UI"/>
          <w:b w:val="0"/>
          <w:sz w:val="22"/>
          <w:szCs w:val="22"/>
          <w:lang w:val="en-GB" w:eastAsia="en-GB"/>
        </w:rPr>
        <w:t xml:space="preserve"> breach confidentiality </w:t>
      </w:r>
      <w:r w:rsidR="32F3B41E" w:rsidRPr="0C62DE9C">
        <w:rPr>
          <w:rFonts w:ascii="ITC Avant Garde Gothic" w:eastAsia="Times New Roman" w:hAnsi="ITC Avant Garde Gothic" w:cs="Segoe UI"/>
          <w:b w:val="0"/>
          <w:sz w:val="22"/>
          <w:szCs w:val="22"/>
          <w:lang w:val="en-GB" w:eastAsia="en-GB"/>
        </w:rPr>
        <w:t>and affect</w:t>
      </w:r>
      <w:r w:rsidR="0C666FCC" w:rsidRPr="0C62DE9C">
        <w:rPr>
          <w:rFonts w:ascii="ITC Avant Garde Gothic" w:eastAsia="Times New Roman" w:hAnsi="ITC Avant Garde Gothic" w:cs="Segoe UI"/>
          <w:b w:val="0"/>
          <w:sz w:val="22"/>
          <w:szCs w:val="22"/>
          <w:lang w:val="en-GB" w:eastAsia="en-GB"/>
        </w:rPr>
        <w:t xml:space="preserve"> client/solicitor </w:t>
      </w:r>
      <w:r w:rsidR="6F5C3332" w:rsidRPr="0C62DE9C">
        <w:rPr>
          <w:rFonts w:ascii="ITC Avant Garde Gothic" w:eastAsia="Times New Roman" w:hAnsi="ITC Avant Garde Gothic" w:cs="Segoe UI"/>
          <w:b w:val="0"/>
          <w:sz w:val="22"/>
          <w:szCs w:val="22"/>
          <w:lang w:val="en-GB" w:eastAsia="en-GB"/>
        </w:rPr>
        <w:t>privilege</w:t>
      </w:r>
      <w:r w:rsidR="726646E3" w:rsidRPr="0C62DE9C">
        <w:rPr>
          <w:rFonts w:ascii="ITC Avant Garde Gothic" w:eastAsia="Times New Roman" w:hAnsi="ITC Avant Garde Gothic" w:cs="Segoe UI"/>
          <w:b w:val="0"/>
          <w:sz w:val="22"/>
          <w:szCs w:val="22"/>
          <w:lang w:val="en-GB" w:eastAsia="en-GB"/>
        </w:rPr>
        <w:t>.</w:t>
      </w:r>
    </w:p>
    <w:p w14:paraId="5851CB54" w14:textId="3A11EEB6" w:rsidR="00D423C1" w:rsidRPr="0046345B" w:rsidRDefault="387CEB2D" w:rsidP="0C62DE9C">
      <w:pPr>
        <w:pStyle w:val="ListParagraph"/>
        <w:numPr>
          <w:ilvl w:val="0"/>
          <w:numId w:val="12"/>
        </w:numPr>
        <w:jc w:val="both"/>
        <w:rPr>
          <w:rFonts w:ascii="ITC Avant Garde Gothic" w:eastAsia="ITC Avant Garde Gothic" w:hAnsi="ITC Avant Garde Gothic" w:cs="ITC Avant Garde Gothic"/>
          <w:sz w:val="22"/>
          <w:szCs w:val="22"/>
          <w:lang w:val="en-GB"/>
        </w:rPr>
      </w:pPr>
      <w:r w:rsidRPr="31A9DC1A">
        <w:rPr>
          <w:rFonts w:ascii="ITC Avant Garde Gothic" w:eastAsia="ITC Avant Garde Gothic" w:hAnsi="ITC Avant Garde Gothic" w:cs="ITC Avant Garde Gothic"/>
          <w:sz w:val="22"/>
          <w:szCs w:val="22"/>
        </w:rPr>
        <w:t xml:space="preserve">Bias &amp; </w:t>
      </w:r>
      <w:r w:rsidR="13942727" w:rsidRPr="31A9DC1A">
        <w:rPr>
          <w:rFonts w:ascii="ITC Avant Garde Gothic" w:eastAsia="ITC Avant Garde Gothic" w:hAnsi="ITC Avant Garde Gothic" w:cs="ITC Avant Garde Gothic"/>
          <w:sz w:val="22"/>
          <w:szCs w:val="22"/>
          <w:lang w:val="en-GB"/>
        </w:rPr>
        <w:t>Sycophan</w:t>
      </w:r>
      <w:r w:rsidR="73B866C4" w:rsidRPr="31A9DC1A">
        <w:rPr>
          <w:rFonts w:ascii="ITC Avant Garde Gothic" w:eastAsia="ITC Avant Garde Gothic" w:hAnsi="ITC Avant Garde Gothic" w:cs="ITC Avant Garde Gothic"/>
          <w:sz w:val="22"/>
          <w:szCs w:val="22"/>
          <w:lang w:val="en-GB"/>
        </w:rPr>
        <w:t xml:space="preserve">cy: </w:t>
      </w:r>
      <w:r w:rsidR="13942727" w:rsidRPr="31A9DC1A">
        <w:rPr>
          <w:rFonts w:ascii="ITC Avant Garde Gothic" w:eastAsia="ITC Avant Garde Gothic" w:hAnsi="ITC Avant Garde Gothic" w:cs="ITC Avant Garde Gothic"/>
          <w:sz w:val="22"/>
          <w:szCs w:val="22"/>
          <w:lang w:val="en-GB"/>
        </w:rPr>
        <w:t xml:space="preserve"> </w:t>
      </w:r>
      <w:r w:rsidR="1EABBA3A" w:rsidRPr="31A9DC1A">
        <w:rPr>
          <w:rFonts w:ascii="ITC Avant Garde Gothic" w:eastAsia="ITC Avant Garde Gothic" w:hAnsi="ITC Avant Garde Gothic" w:cs="ITC Avant Garde Gothic"/>
          <w:b w:val="0"/>
          <w:sz w:val="22"/>
          <w:szCs w:val="22"/>
        </w:rPr>
        <w:t xml:space="preserve"> </w:t>
      </w:r>
      <w:r w:rsidR="07BBBB07" w:rsidRPr="31A9DC1A">
        <w:rPr>
          <w:rFonts w:ascii="ITC Avant Garde Gothic" w:eastAsia="ITC Avant Garde Gothic" w:hAnsi="ITC Avant Garde Gothic" w:cs="ITC Avant Garde Gothic"/>
          <w:b w:val="0"/>
          <w:sz w:val="22"/>
          <w:szCs w:val="22"/>
          <w:lang w:val="en-GB"/>
        </w:rPr>
        <w:t>An AI system</w:t>
      </w:r>
      <w:r w:rsidR="2D7130C0" w:rsidRPr="31A9DC1A">
        <w:rPr>
          <w:rFonts w:ascii="ITC Avant Garde Gothic" w:eastAsia="ITC Avant Garde Gothic" w:hAnsi="ITC Avant Garde Gothic" w:cs="ITC Avant Garde Gothic"/>
          <w:b w:val="0"/>
          <w:sz w:val="22"/>
          <w:szCs w:val="22"/>
          <w:lang w:val="en-GB"/>
        </w:rPr>
        <w:t xml:space="preserve"> can </w:t>
      </w:r>
      <w:r w:rsidR="07BBBB07" w:rsidRPr="31A9DC1A">
        <w:rPr>
          <w:rFonts w:ascii="ITC Avant Garde Gothic" w:eastAsia="ITC Avant Garde Gothic" w:hAnsi="ITC Avant Garde Gothic" w:cs="ITC Avant Garde Gothic"/>
          <w:b w:val="0"/>
          <w:sz w:val="22"/>
          <w:szCs w:val="22"/>
          <w:lang w:val="en-GB"/>
        </w:rPr>
        <w:t xml:space="preserve">perpetuate inequality, discrimination, and unfairness if </w:t>
      </w:r>
      <w:r w:rsidR="2D7130C0" w:rsidRPr="31A9DC1A">
        <w:rPr>
          <w:rFonts w:ascii="ITC Avant Garde Gothic" w:eastAsia="ITC Avant Garde Gothic" w:hAnsi="ITC Avant Garde Gothic" w:cs="ITC Avant Garde Gothic"/>
          <w:b w:val="0"/>
          <w:sz w:val="22"/>
          <w:szCs w:val="22"/>
          <w:lang w:val="en-GB"/>
        </w:rPr>
        <w:t>it</w:t>
      </w:r>
      <w:r w:rsidR="73B866C4" w:rsidRPr="31A9DC1A">
        <w:rPr>
          <w:rFonts w:ascii="ITC Avant Garde Gothic" w:eastAsia="ITC Avant Garde Gothic" w:hAnsi="ITC Avant Garde Gothic" w:cs="ITC Avant Garde Gothic"/>
          <w:b w:val="0"/>
          <w:sz w:val="22"/>
          <w:szCs w:val="22"/>
          <w:lang w:val="en-GB"/>
        </w:rPr>
        <w:t>s outputs</w:t>
      </w:r>
      <w:r w:rsidR="2D7130C0" w:rsidRPr="31A9DC1A">
        <w:rPr>
          <w:rFonts w:ascii="ITC Avant Garde Gothic" w:eastAsia="ITC Avant Garde Gothic" w:hAnsi="ITC Avant Garde Gothic" w:cs="ITC Avant Garde Gothic"/>
          <w:b w:val="0"/>
          <w:sz w:val="22"/>
          <w:szCs w:val="22"/>
          <w:lang w:val="en-GB"/>
        </w:rPr>
        <w:t xml:space="preserve"> are </w:t>
      </w:r>
      <w:r w:rsidR="32F3B41E" w:rsidRPr="31A9DC1A">
        <w:rPr>
          <w:rFonts w:ascii="ITC Avant Garde Gothic" w:eastAsia="ITC Avant Garde Gothic" w:hAnsi="ITC Avant Garde Gothic" w:cs="ITC Avant Garde Gothic"/>
          <w:b w:val="0"/>
          <w:sz w:val="22"/>
          <w:szCs w:val="22"/>
          <w:lang w:val="en-GB"/>
        </w:rPr>
        <w:t>based on biased</w:t>
      </w:r>
      <w:r w:rsidR="2FAB846F" w:rsidRPr="31A9DC1A">
        <w:rPr>
          <w:rFonts w:ascii="ITC Avant Garde Gothic" w:eastAsia="ITC Avant Garde Gothic" w:hAnsi="ITC Avant Garde Gothic" w:cs="ITC Avant Garde Gothic"/>
          <w:b w:val="0"/>
          <w:sz w:val="22"/>
          <w:szCs w:val="22"/>
          <w:lang w:val="en-GB"/>
        </w:rPr>
        <w:t xml:space="preserve"> </w:t>
      </w:r>
      <w:r w:rsidR="07BBBB07" w:rsidRPr="31A9DC1A">
        <w:rPr>
          <w:rFonts w:ascii="ITC Avant Garde Gothic" w:eastAsia="ITC Avant Garde Gothic" w:hAnsi="ITC Avant Garde Gothic" w:cs="ITC Avant Garde Gothic"/>
          <w:b w:val="0"/>
          <w:sz w:val="22"/>
          <w:szCs w:val="22"/>
          <w:lang w:val="en-GB"/>
        </w:rPr>
        <w:t xml:space="preserve">data </w:t>
      </w:r>
      <w:r w:rsidR="593F4F5D" w:rsidRPr="31A9DC1A">
        <w:rPr>
          <w:rFonts w:ascii="ITC Avant Garde Gothic" w:eastAsia="ITC Avant Garde Gothic" w:hAnsi="ITC Avant Garde Gothic" w:cs="ITC Avant Garde Gothic"/>
          <w:b w:val="0"/>
          <w:sz w:val="22"/>
          <w:szCs w:val="22"/>
          <w:lang w:val="en-GB"/>
        </w:rPr>
        <w:t>or algorithms</w:t>
      </w:r>
      <w:r w:rsidR="08F59CCE" w:rsidRPr="31A9DC1A">
        <w:rPr>
          <w:rFonts w:ascii="ITC Avant Garde Gothic" w:eastAsia="ITC Avant Garde Gothic" w:hAnsi="ITC Avant Garde Gothic" w:cs="ITC Avant Garde Gothic"/>
          <w:b w:val="0"/>
          <w:sz w:val="22"/>
          <w:szCs w:val="22"/>
          <w:lang w:val="en-GB"/>
        </w:rPr>
        <w:t xml:space="preserve"> </w:t>
      </w:r>
      <w:r w:rsidR="1EB4AA8F" w:rsidRPr="31A9DC1A">
        <w:rPr>
          <w:rFonts w:ascii="ITC Avant Garde Gothic" w:eastAsia="ITC Avant Garde Gothic" w:hAnsi="ITC Avant Garde Gothic" w:cs="ITC Avant Garde Gothic"/>
          <w:b w:val="0"/>
          <w:sz w:val="22"/>
          <w:szCs w:val="22"/>
          <w:lang w:val="en-GB"/>
        </w:rPr>
        <w:t>that introduce b</w:t>
      </w:r>
      <w:r w:rsidR="32F3B41E" w:rsidRPr="31A9DC1A">
        <w:rPr>
          <w:rFonts w:ascii="ITC Avant Garde Gothic" w:eastAsia="ITC Avant Garde Gothic" w:hAnsi="ITC Avant Garde Gothic" w:cs="ITC Avant Garde Gothic"/>
          <w:b w:val="0"/>
          <w:sz w:val="22"/>
          <w:szCs w:val="22"/>
          <w:lang w:val="en-GB"/>
        </w:rPr>
        <w:t xml:space="preserve">ias. </w:t>
      </w:r>
      <w:r w:rsidR="7471790F" w:rsidRPr="31A9DC1A">
        <w:rPr>
          <w:rFonts w:ascii="ITC Avant Garde Gothic" w:eastAsia="Times New Roman" w:hAnsi="ITC Avant Garde Gothic" w:cs="Segoe UI"/>
          <w:b w:val="0"/>
          <w:sz w:val="22"/>
          <w:szCs w:val="22"/>
          <w:lang w:val="en-GB" w:eastAsia="en-GB"/>
        </w:rPr>
        <w:t xml:space="preserve">It can also </w:t>
      </w:r>
      <w:r w:rsidR="2CBAE736" w:rsidRPr="31A9DC1A">
        <w:rPr>
          <w:rFonts w:ascii="ITC Avant Garde Gothic" w:eastAsia="Times New Roman" w:hAnsi="ITC Avant Garde Gothic" w:cs="Segoe UI"/>
          <w:b w:val="0"/>
          <w:sz w:val="22"/>
          <w:szCs w:val="22"/>
          <w:lang w:val="en-GB" w:eastAsia="en-GB"/>
        </w:rPr>
        <w:t xml:space="preserve">exhibit sycophancy—that is, </w:t>
      </w:r>
      <w:r w:rsidR="76E06CC2" w:rsidRPr="31A9DC1A">
        <w:rPr>
          <w:rFonts w:ascii="ITC Avant Garde Gothic" w:eastAsia="Times New Roman" w:hAnsi="ITC Avant Garde Gothic" w:cs="Segoe UI"/>
          <w:b w:val="0"/>
          <w:sz w:val="22"/>
          <w:szCs w:val="22"/>
          <w:lang w:val="en-GB" w:eastAsia="en-GB"/>
        </w:rPr>
        <w:t xml:space="preserve">it </w:t>
      </w:r>
      <w:r w:rsidR="2CBAE736" w:rsidRPr="31A9DC1A">
        <w:rPr>
          <w:rFonts w:ascii="ITC Avant Garde Gothic" w:eastAsia="Times New Roman" w:hAnsi="ITC Avant Garde Gothic" w:cs="Segoe UI"/>
          <w:b w:val="0"/>
          <w:sz w:val="22"/>
          <w:szCs w:val="22"/>
          <w:lang w:val="en-GB" w:eastAsia="en-GB"/>
        </w:rPr>
        <w:t xml:space="preserve">may tell a user what </w:t>
      </w:r>
      <w:r w:rsidR="76E06CC2" w:rsidRPr="31A9DC1A">
        <w:rPr>
          <w:rFonts w:ascii="ITC Avant Garde Gothic" w:eastAsia="Times New Roman" w:hAnsi="ITC Avant Garde Gothic" w:cs="Segoe UI"/>
          <w:b w:val="0"/>
          <w:sz w:val="22"/>
          <w:szCs w:val="22"/>
          <w:lang w:val="en-GB" w:eastAsia="en-GB"/>
        </w:rPr>
        <w:t>it</w:t>
      </w:r>
      <w:r w:rsidR="2CBAE736" w:rsidRPr="31A9DC1A">
        <w:rPr>
          <w:rFonts w:ascii="ITC Avant Garde Gothic" w:eastAsia="Times New Roman" w:hAnsi="ITC Avant Garde Gothic" w:cs="Segoe UI"/>
          <w:b w:val="0"/>
          <w:sz w:val="22"/>
          <w:szCs w:val="22"/>
          <w:lang w:val="en-GB" w:eastAsia="en-GB"/>
        </w:rPr>
        <w:t xml:space="preserve"> think</w:t>
      </w:r>
      <w:r w:rsidR="76E06CC2" w:rsidRPr="31A9DC1A">
        <w:rPr>
          <w:rFonts w:ascii="ITC Avant Garde Gothic" w:eastAsia="Times New Roman" w:hAnsi="ITC Avant Garde Gothic" w:cs="Segoe UI"/>
          <w:b w:val="0"/>
          <w:sz w:val="22"/>
          <w:szCs w:val="22"/>
          <w:lang w:val="en-GB" w:eastAsia="en-GB"/>
        </w:rPr>
        <w:t>s</w:t>
      </w:r>
      <w:r w:rsidR="2CBAE736" w:rsidRPr="31A9DC1A">
        <w:rPr>
          <w:rFonts w:ascii="ITC Avant Garde Gothic" w:eastAsia="Times New Roman" w:hAnsi="ITC Avant Garde Gothic" w:cs="Segoe UI"/>
          <w:b w:val="0"/>
          <w:sz w:val="22"/>
          <w:szCs w:val="22"/>
          <w:lang w:val="en-GB" w:eastAsia="en-GB"/>
        </w:rPr>
        <w:t xml:space="preserve"> the user wants to hear rather than providing information that is accurate, objective, or </w:t>
      </w:r>
      <w:r w:rsidR="2FEC2C0D" w:rsidRPr="31A9DC1A">
        <w:rPr>
          <w:rFonts w:ascii="ITC Avant Garde Gothic" w:eastAsia="Times New Roman" w:hAnsi="ITC Avant Garde Gothic" w:cs="Segoe UI"/>
          <w:b w:val="0"/>
          <w:sz w:val="22"/>
          <w:szCs w:val="22"/>
          <w:lang w:val="en-GB" w:eastAsia="en-GB"/>
        </w:rPr>
        <w:t>evidence based</w:t>
      </w:r>
      <w:r w:rsidR="2CBAE736" w:rsidRPr="31A9DC1A">
        <w:rPr>
          <w:rFonts w:ascii="ITC Avant Garde Gothic" w:eastAsia="Times New Roman" w:hAnsi="ITC Avant Garde Gothic" w:cs="Segoe UI"/>
          <w:b w:val="0"/>
          <w:sz w:val="22"/>
          <w:szCs w:val="22"/>
          <w:lang w:val="en-GB" w:eastAsia="en-GB"/>
        </w:rPr>
        <w:t xml:space="preserve">. For example, an AI might agree when a user </w:t>
      </w:r>
      <w:r w:rsidR="5DB97D64" w:rsidRPr="31A9DC1A">
        <w:rPr>
          <w:rFonts w:ascii="ITC Avant Garde Gothic" w:eastAsia="Times New Roman" w:hAnsi="ITC Avant Garde Gothic" w:cs="Segoe UI"/>
          <w:b w:val="0"/>
          <w:sz w:val="22"/>
          <w:szCs w:val="22"/>
          <w:lang w:val="en-GB" w:eastAsia="en-GB"/>
        </w:rPr>
        <w:t xml:space="preserve">in a </w:t>
      </w:r>
      <w:bookmarkStart w:id="6" w:name="_Int_Q6isg5rO"/>
      <w:proofErr w:type="gramStart"/>
      <w:r w:rsidR="5DB97D64" w:rsidRPr="31A9DC1A">
        <w:rPr>
          <w:rFonts w:ascii="ITC Avant Garde Gothic" w:eastAsia="Times New Roman" w:hAnsi="ITC Avant Garde Gothic" w:cs="Segoe UI"/>
          <w:b w:val="0"/>
          <w:sz w:val="22"/>
          <w:szCs w:val="22"/>
          <w:lang w:val="en-GB" w:eastAsia="en-GB"/>
        </w:rPr>
        <w:t xml:space="preserve">prompt </w:t>
      </w:r>
      <w:r w:rsidR="2CBAE736" w:rsidRPr="31A9DC1A">
        <w:rPr>
          <w:rFonts w:ascii="ITC Avant Garde Gothic" w:eastAsia="Times New Roman" w:hAnsi="ITC Avant Garde Gothic" w:cs="Segoe UI"/>
          <w:b w:val="0"/>
          <w:sz w:val="22"/>
          <w:szCs w:val="22"/>
          <w:lang w:val="en-GB" w:eastAsia="en-GB"/>
        </w:rPr>
        <w:t>claims</w:t>
      </w:r>
      <w:bookmarkEnd w:id="6"/>
      <w:proofErr w:type="gramEnd"/>
      <w:r w:rsidR="2CBAE736" w:rsidRPr="31A9DC1A">
        <w:rPr>
          <w:rFonts w:ascii="ITC Avant Garde Gothic" w:eastAsia="Times New Roman" w:hAnsi="ITC Avant Garde Gothic" w:cs="Segoe UI"/>
          <w:b w:val="0"/>
          <w:sz w:val="22"/>
          <w:szCs w:val="22"/>
          <w:lang w:val="en-GB" w:eastAsia="en-GB"/>
        </w:rPr>
        <w:t xml:space="preserve"> that </w:t>
      </w:r>
      <w:r w:rsidR="32D2AE23" w:rsidRPr="31A9DC1A">
        <w:rPr>
          <w:rFonts w:ascii="ITC Avant Garde Gothic" w:eastAsia="Times New Roman" w:hAnsi="ITC Avant Garde Gothic" w:cs="Segoe UI"/>
          <w:b w:val="0"/>
          <w:sz w:val="22"/>
          <w:szCs w:val="22"/>
          <w:lang w:val="en-GB" w:eastAsia="en-GB"/>
        </w:rPr>
        <w:t>“</w:t>
      </w:r>
      <w:r w:rsidR="2CBAE736" w:rsidRPr="31A9DC1A">
        <w:rPr>
          <w:rFonts w:ascii="ITC Avant Garde Gothic" w:eastAsia="Times New Roman" w:hAnsi="ITC Avant Garde Gothic" w:cs="Segoe UI"/>
          <w:b w:val="0"/>
          <w:sz w:val="22"/>
          <w:szCs w:val="22"/>
          <w:lang w:val="en-GB" w:eastAsia="en-GB"/>
        </w:rPr>
        <w:t xml:space="preserve">Prime Minister X was the best </w:t>
      </w:r>
      <w:r w:rsidR="47455238" w:rsidRPr="31A9DC1A">
        <w:rPr>
          <w:rFonts w:ascii="ITC Avant Garde Gothic" w:eastAsia="Times New Roman" w:hAnsi="ITC Avant Garde Gothic" w:cs="Segoe UI"/>
          <w:b w:val="0"/>
          <w:sz w:val="22"/>
          <w:szCs w:val="22"/>
          <w:lang w:val="en-GB" w:eastAsia="en-GB"/>
        </w:rPr>
        <w:t xml:space="preserve">British </w:t>
      </w:r>
      <w:r w:rsidR="2CBAE736" w:rsidRPr="31A9DC1A">
        <w:rPr>
          <w:rFonts w:ascii="ITC Avant Garde Gothic" w:eastAsia="Times New Roman" w:hAnsi="ITC Avant Garde Gothic" w:cs="Segoe UI"/>
          <w:b w:val="0"/>
          <w:sz w:val="22"/>
          <w:szCs w:val="22"/>
          <w:lang w:val="en-GB" w:eastAsia="en-GB"/>
        </w:rPr>
        <w:t xml:space="preserve">prime </w:t>
      </w:r>
      <w:r w:rsidR="593F4F5D" w:rsidRPr="31A9DC1A">
        <w:rPr>
          <w:rFonts w:ascii="ITC Avant Garde Gothic" w:eastAsia="Times New Roman" w:hAnsi="ITC Avant Garde Gothic" w:cs="Segoe UI"/>
          <w:b w:val="0"/>
          <w:sz w:val="22"/>
          <w:szCs w:val="22"/>
          <w:lang w:val="en-GB" w:eastAsia="en-GB"/>
        </w:rPr>
        <w:t>minister</w:t>
      </w:r>
      <w:r w:rsidR="4B5B6069" w:rsidRPr="31A9DC1A">
        <w:rPr>
          <w:rFonts w:ascii="ITC Avant Garde Gothic" w:eastAsia="Times New Roman" w:hAnsi="ITC Avant Garde Gothic" w:cs="Segoe UI"/>
          <w:b w:val="0"/>
          <w:sz w:val="22"/>
          <w:szCs w:val="22"/>
          <w:lang w:val="en-GB" w:eastAsia="en-GB"/>
        </w:rPr>
        <w:t>”</w:t>
      </w:r>
      <w:r w:rsidR="593F4F5D" w:rsidRPr="31A9DC1A">
        <w:rPr>
          <w:rFonts w:ascii="ITC Avant Garde Gothic" w:eastAsia="Times New Roman" w:hAnsi="ITC Avant Garde Gothic" w:cs="Segoe UI"/>
          <w:b w:val="0"/>
          <w:sz w:val="22"/>
          <w:szCs w:val="22"/>
          <w:lang w:val="en-GB" w:eastAsia="en-GB"/>
        </w:rPr>
        <w:t xml:space="preserve"> even</w:t>
      </w:r>
      <w:r w:rsidR="2CBAE736" w:rsidRPr="31A9DC1A">
        <w:rPr>
          <w:rFonts w:ascii="ITC Avant Garde Gothic" w:eastAsia="Times New Roman" w:hAnsi="ITC Avant Garde Gothic" w:cs="Segoe UI"/>
          <w:b w:val="0"/>
          <w:sz w:val="22"/>
          <w:szCs w:val="22"/>
          <w:lang w:val="en-GB" w:eastAsia="en-GB"/>
        </w:rPr>
        <w:t xml:space="preserve"> if this is a subjective or unsupported statement.</w:t>
      </w:r>
    </w:p>
    <w:p w14:paraId="77C9169F" w14:textId="04FB9B15" w:rsidR="00AA7551" w:rsidRPr="00DD3F32" w:rsidRDefault="00AA7551" w:rsidP="47765D6F">
      <w:pPr>
        <w:pStyle w:val="ListParagraph"/>
        <w:numPr>
          <w:ilvl w:val="0"/>
          <w:numId w:val="12"/>
        </w:numPr>
        <w:jc w:val="both"/>
        <w:rPr>
          <w:rFonts w:ascii="ITC Avant Garde Gothic" w:eastAsia="ITC Avant Garde Gothic" w:hAnsi="ITC Avant Garde Gothic" w:cs="ITC Avant Garde Gothic"/>
          <w:b w:val="0"/>
          <w:sz w:val="22"/>
          <w:szCs w:val="22"/>
        </w:rPr>
      </w:pPr>
      <w:r w:rsidRPr="0008118A">
        <w:rPr>
          <w:rFonts w:ascii="ITC Avant Garde Gothic" w:eastAsia="ITC Avant Garde Gothic" w:hAnsi="ITC Avant Garde Gothic" w:cs="ITC Avant Garde Gothic"/>
          <w:bCs/>
          <w:sz w:val="22"/>
          <w:szCs w:val="22"/>
        </w:rPr>
        <w:t>Cybersecurity</w:t>
      </w:r>
      <w:r w:rsidR="001C2B77" w:rsidRPr="00DD3F32">
        <w:rPr>
          <w:rFonts w:ascii="ITC Avant Garde Gothic" w:eastAsia="ITC Avant Garde Gothic" w:hAnsi="ITC Avant Garde Gothic" w:cs="ITC Avant Garde Gothic"/>
          <w:b w:val="0"/>
          <w:sz w:val="22"/>
          <w:szCs w:val="22"/>
        </w:rPr>
        <w:t xml:space="preserve"> </w:t>
      </w:r>
      <w:r w:rsidR="1C474B8A" w:rsidRPr="00DD3F32">
        <w:rPr>
          <w:rFonts w:ascii="ITC Avant Garde Gothic" w:eastAsia="ITC Avant Garde Gothic" w:hAnsi="ITC Avant Garde Gothic" w:cs="ITC Avant Garde Gothic"/>
          <w:b w:val="0"/>
          <w:sz w:val="22"/>
          <w:szCs w:val="22"/>
        </w:rPr>
        <w:t>– AI</w:t>
      </w:r>
      <w:r w:rsidR="001C2B77" w:rsidRPr="00DD3F32">
        <w:rPr>
          <w:rFonts w:ascii="ITC Avant Garde Gothic" w:eastAsia="ITC Avant Garde Gothic" w:hAnsi="ITC Avant Garde Gothic" w:cs="ITC Avant Garde Gothic"/>
          <w:b w:val="0"/>
          <w:sz w:val="22"/>
          <w:szCs w:val="22"/>
        </w:rPr>
        <w:t xml:space="preserve"> </w:t>
      </w:r>
      <w:r w:rsidR="00900676" w:rsidRPr="00DD3F32">
        <w:rPr>
          <w:rFonts w:ascii="ITC Avant Garde Gothic" w:eastAsia="ITC Avant Garde Gothic" w:hAnsi="ITC Avant Garde Gothic" w:cs="ITC Avant Garde Gothic"/>
          <w:b w:val="0"/>
          <w:sz w:val="22"/>
          <w:szCs w:val="22"/>
        </w:rPr>
        <w:t>systems</w:t>
      </w:r>
      <w:r w:rsidR="00D5243D" w:rsidRPr="00DD3F32">
        <w:rPr>
          <w:rFonts w:ascii="ITC Avant Garde Gothic" w:eastAsia="ITC Avant Garde Gothic" w:hAnsi="ITC Avant Garde Gothic" w:cs="ITC Avant Garde Gothic"/>
          <w:b w:val="0"/>
          <w:sz w:val="22"/>
          <w:szCs w:val="22"/>
        </w:rPr>
        <w:t xml:space="preserve"> </w:t>
      </w:r>
      <w:r w:rsidR="001C2B77" w:rsidRPr="00DD3F32">
        <w:rPr>
          <w:rFonts w:ascii="ITC Avant Garde Gothic" w:eastAsia="ITC Avant Garde Gothic" w:hAnsi="ITC Avant Garde Gothic" w:cs="ITC Avant Garde Gothic"/>
          <w:b w:val="0"/>
          <w:sz w:val="22"/>
          <w:szCs w:val="22"/>
        </w:rPr>
        <w:t>may be targeted by hackers/cyber criminals</w:t>
      </w:r>
      <w:r w:rsidR="00696E4C" w:rsidRPr="00DD3F32">
        <w:rPr>
          <w:rFonts w:ascii="ITC Avant Garde Gothic" w:eastAsia="ITC Avant Garde Gothic" w:hAnsi="ITC Avant Garde Gothic" w:cs="ITC Avant Garde Gothic"/>
          <w:b w:val="0"/>
          <w:sz w:val="22"/>
          <w:szCs w:val="22"/>
        </w:rPr>
        <w:t xml:space="preserve">. </w:t>
      </w:r>
    </w:p>
    <w:p w14:paraId="5B9B47CD" w14:textId="77777777" w:rsidR="00FE0AEC" w:rsidRDefault="00FE0AEC" w:rsidP="47765D6F">
      <w:pPr>
        <w:jc w:val="both"/>
        <w:rPr>
          <w:rFonts w:ascii="ITC Avant Garde Gothic" w:eastAsia="ITC Avant Garde Gothic" w:hAnsi="ITC Avant Garde Gothic" w:cs="ITC Avant Garde Gothic"/>
          <w:b w:val="0"/>
          <w:sz w:val="22"/>
          <w:szCs w:val="22"/>
        </w:rPr>
      </w:pPr>
    </w:p>
    <w:p w14:paraId="0CB0E37F" w14:textId="194C0389" w:rsidR="00FF2940" w:rsidRDefault="63392EEA" w:rsidP="47765D6F">
      <w:pPr>
        <w:jc w:val="both"/>
        <w:rPr>
          <w:rFonts w:ascii="ITC Avant Garde Gothic" w:eastAsia="ITC Avant Garde Gothic" w:hAnsi="ITC Avant Garde Gothic" w:cs="ITC Avant Garde Gothic"/>
          <w:b w:val="0"/>
          <w:sz w:val="22"/>
          <w:szCs w:val="22"/>
        </w:rPr>
      </w:pPr>
      <w:r w:rsidRPr="6B466F08">
        <w:rPr>
          <w:rFonts w:ascii="ITC Avant Garde Gothic" w:eastAsia="ITC Avant Garde Gothic" w:hAnsi="ITC Avant Garde Gothic" w:cs="ITC Avant Garde Gothic"/>
          <w:b w:val="0"/>
          <w:sz w:val="22"/>
          <w:szCs w:val="22"/>
        </w:rPr>
        <w:lastRenderedPageBreak/>
        <w:t xml:space="preserve">The above risks are </w:t>
      </w:r>
      <w:r w:rsidR="00B67B66" w:rsidRPr="6B466F08">
        <w:rPr>
          <w:rFonts w:ascii="ITC Avant Garde Gothic" w:eastAsia="ITC Avant Garde Gothic" w:hAnsi="ITC Avant Garde Gothic" w:cs="ITC Avant Garde Gothic"/>
          <w:b w:val="0"/>
          <w:sz w:val="22"/>
          <w:szCs w:val="22"/>
        </w:rPr>
        <w:t>considered</w:t>
      </w:r>
      <w:r w:rsidRPr="6B466F08">
        <w:rPr>
          <w:rFonts w:ascii="ITC Avant Garde Gothic" w:eastAsia="ITC Avant Garde Gothic" w:hAnsi="ITC Avant Garde Gothic" w:cs="ITC Avant Garde Gothic"/>
          <w:b w:val="0"/>
          <w:sz w:val="22"/>
          <w:szCs w:val="22"/>
        </w:rPr>
        <w:t xml:space="preserve"> in formulating the following AI Acceptable usage policy and </w:t>
      </w:r>
      <w:r w:rsidR="36183DC1" w:rsidRPr="6B466F08">
        <w:rPr>
          <w:rFonts w:ascii="ITC Avant Garde Gothic" w:eastAsia="ITC Avant Garde Gothic" w:hAnsi="ITC Avant Garde Gothic" w:cs="ITC Avant Garde Gothic"/>
          <w:b w:val="0"/>
          <w:sz w:val="22"/>
          <w:szCs w:val="22"/>
        </w:rPr>
        <w:t xml:space="preserve">the policy </w:t>
      </w:r>
      <w:r w:rsidR="057A8C15" w:rsidRPr="6B466F08">
        <w:rPr>
          <w:rFonts w:ascii="ITC Avant Garde Gothic" w:eastAsia="ITC Avant Garde Gothic" w:hAnsi="ITC Avant Garde Gothic" w:cs="ITC Avant Garde Gothic"/>
          <w:b w:val="0"/>
          <w:sz w:val="22"/>
          <w:szCs w:val="22"/>
        </w:rPr>
        <w:t>is designed to help you un</w:t>
      </w:r>
      <w:r w:rsidR="36183DC1" w:rsidRPr="6B466F08">
        <w:rPr>
          <w:rFonts w:ascii="ITC Avant Garde Gothic" w:eastAsia="ITC Avant Garde Gothic" w:hAnsi="ITC Avant Garde Gothic" w:cs="ITC Avant Garde Gothic"/>
          <w:b w:val="0"/>
          <w:sz w:val="22"/>
          <w:szCs w:val="22"/>
        </w:rPr>
        <w:t xml:space="preserve">derstand </w:t>
      </w:r>
      <w:r w:rsidR="057A8C15" w:rsidRPr="6B466F08">
        <w:rPr>
          <w:rFonts w:ascii="ITC Avant Garde Gothic" w:eastAsia="ITC Avant Garde Gothic" w:hAnsi="ITC Avant Garde Gothic" w:cs="ITC Avant Garde Gothic"/>
          <w:b w:val="0"/>
          <w:sz w:val="22"/>
          <w:szCs w:val="22"/>
        </w:rPr>
        <w:t xml:space="preserve">the </w:t>
      </w:r>
      <w:r w:rsidR="54E17983" w:rsidRPr="6B466F08">
        <w:rPr>
          <w:rFonts w:ascii="ITC Avant Garde Gothic" w:eastAsia="ITC Avant Garde Gothic" w:hAnsi="ITC Avant Garde Gothic" w:cs="ITC Avant Garde Gothic"/>
          <w:b w:val="0"/>
          <w:sz w:val="22"/>
          <w:szCs w:val="22"/>
        </w:rPr>
        <w:t>firm’s</w:t>
      </w:r>
      <w:r w:rsidR="057A8C15" w:rsidRPr="6B466F08">
        <w:rPr>
          <w:rFonts w:ascii="ITC Avant Garde Gothic" w:eastAsia="ITC Avant Garde Gothic" w:hAnsi="ITC Avant Garde Gothic" w:cs="ITC Avant Garde Gothic"/>
          <w:b w:val="0"/>
          <w:sz w:val="22"/>
          <w:szCs w:val="22"/>
        </w:rPr>
        <w:t xml:space="preserve"> expectations for the use of </w:t>
      </w:r>
      <w:r w:rsidR="6E01E11A" w:rsidRPr="6B466F08">
        <w:rPr>
          <w:rFonts w:ascii="ITC Avant Garde Gothic" w:eastAsia="ITC Avant Garde Gothic" w:hAnsi="ITC Avant Garde Gothic" w:cs="ITC Avant Garde Gothic"/>
          <w:b w:val="0"/>
          <w:sz w:val="22"/>
          <w:szCs w:val="22"/>
        </w:rPr>
        <w:t>AI</w:t>
      </w:r>
      <w:r w:rsidR="000CA902" w:rsidRPr="6B466F08">
        <w:rPr>
          <w:rFonts w:ascii="ITC Avant Garde Gothic" w:eastAsia="ITC Avant Garde Gothic" w:hAnsi="ITC Avant Garde Gothic" w:cs="ITC Avant Garde Gothic"/>
          <w:b w:val="0"/>
          <w:sz w:val="22"/>
          <w:szCs w:val="22"/>
        </w:rPr>
        <w:t xml:space="preserve">. As </w:t>
      </w:r>
      <w:r w:rsidR="36183DC1" w:rsidRPr="6B466F08">
        <w:rPr>
          <w:rFonts w:ascii="ITC Avant Garde Gothic" w:eastAsia="ITC Avant Garde Gothic" w:hAnsi="ITC Avant Garde Gothic" w:cs="ITC Avant Garde Gothic"/>
          <w:b w:val="0"/>
          <w:sz w:val="22"/>
          <w:szCs w:val="22"/>
        </w:rPr>
        <w:t>we integrate AI to improve efficiency and our professional service, this policy will be reviewed and updated</w:t>
      </w:r>
      <w:r w:rsidR="057A8C15" w:rsidRPr="6B466F08">
        <w:rPr>
          <w:rFonts w:ascii="ITC Avant Garde Gothic" w:eastAsia="ITC Avant Garde Gothic" w:hAnsi="ITC Avant Garde Gothic" w:cs="ITC Avant Garde Gothic"/>
          <w:b w:val="0"/>
          <w:sz w:val="22"/>
          <w:szCs w:val="22"/>
        </w:rPr>
        <w:t>.</w:t>
      </w:r>
    </w:p>
    <w:p w14:paraId="5590C59C" w14:textId="52A08AAF" w:rsidR="00245048" w:rsidRDefault="00245048" w:rsidP="47765D6F">
      <w:pPr>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 xml:space="preserve"> </w:t>
      </w:r>
    </w:p>
    <w:p w14:paraId="025B1160" w14:textId="77777777" w:rsidR="00245048" w:rsidRDefault="00245048" w:rsidP="47765D6F">
      <w:pPr>
        <w:jc w:val="both"/>
        <w:rPr>
          <w:rFonts w:ascii="ITC Avant Garde Gothic" w:eastAsia="ITC Avant Garde Gothic" w:hAnsi="ITC Avant Garde Gothic" w:cs="ITC Avant Garde Gothic"/>
          <w:b w:val="0"/>
          <w:sz w:val="22"/>
          <w:szCs w:val="22"/>
        </w:rPr>
      </w:pPr>
    </w:p>
    <w:p w14:paraId="3EE3729E" w14:textId="306DB601" w:rsidR="00245048" w:rsidRDefault="00245048" w:rsidP="47765D6F">
      <w:pPr>
        <w:jc w:val="both"/>
        <w:rPr>
          <w:rFonts w:ascii="ITC Avant Garde Gothic" w:eastAsia="ITC Avant Garde Gothic" w:hAnsi="ITC Avant Garde Gothic" w:cs="ITC Avant Garde Gothic"/>
          <w:color w:val="000000" w:themeColor="text1"/>
          <w:sz w:val="22"/>
          <w:szCs w:val="22"/>
        </w:rPr>
      </w:pPr>
      <w:r w:rsidRPr="47765D6F">
        <w:rPr>
          <w:rFonts w:ascii="ITC Avant Garde Gothic" w:eastAsia="ITC Avant Garde Gothic" w:hAnsi="ITC Avant Garde Gothic" w:cs="ITC Avant Garde Gothic"/>
          <w:color w:val="000000" w:themeColor="text1"/>
          <w:sz w:val="22"/>
          <w:szCs w:val="22"/>
        </w:rPr>
        <w:t>Rules of Acceptable Usage</w:t>
      </w:r>
    </w:p>
    <w:p w14:paraId="7EEB941A" w14:textId="77777777" w:rsidR="003B30AA" w:rsidRPr="00916EBF" w:rsidRDefault="003B30AA" w:rsidP="47765D6F">
      <w:pPr>
        <w:jc w:val="both"/>
        <w:rPr>
          <w:rFonts w:ascii="ITC Avant Garde Gothic" w:eastAsia="ITC Avant Garde Gothic" w:hAnsi="ITC Avant Garde Gothic" w:cs="ITC Avant Garde Gothic"/>
          <w:b w:val="0"/>
          <w:sz w:val="22"/>
          <w:szCs w:val="22"/>
        </w:rPr>
      </w:pPr>
    </w:p>
    <w:p w14:paraId="13C03C25" w14:textId="04789CB4" w:rsidR="00784AB3" w:rsidRPr="00524474" w:rsidRDefault="00AF56C6" w:rsidP="47765D6F">
      <w:pPr>
        <w:numPr>
          <w:ilvl w:val="0"/>
          <w:numId w:val="2"/>
        </w:numPr>
        <w:contextualSpacing/>
        <w:jc w:val="both"/>
        <w:rPr>
          <w:rFonts w:ascii="ITC Avant Garde Gothic" w:eastAsia="ITC Avant Garde Gothic" w:hAnsi="ITC Avant Garde Gothic" w:cs="ITC Avant Garde Gothic"/>
          <w:bCs/>
          <w:sz w:val="22"/>
          <w:szCs w:val="22"/>
        </w:rPr>
      </w:pPr>
      <w:r w:rsidRPr="00524474">
        <w:rPr>
          <w:rFonts w:ascii="ITC Avant Garde Gothic" w:eastAsia="ITC Avant Garde Gothic" w:hAnsi="ITC Avant Garde Gothic" w:cs="ITC Avant Garde Gothic"/>
          <w:bCs/>
          <w:sz w:val="22"/>
          <w:szCs w:val="22"/>
        </w:rPr>
        <w:t xml:space="preserve">All AI Must be </w:t>
      </w:r>
      <w:r w:rsidR="00DB46BC" w:rsidRPr="00524474">
        <w:rPr>
          <w:rFonts w:ascii="ITC Avant Garde Gothic" w:eastAsia="ITC Avant Garde Gothic" w:hAnsi="ITC Avant Garde Gothic" w:cs="ITC Avant Garde Gothic"/>
          <w:bCs/>
          <w:sz w:val="22"/>
          <w:szCs w:val="22"/>
        </w:rPr>
        <w:t>Authorised.</w:t>
      </w:r>
    </w:p>
    <w:p w14:paraId="058159E1" w14:textId="77777777" w:rsidR="000F123F" w:rsidRPr="0019530B" w:rsidRDefault="000F123F" w:rsidP="47765D6F">
      <w:pPr>
        <w:jc w:val="both"/>
        <w:rPr>
          <w:rFonts w:ascii="ITC Avant Garde Gothic" w:eastAsia="ITC Avant Garde Gothic" w:hAnsi="ITC Avant Garde Gothic" w:cs="ITC Avant Garde Gothic"/>
          <w:b w:val="0"/>
          <w:i/>
          <w:iCs/>
          <w:color w:val="000000" w:themeColor="text1"/>
          <w:sz w:val="22"/>
          <w:szCs w:val="22"/>
        </w:rPr>
      </w:pPr>
    </w:p>
    <w:p w14:paraId="61776027" w14:textId="4F509952" w:rsidR="00EC25CD" w:rsidRPr="0019530B" w:rsidRDefault="5FC2D16E" w:rsidP="47765D6F">
      <w:pPr>
        <w:ind w:left="1440"/>
        <w:jc w:val="both"/>
        <w:rPr>
          <w:rFonts w:ascii="ITC Avant Garde Gothic" w:eastAsia="ITC Avant Garde Gothic" w:hAnsi="ITC Avant Garde Gothic" w:cs="ITC Avant Garde Gothic"/>
          <w:b w:val="0"/>
          <w:color w:val="000000" w:themeColor="text1"/>
          <w:sz w:val="22"/>
          <w:szCs w:val="22"/>
        </w:rPr>
      </w:pPr>
      <w:r w:rsidRPr="31A9DC1A">
        <w:rPr>
          <w:rFonts w:ascii="ITC Avant Garde Gothic" w:eastAsia="ITC Avant Garde Gothic" w:hAnsi="ITC Avant Garde Gothic" w:cs="ITC Avant Garde Gothic"/>
          <w:b w:val="0"/>
          <w:color w:val="000000" w:themeColor="text1"/>
          <w:sz w:val="22"/>
          <w:szCs w:val="22"/>
        </w:rPr>
        <w:t xml:space="preserve">The </w:t>
      </w:r>
      <w:r w:rsidR="38CE5262" w:rsidRPr="31A9DC1A">
        <w:rPr>
          <w:rFonts w:ascii="ITC Avant Garde Gothic" w:eastAsia="ITC Avant Garde Gothic" w:hAnsi="ITC Avant Garde Gothic" w:cs="ITC Avant Garde Gothic"/>
          <w:b w:val="0"/>
          <w:color w:val="000000" w:themeColor="text1"/>
          <w:sz w:val="22"/>
          <w:szCs w:val="22"/>
        </w:rPr>
        <w:t xml:space="preserve">use </w:t>
      </w:r>
      <w:r w:rsidR="56FD1749" w:rsidRPr="31A9DC1A">
        <w:rPr>
          <w:rFonts w:ascii="ITC Avant Garde Gothic" w:eastAsia="ITC Avant Garde Gothic" w:hAnsi="ITC Avant Garde Gothic" w:cs="ITC Avant Garde Gothic"/>
          <w:b w:val="0"/>
          <w:color w:val="000000" w:themeColor="text1"/>
          <w:sz w:val="22"/>
          <w:szCs w:val="22"/>
        </w:rPr>
        <w:t>of an</w:t>
      </w:r>
      <w:r w:rsidRPr="31A9DC1A">
        <w:rPr>
          <w:rFonts w:ascii="ITC Avant Garde Gothic" w:eastAsia="ITC Avant Garde Gothic" w:hAnsi="ITC Avant Garde Gothic" w:cs="ITC Avant Garde Gothic"/>
          <w:b w:val="0"/>
          <w:color w:val="000000" w:themeColor="text1"/>
          <w:sz w:val="22"/>
          <w:szCs w:val="22"/>
        </w:rPr>
        <w:t xml:space="preserve"> </w:t>
      </w:r>
      <w:r w:rsidR="38CE5262" w:rsidRPr="31A9DC1A">
        <w:rPr>
          <w:rFonts w:ascii="ITC Avant Garde Gothic" w:eastAsia="ITC Avant Garde Gothic" w:hAnsi="ITC Avant Garde Gothic" w:cs="ITC Avant Garde Gothic"/>
          <w:b w:val="0"/>
          <w:color w:val="000000" w:themeColor="text1"/>
          <w:sz w:val="22"/>
          <w:szCs w:val="22"/>
        </w:rPr>
        <w:t xml:space="preserve">AI </w:t>
      </w:r>
      <w:r w:rsidRPr="31A9DC1A">
        <w:rPr>
          <w:rFonts w:ascii="ITC Avant Garde Gothic" w:eastAsia="ITC Avant Garde Gothic" w:hAnsi="ITC Avant Garde Gothic" w:cs="ITC Avant Garde Gothic"/>
          <w:b w:val="0"/>
          <w:color w:val="000000" w:themeColor="text1"/>
          <w:sz w:val="22"/>
          <w:szCs w:val="22"/>
        </w:rPr>
        <w:t>system</w:t>
      </w:r>
      <w:r w:rsidR="149E1B91" w:rsidRPr="31A9DC1A">
        <w:rPr>
          <w:rFonts w:ascii="ITC Avant Garde Gothic" w:eastAsia="ITC Avant Garde Gothic" w:hAnsi="ITC Avant Garde Gothic" w:cs="ITC Avant Garde Gothic"/>
          <w:b w:val="0"/>
          <w:color w:val="000000" w:themeColor="text1"/>
          <w:sz w:val="22"/>
          <w:szCs w:val="22"/>
        </w:rPr>
        <w:t>/tool</w:t>
      </w:r>
      <w:r w:rsidRPr="31A9DC1A">
        <w:rPr>
          <w:rFonts w:ascii="ITC Avant Garde Gothic" w:eastAsia="ITC Avant Garde Gothic" w:hAnsi="ITC Avant Garde Gothic" w:cs="ITC Avant Garde Gothic"/>
          <w:b w:val="0"/>
          <w:color w:val="000000" w:themeColor="text1"/>
          <w:sz w:val="22"/>
          <w:szCs w:val="22"/>
        </w:rPr>
        <w:t xml:space="preserve"> m</w:t>
      </w:r>
      <w:r w:rsidR="38CE5262" w:rsidRPr="31A9DC1A">
        <w:rPr>
          <w:rFonts w:ascii="ITC Avant Garde Gothic" w:eastAsia="ITC Avant Garde Gothic" w:hAnsi="ITC Avant Garde Gothic" w:cs="ITC Avant Garde Gothic"/>
          <w:b w:val="0"/>
          <w:color w:val="000000" w:themeColor="text1"/>
          <w:sz w:val="22"/>
          <w:szCs w:val="22"/>
        </w:rPr>
        <w:t xml:space="preserve">ust be authorised </w:t>
      </w:r>
      <w:r w:rsidRPr="31A9DC1A">
        <w:rPr>
          <w:rFonts w:ascii="ITC Avant Garde Gothic" w:eastAsia="ITC Avant Garde Gothic" w:hAnsi="ITC Avant Garde Gothic" w:cs="ITC Avant Garde Gothic"/>
          <w:b w:val="0"/>
          <w:color w:val="000000" w:themeColor="text1"/>
          <w:sz w:val="22"/>
          <w:szCs w:val="22"/>
        </w:rPr>
        <w:t xml:space="preserve">in advance </w:t>
      </w:r>
      <w:r w:rsidR="38CE5262" w:rsidRPr="31A9DC1A">
        <w:rPr>
          <w:rFonts w:ascii="ITC Avant Garde Gothic" w:eastAsia="ITC Avant Garde Gothic" w:hAnsi="ITC Avant Garde Gothic" w:cs="ITC Avant Garde Gothic"/>
          <w:b w:val="0"/>
          <w:color w:val="000000" w:themeColor="text1"/>
          <w:sz w:val="22"/>
          <w:szCs w:val="22"/>
        </w:rPr>
        <w:t>by the Managing Partner</w:t>
      </w:r>
      <w:r w:rsidR="5B846625" w:rsidRPr="31A9DC1A">
        <w:rPr>
          <w:rFonts w:ascii="ITC Avant Garde Gothic" w:eastAsia="ITC Avant Garde Gothic" w:hAnsi="ITC Avant Garde Gothic" w:cs="ITC Avant Garde Gothic"/>
          <w:b w:val="0"/>
          <w:color w:val="000000" w:themeColor="text1"/>
          <w:sz w:val="22"/>
          <w:szCs w:val="22"/>
        </w:rPr>
        <w:t>- this</w:t>
      </w:r>
      <w:r w:rsidRPr="31A9DC1A">
        <w:rPr>
          <w:rFonts w:ascii="ITC Avant Garde Gothic" w:eastAsia="ITC Avant Garde Gothic" w:hAnsi="ITC Avant Garde Gothic" w:cs="ITC Avant Garde Gothic"/>
          <w:b w:val="0"/>
          <w:color w:val="000000" w:themeColor="text1"/>
          <w:sz w:val="22"/>
          <w:szCs w:val="22"/>
        </w:rPr>
        <w:t xml:space="preserve"> includes software, apps or platforms that use AI to generate outputs</w:t>
      </w:r>
      <w:r w:rsidR="1C12685A" w:rsidRPr="31A9DC1A">
        <w:rPr>
          <w:rFonts w:ascii="ITC Avant Garde Gothic" w:eastAsia="ITC Avant Garde Gothic" w:hAnsi="ITC Avant Garde Gothic" w:cs="ITC Avant Garde Gothic"/>
          <w:b w:val="0"/>
          <w:color w:val="000000" w:themeColor="text1"/>
          <w:sz w:val="22"/>
          <w:szCs w:val="22"/>
        </w:rPr>
        <w:t xml:space="preserve">. </w:t>
      </w:r>
      <w:r w:rsidR="0D92FB62" w:rsidRPr="31A9DC1A">
        <w:rPr>
          <w:rFonts w:ascii="ITC Avant Garde Gothic" w:eastAsia="ITC Avant Garde Gothic" w:hAnsi="ITC Avant Garde Gothic" w:cs="ITC Avant Garde Gothic"/>
          <w:b w:val="0"/>
          <w:color w:val="000000" w:themeColor="text1"/>
          <w:sz w:val="22"/>
          <w:szCs w:val="22"/>
        </w:rPr>
        <w:t>No AI systems</w:t>
      </w:r>
      <w:r w:rsidR="75B9AF20" w:rsidRPr="31A9DC1A">
        <w:rPr>
          <w:rFonts w:ascii="ITC Avant Garde Gothic" w:eastAsia="ITC Avant Garde Gothic" w:hAnsi="ITC Avant Garde Gothic" w:cs="ITC Avant Garde Gothic"/>
          <w:b w:val="0"/>
          <w:color w:val="000000" w:themeColor="text1"/>
          <w:sz w:val="22"/>
          <w:szCs w:val="22"/>
        </w:rPr>
        <w:t>/tools</w:t>
      </w:r>
      <w:r w:rsidR="0D92FB62" w:rsidRPr="31A9DC1A">
        <w:rPr>
          <w:rFonts w:ascii="ITC Avant Garde Gothic" w:eastAsia="ITC Avant Garde Gothic" w:hAnsi="ITC Avant Garde Gothic" w:cs="ITC Avant Garde Gothic"/>
          <w:b w:val="0"/>
          <w:color w:val="000000" w:themeColor="text1"/>
          <w:sz w:val="22"/>
          <w:szCs w:val="22"/>
        </w:rPr>
        <w:t xml:space="preserve"> are to be </w:t>
      </w:r>
      <w:r w:rsidR="63757F85" w:rsidRPr="31A9DC1A">
        <w:rPr>
          <w:rFonts w:ascii="ITC Avant Garde Gothic" w:eastAsia="ITC Avant Garde Gothic" w:hAnsi="ITC Avant Garde Gothic" w:cs="ITC Avant Garde Gothic"/>
          <w:b w:val="0"/>
          <w:color w:val="000000" w:themeColor="text1"/>
          <w:sz w:val="22"/>
          <w:szCs w:val="22"/>
        </w:rPr>
        <w:t>used by</w:t>
      </w:r>
      <w:r w:rsidR="429672E9" w:rsidRPr="31A9DC1A">
        <w:rPr>
          <w:rFonts w:ascii="ITC Avant Garde Gothic" w:eastAsia="ITC Avant Garde Gothic" w:hAnsi="ITC Avant Garde Gothic" w:cs="ITC Avant Garde Gothic"/>
          <w:b w:val="0"/>
          <w:color w:val="000000" w:themeColor="text1"/>
          <w:sz w:val="22"/>
          <w:szCs w:val="22"/>
        </w:rPr>
        <w:t xml:space="preserve"> any fee earner/employee of </w:t>
      </w:r>
      <w:r w:rsidR="5A1203D9" w:rsidRPr="31A9DC1A">
        <w:rPr>
          <w:rFonts w:ascii="ITC Avant Garde Gothic" w:eastAsia="ITC Avant Garde Gothic" w:hAnsi="ITC Avant Garde Gothic" w:cs="ITC Avant Garde Gothic"/>
          <w:b w:val="0"/>
          <w:color w:val="000000" w:themeColor="text1"/>
          <w:sz w:val="22"/>
          <w:szCs w:val="22"/>
        </w:rPr>
        <w:t xml:space="preserve">the firm </w:t>
      </w:r>
      <w:r w:rsidR="0D92FB62" w:rsidRPr="31A9DC1A">
        <w:rPr>
          <w:rFonts w:ascii="ITC Avant Garde Gothic" w:eastAsia="ITC Avant Garde Gothic" w:hAnsi="ITC Avant Garde Gothic" w:cs="ITC Avant Garde Gothic"/>
          <w:b w:val="0"/>
          <w:color w:val="000000" w:themeColor="text1"/>
          <w:sz w:val="22"/>
          <w:szCs w:val="22"/>
        </w:rPr>
        <w:t xml:space="preserve">without the firm’s knowledge and </w:t>
      </w:r>
      <w:r w:rsidR="09E99652" w:rsidRPr="31A9DC1A">
        <w:rPr>
          <w:rFonts w:ascii="ITC Avant Garde Gothic" w:eastAsia="ITC Avant Garde Gothic" w:hAnsi="ITC Avant Garde Gothic" w:cs="ITC Avant Garde Gothic"/>
          <w:b w:val="0"/>
          <w:color w:val="000000" w:themeColor="text1"/>
          <w:sz w:val="22"/>
          <w:szCs w:val="22"/>
        </w:rPr>
        <w:t>authorisation.</w:t>
      </w:r>
    </w:p>
    <w:p w14:paraId="18F21A51" w14:textId="77777777" w:rsidR="000F123F" w:rsidRPr="0019530B" w:rsidRDefault="000F123F" w:rsidP="47765D6F">
      <w:pPr>
        <w:ind w:left="1440"/>
        <w:jc w:val="both"/>
        <w:rPr>
          <w:rFonts w:ascii="ITC Avant Garde Gothic" w:eastAsia="ITC Avant Garde Gothic" w:hAnsi="ITC Avant Garde Gothic" w:cs="ITC Avant Garde Gothic"/>
          <w:b w:val="0"/>
          <w:i/>
          <w:iCs/>
          <w:color w:val="000000" w:themeColor="text1"/>
          <w:sz w:val="22"/>
          <w:szCs w:val="22"/>
        </w:rPr>
      </w:pPr>
    </w:p>
    <w:p w14:paraId="6538E509" w14:textId="70AD47C3" w:rsidR="004D254A" w:rsidRPr="0019530B" w:rsidRDefault="00EC25CD" w:rsidP="47765D6F">
      <w:pPr>
        <w:ind w:left="1440"/>
        <w:jc w:val="both"/>
        <w:rPr>
          <w:rFonts w:ascii="ITC Avant Garde Gothic" w:eastAsia="ITC Avant Garde Gothic" w:hAnsi="ITC Avant Garde Gothic" w:cs="ITC Avant Garde Gothic"/>
          <w:b w:val="0"/>
          <w:color w:val="000000" w:themeColor="text1"/>
          <w:sz w:val="22"/>
          <w:szCs w:val="22"/>
        </w:rPr>
      </w:pPr>
      <w:r w:rsidRPr="0019530B">
        <w:rPr>
          <w:rFonts w:ascii="ITC Avant Garde Gothic" w:eastAsia="ITC Avant Garde Gothic" w:hAnsi="ITC Avant Garde Gothic" w:cs="ITC Avant Garde Gothic"/>
          <w:b w:val="0"/>
          <w:color w:val="000000" w:themeColor="text1"/>
          <w:sz w:val="22"/>
          <w:szCs w:val="22"/>
        </w:rPr>
        <w:t xml:space="preserve">If </w:t>
      </w:r>
      <w:r w:rsidR="00063DB7" w:rsidRPr="0019530B">
        <w:rPr>
          <w:rFonts w:ascii="ITC Avant Garde Gothic" w:eastAsia="ITC Avant Garde Gothic" w:hAnsi="ITC Avant Garde Gothic" w:cs="ITC Avant Garde Gothic"/>
          <w:b w:val="0"/>
          <w:color w:val="000000" w:themeColor="text1"/>
          <w:sz w:val="22"/>
          <w:szCs w:val="22"/>
        </w:rPr>
        <w:t xml:space="preserve"> </w:t>
      </w:r>
      <w:r w:rsidR="002916E5" w:rsidRPr="0019530B">
        <w:rPr>
          <w:rFonts w:ascii="ITC Avant Garde Gothic" w:eastAsia="ITC Avant Garde Gothic" w:hAnsi="ITC Avant Garde Gothic" w:cs="ITC Avant Garde Gothic"/>
          <w:b w:val="0"/>
          <w:color w:val="000000" w:themeColor="text1"/>
          <w:sz w:val="22"/>
          <w:szCs w:val="22"/>
        </w:rPr>
        <w:t xml:space="preserve">a </w:t>
      </w:r>
      <w:r w:rsidR="00F534D3" w:rsidRPr="0019530B">
        <w:rPr>
          <w:rFonts w:ascii="ITC Avant Garde Gothic" w:eastAsia="ITC Avant Garde Gothic" w:hAnsi="ITC Avant Garde Gothic" w:cs="ITC Avant Garde Gothic"/>
          <w:b w:val="0"/>
          <w:color w:val="000000" w:themeColor="text1"/>
          <w:sz w:val="22"/>
          <w:szCs w:val="22"/>
        </w:rPr>
        <w:t>fee earner</w:t>
      </w:r>
      <w:r w:rsidR="002916E5" w:rsidRPr="0019530B">
        <w:rPr>
          <w:rFonts w:ascii="ITC Avant Garde Gothic" w:eastAsia="ITC Avant Garde Gothic" w:hAnsi="ITC Avant Garde Gothic" w:cs="ITC Avant Garde Gothic"/>
          <w:b w:val="0"/>
          <w:color w:val="000000" w:themeColor="text1"/>
          <w:sz w:val="22"/>
          <w:szCs w:val="22"/>
        </w:rPr>
        <w:t xml:space="preserve">/employee </w:t>
      </w:r>
      <w:r w:rsidR="005F2CE1" w:rsidRPr="0019530B">
        <w:rPr>
          <w:rFonts w:ascii="ITC Avant Garde Gothic" w:eastAsia="ITC Avant Garde Gothic" w:hAnsi="ITC Avant Garde Gothic" w:cs="ITC Avant Garde Gothic"/>
          <w:b w:val="0"/>
          <w:color w:val="000000" w:themeColor="text1"/>
          <w:sz w:val="22"/>
          <w:szCs w:val="22"/>
        </w:rPr>
        <w:t>wishes to use an</w:t>
      </w:r>
      <w:r w:rsidR="004646B2" w:rsidRPr="0019530B">
        <w:rPr>
          <w:rFonts w:ascii="ITC Avant Garde Gothic" w:eastAsia="ITC Avant Garde Gothic" w:hAnsi="ITC Avant Garde Gothic" w:cs="ITC Avant Garde Gothic"/>
          <w:b w:val="0"/>
          <w:color w:val="000000" w:themeColor="text1"/>
          <w:sz w:val="22"/>
          <w:szCs w:val="22"/>
        </w:rPr>
        <w:t xml:space="preserve"> AI system</w:t>
      </w:r>
      <w:r w:rsidR="007505C1" w:rsidRPr="0019530B">
        <w:rPr>
          <w:rFonts w:ascii="ITC Avant Garde Gothic" w:eastAsia="ITC Avant Garde Gothic" w:hAnsi="ITC Avant Garde Gothic" w:cs="ITC Avant Garde Gothic"/>
          <w:b w:val="0"/>
          <w:color w:val="000000" w:themeColor="text1"/>
          <w:sz w:val="22"/>
          <w:szCs w:val="22"/>
        </w:rPr>
        <w:t xml:space="preserve">/tool </w:t>
      </w:r>
      <w:r w:rsidR="003E73C1" w:rsidRPr="0019530B">
        <w:rPr>
          <w:rFonts w:ascii="ITC Avant Garde Gothic" w:eastAsia="ITC Avant Garde Gothic" w:hAnsi="ITC Avant Garde Gothic" w:cs="ITC Avant Garde Gothic"/>
          <w:b w:val="0"/>
          <w:color w:val="000000" w:themeColor="text1"/>
          <w:sz w:val="22"/>
          <w:szCs w:val="22"/>
        </w:rPr>
        <w:t xml:space="preserve"> </w:t>
      </w:r>
      <w:r w:rsidR="04776D94" w:rsidRPr="0019530B">
        <w:rPr>
          <w:rFonts w:ascii="ITC Avant Garde Gothic" w:eastAsia="ITC Avant Garde Gothic" w:hAnsi="ITC Avant Garde Gothic" w:cs="ITC Avant Garde Gothic"/>
          <w:b w:val="0"/>
          <w:color w:val="000000" w:themeColor="text1"/>
          <w:sz w:val="22"/>
          <w:szCs w:val="22"/>
        </w:rPr>
        <w:t xml:space="preserve">reasoning </w:t>
      </w:r>
      <w:r w:rsidR="00EB7850" w:rsidRPr="0019530B">
        <w:rPr>
          <w:rFonts w:ascii="ITC Avant Garde Gothic" w:eastAsia="ITC Avant Garde Gothic" w:hAnsi="ITC Avant Garde Gothic" w:cs="ITC Avant Garde Gothic"/>
          <w:b w:val="0"/>
          <w:color w:val="000000" w:themeColor="text1"/>
          <w:sz w:val="22"/>
          <w:szCs w:val="22"/>
        </w:rPr>
        <w:t xml:space="preserve">that it is </w:t>
      </w:r>
      <w:r w:rsidR="004646B2" w:rsidRPr="0019530B">
        <w:rPr>
          <w:rFonts w:ascii="ITC Avant Garde Gothic" w:eastAsia="ITC Avant Garde Gothic" w:hAnsi="ITC Avant Garde Gothic" w:cs="ITC Avant Garde Gothic"/>
          <w:b w:val="0"/>
          <w:color w:val="000000" w:themeColor="text1"/>
          <w:sz w:val="22"/>
          <w:szCs w:val="22"/>
        </w:rPr>
        <w:t xml:space="preserve"> </w:t>
      </w:r>
      <w:r w:rsidR="00F534D3" w:rsidRPr="0019530B">
        <w:rPr>
          <w:rFonts w:ascii="ITC Avant Garde Gothic" w:eastAsia="ITC Avant Garde Gothic" w:hAnsi="ITC Avant Garde Gothic" w:cs="ITC Avant Garde Gothic"/>
          <w:b w:val="0"/>
          <w:color w:val="000000" w:themeColor="text1"/>
          <w:sz w:val="22"/>
          <w:szCs w:val="22"/>
        </w:rPr>
        <w:t xml:space="preserve">potentially </w:t>
      </w:r>
      <w:r w:rsidR="004646B2" w:rsidRPr="0019530B">
        <w:rPr>
          <w:rFonts w:ascii="ITC Avant Garde Gothic" w:eastAsia="ITC Avant Garde Gothic" w:hAnsi="ITC Avant Garde Gothic" w:cs="ITC Avant Garde Gothic"/>
          <w:b w:val="0"/>
          <w:color w:val="000000" w:themeColor="text1"/>
          <w:sz w:val="22"/>
          <w:szCs w:val="22"/>
        </w:rPr>
        <w:t xml:space="preserve"> beneficial to the firm</w:t>
      </w:r>
      <w:r w:rsidR="002916E5" w:rsidRPr="0019530B">
        <w:rPr>
          <w:rFonts w:ascii="ITC Avant Garde Gothic" w:eastAsia="ITC Avant Garde Gothic" w:hAnsi="ITC Avant Garde Gothic" w:cs="ITC Avant Garde Gothic"/>
          <w:b w:val="0"/>
          <w:color w:val="000000" w:themeColor="text1"/>
          <w:sz w:val="22"/>
          <w:szCs w:val="22"/>
        </w:rPr>
        <w:t xml:space="preserve">, </w:t>
      </w:r>
      <w:r w:rsidR="00F92956" w:rsidRPr="0019530B">
        <w:rPr>
          <w:rFonts w:ascii="ITC Avant Garde Gothic" w:eastAsia="ITC Avant Garde Gothic" w:hAnsi="ITC Avant Garde Gothic" w:cs="ITC Avant Garde Gothic"/>
          <w:b w:val="0"/>
          <w:color w:val="000000" w:themeColor="text1"/>
          <w:sz w:val="22"/>
          <w:szCs w:val="22"/>
        </w:rPr>
        <w:t xml:space="preserve"> </w:t>
      </w:r>
      <w:r w:rsidR="00F534D3" w:rsidRPr="0019530B">
        <w:rPr>
          <w:rFonts w:ascii="ITC Avant Garde Gothic" w:eastAsia="ITC Avant Garde Gothic" w:hAnsi="ITC Avant Garde Gothic" w:cs="ITC Avant Garde Gothic"/>
          <w:b w:val="0"/>
          <w:color w:val="000000" w:themeColor="text1"/>
          <w:sz w:val="22"/>
          <w:szCs w:val="22"/>
        </w:rPr>
        <w:t>they</w:t>
      </w:r>
      <w:r w:rsidR="005F2CE1" w:rsidRPr="0019530B">
        <w:rPr>
          <w:rFonts w:ascii="ITC Avant Garde Gothic" w:eastAsia="ITC Avant Garde Gothic" w:hAnsi="ITC Avant Garde Gothic" w:cs="ITC Avant Garde Gothic"/>
          <w:b w:val="0"/>
          <w:color w:val="000000" w:themeColor="text1"/>
          <w:sz w:val="22"/>
          <w:szCs w:val="22"/>
        </w:rPr>
        <w:t xml:space="preserve"> must </w:t>
      </w:r>
      <w:r w:rsidR="00F534D3" w:rsidRPr="0019530B">
        <w:rPr>
          <w:rFonts w:ascii="ITC Avant Garde Gothic" w:eastAsia="ITC Avant Garde Gothic" w:hAnsi="ITC Avant Garde Gothic" w:cs="ITC Avant Garde Gothic"/>
          <w:b w:val="0"/>
          <w:color w:val="000000" w:themeColor="text1"/>
          <w:sz w:val="22"/>
          <w:szCs w:val="22"/>
        </w:rPr>
        <w:t xml:space="preserve"> </w:t>
      </w:r>
      <w:r w:rsidR="00EB7850" w:rsidRPr="0019530B">
        <w:rPr>
          <w:rFonts w:ascii="ITC Avant Garde Gothic" w:eastAsia="ITC Avant Garde Gothic" w:hAnsi="ITC Avant Garde Gothic" w:cs="ITC Avant Garde Gothic"/>
          <w:b w:val="0"/>
          <w:color w:val="000000" w:themeColor="text1"/>
          <w:sz w:val="22"/>
          <w:szCs w:val="22"/>
        </w:rPr>
        <w:t xml:space="preserve">firstly </w:t>
      </w:r>
      <w:r w:rsidR="002916E5" w:rsidRPr="0019530B">
        <w:rPr>
          <w:rFonts w:ascii="ITC Avant Garde Gothic" w:eastAsia="ITC Avant Garde Gothic" w:hAnsi="ITC Avant Garde Gothic" w:cs="ITC Avant Garde Gothic"/>
          <w:b w:val="0"/>
          <w:color w:val="000000" w:themeColor="text1"/>
          <w:sz w:val="22"/>
          <w:szCs w:val="22"/>
        </w:rPr>
        <w:t>provide a detailed proposal to the Managing Partner setting how</w:t>
      </w:r>
      <w:r w:rsidR="595126F6" w:rsidRPr="0019530B">
        <w:rPr>
          <w:rFonts w:ascii="ITC Avant Garde Gothic" w:eastAsia="ITC Avant Garde Gothic" w:hAnsi="ITC Avant Garde Gothic" w:cs="ITC Avant Garde Gothic"/>
          <w:b w:val="0"/>
          <w:color w:val="000000" w:themeColor="text1"/>
          <w:sz w:val="22"/>
          <w:szCs w:val="22"/>
        </w:rPr>
        <w:t xml:space="preserve"> </w:t>
      </w:r>
      <w:r w:rsidR="005F2CE1" w:rsidRPr="0019530B">
        <w:rPr>
          <w:rFonts w:ascii="ITC Avant Garde Gothic" w:eastAsia="ITC Avant Garde Gothic" w:hAnsi="ITC Avant Garde Gothic" w:cs="ITC Avant Garde Gothic"/>
          <w:b w:val="0"/>
          <w:color w:val="000000" w:themeColor="text1"/>
          <w:sz w:val="22"/>
          <w:szCs w:val="22"/>
        </w:rPr>
        <w:t xml:space="preserve">the </w:t>
      </w:r>
      <w:r w:rsidR="004646B2" w:rsidRPr="0019530B">
        <w:rPr>
          <w:rFonts w:ascii="ITC Avant Garde Gothic" w:eastAsia="ITC Avant Garde Gothic" w:hAnsi="ITC Avant Garde Gothic" w:cs="ITC Avant Garde Gothic"/>
          <w:b w:val="0"/>
          <w:color w:val="000000" w:themeColor="text1"/>
          <w:sz w:val="22"/>
          <w:szCs w:val="22"/>
        </w:rPr>
        <w:t xml:space="preserve"> AI </w:t>
      </w:r>
      <w:r w:rsidR="003E73C1" w:rsidRPr="0019530B">
        <w:rPr>
          <w:rFonts w:ascii="ITC Avant Garde Gothic" w:eastAsia="ITC Avant Garde Gothic" w:hAnsi="ITC Avant Garde Gothic" w:cs="ITC Avant Garde Gothic"/>
          <w:b w:val="0"/>
          <w:color w:val="000000" w:themeColor="text1"/>
          <w:sz w:val="22"/>
          <w:szCs w:val="22"/>
        </w:rPr>
        <w:t xml:space="preserve"> </w:t>
      </w:r>
      <w:r w:rsidR="002916E5" w:rsidRPr="0019530B">
        <w:rPr>
          <w:rFonts w:ascii="ITC Avant Garde Gothic" w:eastAsia="ITC Avant Garde Gothic" w:hAnsi="ITC Avant Garde Gothic" w:cs="ITC Avant Garde Gothic"/>
          <w:b w:val="0"/>
          <w:color w:val="000000" w:themeColor="text1"/>
          <w:sz w:val="22"/>
          <w:szCs w:val="22"/>
        </w:rPr>
        <w:t xml:space="preserve">system will benefit the firm, for what purposes they intend to use it in their role along with any risks or difficulties they anticipate and  any actions that are needed to mitigate  or eliminate such risks or difficulties. </w:t>
      </w:r>
    </w:p>
    <w:p w14:paraId="655F401A" w14:textId="77777777" w:rsidR="004D254A" w:rsidRPr="0019530B" w:rsidRDefault="004D254A" w:rsidP="47765D6F">
      <w:pPr>
        <w:ind w:left="1440"/>
        <w:jc w:val="both"/>
        <w:rPr>
          <w:rFonts w:ascii="ITC Avant Garde Gothic" w:eastAsia="ITC Avant Garde Gothic" w:hAnsi="ITC Avant Garde Gothic" w:cs="ITC Avant Garde Gothic"/>
          <w:b w:val="0"/>
          <w:color w:val="000000" w:themeColor="text1"/>
          <w:sz w:val="22"/>
          <w:szCs w:val="22"/>
        </w:rPr>
      </w:pPr>
    </w:p>
    <w:p w14:paraId="6F44E817" w14:textId="63117282" w:rsidR="005A7EA5" w:rsidRDefault="5DE5AA29" w:rsidP="0C62DE9C">
      <w:pPr>
        <w:ind w:left="1440"/>
        <w:jc w:val="both"/>
        <w:rPr>
          <w:rFonts w:ascii="ITC Avant Garde Gothic" w:eastAsia="ITC Avant Garde Gothic" w:hAnsi="ITC Avant Garde Gothic" w:cs="ITC Avant Garde Gothic"/>
          <w:b w:val="0"/>
          <w:sz w:val="22"/>
          <w:szCs w:val="22"/>
        </w:rPr>
      </w:pPr>
      <w:r w:rsidRPr="0C62DE9C">
        <w:rPr>
          <w:rFonts w:ascii="ITC Avant Garde Gothic" w:eastAsia="ITC Avant Garde Gothic" w:hAnsi="ITC Avant Garde Gothic" w:cs="ITC Avant Garde Gothic"/>
          <w:b w:val="0"/>
          <w:color w:val="000000" w:themeColor="text1"/>
          <w:sz w:val="22"/>
          <w:szCs w:val="22"/>
        </w:rPr>
        <w:t xml:space="preserve">If </w:t>
      </w:r>
      <w:r w:rsidR="06E9553A" w:rsidRPr="0C62DE9C">
        <w:rPr>
          <w:rFonts w:ascii="ITC Avant Garde Gothic" w:eastAsia="ITC Avant Garde Gothic" w:hAnsi="ITC Avant Garde Gothic" w:cs="ITC Avant Garde Gothic"/>
          <w:b w:val="0"/>
          <w:color w:val="000000" w:themeColor="text1"/>
          <w:sz w:val="22"/>
          <w:szCs w:val="22"/>
        </w:rPr>
        <w:t>following a</w:t>
      </w:r>
      <w:r w:rsidR="031D4204" w:rsidRPr="0C62DE9C">
        <w:rPr>
          <w:rFonts w:ascii="ITC Avant Garde Gothic" w:eastAsia="ITC Avant Garde Gothic" w:hAnsi="ITC Avant Garde Gothic" w:cs="ITC Avant Garde Gothic"/>
          <w:b w:val="0"/>
          <w:color w:val="000000" w:themeColor="text1"/>
          <w:sz w:val="22"/>
          <w:szCs w:val="22"/>
        </w:rPr>
        <w:t>n</w:t>
      </w:r>
      <w:r w:rsidR="06E9553A" w:rsidRPr="0C62DE9C">
        <w:rPr>
          <w:rFonts w:ascii="ITC Avant Garde Gothic" w:eastAsia="ITC Avant Garde Gothic" w:hAnsi="ITC Avant Garde Gothic" w:cs="ITC Avant Garde Gothic"/>
          <w:b w:val="0"/>
          <w:color w:val="000000" w:themeColor="text1"/>
          <w:sz w:val="22"/>
          <w:szCs w:val="22"/>
        </w:rPr>
        <w:t xml:space="preserve"> assessment</w:t>
      </w:r>
      <w:r w:rsidR="7DA3D7F8" w:rsidRPr="0C62DE9C">
        <w:rPr>
          <w:rFonts w:ascii="ITC Avant Garde Gothic" w:eastAsia="ITC Avant Garde Gothic" w:hAnsi="ITC Avant Garde Gothic" w:cs="ITC Avant Garde Gothic"/>
          <w:b w:val="0"/>
          <w:color w:val="000000" w:themeColor="text1"/>
          <w:sz w:val="22"/>
          <w:szCs w:val="22"/>
        </w:rPr>
        <w:t xml:space="preserve"> by the firm</w:t>
      </w:r>
      <w:r w:rsidR="06E9553A" w:rsidRPr="0C62DE9C">
        <w:rPr>
          <w:rFonts w:ascii="ITC Avant Garde Gothic" w:eastAsia="ITC Avant Garde Gothic" w:hAnsi="ITC Avant Garde Gothic" w:cs="ITC Avant Garde Gothic"/>
          <w:b w:val="0"/>
          <w:color w:val="000000" w:themeColor="text1"/>
          <w:sz w:val="22"/>
          <w:szCs w:val="22"/>
        </w:rPr>
        <w:t xml:space="preserve">, </w:t>
      </w:r>
      <w:r w:rsidRPr="0C62DE9C">
        <w:rPr>
          <w:rFonts w:ascii="ITC Avant Garde Gothic" w:eastAsia="ITC Avant Garde Gothic" w:hAnsi="ITC Avant Garde Gothic" w:cs="ITC Avant Garde Gothic"/>
          <w:b w:val="0"/>
          <w:color w:val="000000" w:themeColor="text1"/>
          <w:sz w:val="22"/>
          <w:szCs w:val="22"/>
        </w:rPr>
        <w:t>the Managing Partner is satisfied that the</w:t>
      </w:r>
      <w:r w:rsidR="06E9553A" w:rsidRPr="0C62DE9C">
        <w:rPr>
          <w:rFonts w:ascii="ITC Avant Garde Gothic" w:eastAsia="ITC Avant Garde Gothic" w:hAnsi="ITC Avant Garde Gothic" w:cs="ITC Avant Garde Gothic"/>
          <w:b w:val="0"/>
          <w:color w:val="000000" w:themeColor="text1"/>
          <w:sz w:val="22"/>
          <w:szCs w:val="22"/>
        </w:rPr>
        <w:t xml:space="preserve"> AI </w:t>
      </w:r>
      <w:r w:rsidR="02509FB7" w:rsidRPr="0C62DE9C">
        <w:rPr>
          <w:rFonts w:ascii="ITC Avant Garde Gothic" w:eastAsia="ITC Avant Garde Gothic" w:hAnsi="ITC Avant Garde Gothic" w:cs="ITC Avant Garde Gothic"/>
          <w:b w:val="0"/>
          <w:color w:val="000000" w:themeColor="text1"/>
          <w:sz w:val="22"/>
          <w:szCs w:val="22"/>
        </w:rPr>
        <w:t>system</w:t>
      </w:r>
      <w:r w:rsidR="786E63DA" w:rsidRPr="0C62DE9C">
        <w:rPr>
          <w:rFonts w:ascii="ITC Avant Garde Gothic" w:eastAsia="ITC Avant Garde Gothic" w:hAnsi="ITC Avant Garde Gothic" w:cs="ITC Avant Garde Gothic"/>
          <w:b w:val="0"/>
          <w:color w:val="000000" w:themeColor="text1"/>
          <w:sz w:val="22"/>
          <w:szCs w:val="22"/>
        </w:rPr>
        <w:t>/tool</w:t>
      </w:r>
      <w:r w:rsidR="02509FB7" w:rsidRPr="0C62DE9C">
        <w:rPr>
          <w:rFonts w:ascii="ITC Avant Garde Gothic" w:eastAsia="ITC Avant Garde Gothic" w:hAnsi="ITC Avant Garde Gothic" w:cs="ITC Avant Garde Gothic"/>
          <w:b w:val="0"/>
          <w:color w:val="000000" w:themeColor="text1"/>
          <w:sz w:val="22"/>
          <w:szCs w:val="22"/>
        </w:rPr>
        <w:t xml:space="preserve"> complies</w:t>
      </w:r>
      <w:r w:rsidRPr="0C62DE9C">
        <w:rPr>
          <w:rFonts w:ascii="ITC Avant Garde Gothic" w:eastAsia="ITC Avant Garde Gothic" w:hAnsi="ITC Avant Garde Gothic" w:cs="ITC Avant Garde Gothic"/>
          <w:b w:val="0"/>
          <w:color w:val="000000" w:themeColor="text1"/>
          <w:sz w:val="22"/>
          <w:szCs w:val="22"/>
        </w:rPr>
        <w:t xml:space="preserve"> with</w:t>
      </w:r>
      <w:r w:rsidR="05809EE4" w:rsidRPr="0C62DE9C">
        <w:rPr>
          <w:rFonts w:ascii="ITC Avant Garde Gothic" w:eastAsia="ITC Avant Garde Gothic" w:hAnsi="ITC Avant Garde Gothic" w:cs="ITC Avant Garde Gothic"/>
          <w:b w:val="0"/>
          <w:color w:val="000000" w:themeColor="text1"/>
          <w:sz w:val="22"/>
          <w:szCs w:val="22"/>
        </w:rPr>
        <w:t xml:space="preserve"> legal /regulatory requirements</w:t>
      </w:r>
      <w:r w:rsidRPr="0C62DE9C">
        <w:rPr>
          <w:rFonts w:ascii="ITC Avant Garde Gothic" w:eastAsia="ITC Avant Garde Gothic" w:hAnsi="ITC Avant Garde Gothic" w:cs="ITC Avant Garde Gothic"/>
          <w:b w:val="0"/>
          <w:color w:val="000000" w:themeColor="text1"/>
          <w:sz w:val="22"/>
          <w:szCs w:val="22"/>
        </w:rPr>
        <w:t>,</w:t>
      </w:r>
      <w:r w:rsidR="3BAC40D8" w:rsidRPr="0C62DE9C">
        <w:rPr>
          <w:rFonts w:ascii="ITC Avant Garde Gothic" w:eastAsia="ITC Avant Garde Gothic" w:hAnsi="ITC Avant Garde Gothic" w:cs="ITC Avant Garde Gothic"/>
          <w:b w:val="0"/>
          <w:color w:val="000000" w:themeColor="text1"/>
          <w:sz w:val="22"/>
          <w:szCs w:val="22"/>
        </w:rPr>
        <w:t xml:space="preserve"> </w:t>
      </w:r>
      <w:r w:rsidR="05809EE4" w:rsidRPr="0C62DE9C">
        <w:rPr>
          <w:rFonts w:ascii="ITC Avant Garde Gothic" w:eastAsia="ITC Avant Garde Gothic" w:hAnsi="ITC Avant Garde Gothic" w:cs="ITC Avant Garde Gothic"/>
          <w:b w:val="0"/>
          <w:color w:val="000000" w:themeColor="text1"/>
          <w:sz w:val="22"/>
          <w:szCs w:val="22"/>
        </w:rPr>
        <w:t>professional and ethical standards</w:t>
      </w:r>
      <w:r w:rsidRPr="0C62DE9C">
        <w:rPr>
          <w:rFonts w:ascii="ITC Avant Garde Gothic" w:eastAsia="ITC Avant Garde Gothic" w:hAnsi="ITC Avant Garde Gothic" w:cs="ITC Avant Garde Gothic"/>
          <w:b w:val="0"/>
          <w:color w:val="000000" w:themeColor="text1"/>
          <w:sz w:val="22"/>
          <w:szCs w:val="22"/>
        </w:rPr>
        <w:t xml:space="preserve"> and is in the general best interests of the </w:t>
      </w:r>
      <w:r w:rsidR="63D7B879" w:rsidRPr="0C62DE9C">
        <w:rPr>
          <w:rFonts w:ascii="ITC Avant Garde Gothic" w:eastAsia="ITC Avant Garde Gothic" w:hAnsi="ITC Avant Garde Gothic" w:cs="ITC Avant Garde Gothic"/>
          <w:b w:val="0"/>
          <w:color w:val="000000" w:themeColor="text1"/>
          <w:sz w:val="22"/>
          <w:szCs w:val="22"/>
        </w:rPr>
        <w:t>firm, the</w:t>
      </w:r>
      <w:r w:rsidRPr="0C62DE9C">
        <w:rPr>
          <w:rFonts w:ascii="ITC Avant Garde Gothic" w:eastAsia="ITC Avant Garde Gothic" w:hAnsi="ITC Avant Garde Gothic" w:cs="ITC Avant Garde Gothic"/>
          <w:b w:val="0"/>
          <w:color w:val="000000" w:themeColor="text1"/>
          <w:sz w:val="22"/>
          <w:szCs w:val="22"/>
        </w:rPr>
        <w:t xml:space="preserve"> firm may authorise the use of AI to be used for a specific purpose </w:t>
      </w:r>
      <w:r w:rsidR="3BAF681C" w:rsidRPr="0C62DE9C">
        <w:rPr>
          <w:rFonts w:ascii="ITC Avant Garde Gothic" w:eastAsia="ITC Avant Garde Gothic" w:hAnsi="ITC Avant Garde Gothic" w:cs="ITC Avant Garde Gothic"/>
          <w:b w:val="0"/>
          <w:color w:val="000000" w:themeColor="text1"/>
          <w:sz w:val="22"/>
          <w:szCs w:val="22"/>
        </w:rPr>
        <w:t xml:space="preserve">for a specific role. </w:t>
      </w:r>
      <w:r w:rsidR="05809EE4" w:rsidRPr="0C62DE9C">
        <w:rPr>
          <w:rFonts w:ascii="ITC Avant Garde Gothic" w:eastAsia="ITC Avant Garde Gothic" w:hAnsi="ITC Avant Garde Gothic" w:cs="ITC Avant Garde Gothic"/>
          <w:b w:val="0"/>
          <w:color w:val="000000" w:themeColor="text1"/>
          <w:sz w:val="22"/>
          <w:szCs w:val="22"/>
        </w:rPr>
        <w:t xml:space="preserve"> </w:t>
      </w:r>
      <w:r w:rsidR="002669F0" w:rsidRPr="0C62DE9C">
        <w:rPr>
          <w:rFonts w:ascii="ITC Avant Garde Gothic" w:eastAsia="ITC Avant Garde Gothic" w:hAnsi="ITC Avant Garde Gothic" w:cs="ITC Avant Garde Gothic"/>
          <w:b w:val="0"/>
          <w:color w:val="000000" w:themeColor="text1"/>
          <w:sz w:val="22"/>
          <w:szCs w:val="22"/>
        </w:rPr>
        <w:t>Only AI</w:t>
      </w:r>
      <w:r w:rsidR="4A55FA04" w:rsidRPr="0C62DE9C">
        <w:rPr>
          <w:rFonts w:ascii="ITC Avant Garde Gothic" w:eastAsia="ITC Avant Garde Gothic" w:hAnsi="ITC Avant Garde Gothic" w:cs="ITC Avant Garde Gothic"/>
          <w:b w:val="0"/>
          <w:color w:val="000000" w:themeColor="text1"/>
          <w:sz w:val="22"/>
          <w:szCs w:val="22"/>
        </w:rPr>
        <w:t xml:space="preserve"> </w:t>
      </w:r>
      <w:r w:rsidR="37BE493F" w:rsidRPr="0C62DE9C">
        <w:rPr>
          <w:rFonts w:ascii="ITC Avant Garde Gothic" w:eastAsia="ITC Avant Garde Gothic" w:hAnsi="ITC Avant Garde Gothic" w:cs="ITC Avant Garde Gothic"/>
          <w:b w:val="0"/>
          <w:color w:val="000000" w:themeColor="text1"/>
          <w:sz w:val="22"/>
          <w:szCs w:val="22"/>
        </w:rPr>
        <w:t>systems</w:t>
      </w:r>
      <w:r w:rsidR="32383BA7" w:rsidRPr="0C62DE9C">
        <w:rPr>
          <w:rFonts w:ascii="ITC Avant Garde Gothic" w:eastAsia="ITC Avant Garde Gothic" w:hAnsi="ITC Avant Garde Gothic" w:cs="ITC Avant Garde Gothic"/>
          <w:b w:val="0"/>
          <w:color w:val="000000" w:themeColor="text1"/>
          <w:sz w:val="22"/>
          <w:szCs w:val="22"/>
        </w:rPr>
        <w:t>/tools</w:t>
      </w:r>
      <w:r w:rsidR="37BE493F" w:rsidRPr="0C62DE9C">
        <w:rPr>
          <w:rFonts w:ascii="ITC Avant Garde Gothic" w:eastAsia="ITC Avant Garde Gothic" w:hAnsi="ITC Avant Garde Gothic" w:cs="ITC Avant Garde Gothic"/>
          <w:b w:val="0"/>
          <w:color w:val="000000" w:themeColor="text1"/>
          <w:sz w:val="22"/>
          <w:szCs w:val="22"/>
        </w:rPr>
        <w:t xml:space="preserve"> authorised</w:t>
      </w:r>
      <w:r w:rsidR="17C2AFC3" w:rsidRPr="0C62DE9C">
        <w:rPr>
          <w:rFonts w:ascii="ITC Avant Garde Gothic" w:eastAsia="ITC Avant Garde Gothic" w:hAnsi="ITC Avant Garde Gothic" w:cs="ITC Avant Garde Gothic"/>
          <w:b w:val="0"/>
          <w:color w:val="000000" w:themeColor="text1"/>
          <w:sz w:val="22"/>
          <w:szCs w:val="22"/>
        </w:rPr>
        <w:t xml:space="preserve"> by the </w:t>
      </w:r>
      <w:r w:rsidR="2492D462" w:rsidRPr="0C62DE9C">
        <w:rPr>
          <w:rFonts w:ascii="ITC Avant Garde Gothic" w:eastAsia="ITC Avant Garde Gothic" w:hAnsi="ITC Avant Garde Gothic" w:cs="ITC Avant Garde Gothic"/>
          <w:b w:val="0"/>
          <w:color w:val="000000" w:themeColor="text1"/>
          <w:sz w:val="22"/>
          <w:szCs w:val="22"/>
        </w:rPr>
        <w:t>M</w:t>
      </w:r>
      <w:r w:rsidR="17C2AFC3" w:rsidRPr="0C62DE9C">
        <w:rPr>
          <w:rFonts w:ascii="ITC Avant Garde Gothic" w:eastAsia="ITC Avant Garde Gothic" w:hAnsi="ITC Avant Garde Gothic" w:cs="ITC Avant Garde Gothic"/>
          <w:b w:val="0"/>
          <w:color w:val="000000" w:themeColor="text1"/>
          <w:sz w:val="22"/>
          <w:szCs w:val="22"/>
        </w:rPr>
        <w:t xml:space="preserve">anaging </w:t>
      </w:r>
      <w:r w:rsidR="2492D462" w:rsidRPr="0C62DE9C">
        <w:rPr>
          <w:rFonts w:ascii="ITC Avant Garde Gothic" w:eastAsia="ITC Avant Garde Gothic" w:hAnsi="ITC Avant Garde Gothic" w:cs="ITC Avant Garde Gothic"/>
          <w:b w:val="0"/>
          <w:color w:val="000000" w:themeColor="text1"/>
          <w:sz w:val="22"/>
          <w:szCs w:val="22"/>
        </w:rPr>
        <w:t>P</w:t>
      </w:r>
      <w:r w:rsidR="17C2AFC3" w:rsidRPr="0C62DE9C">
        <w:rPr>
          <w:rFonts w:ascii="ITC Avant Garde Gothic" w:eastAsia="ITC Avant Garde Gothic" w:hAnsi="ITC Avant Garde Gothic" w:cs="ITC Avant Garde Gothic"/>
          <w:b w:val="0"/>
          <w:color w:val="000000" w:themeColor="text1"/>
          <w:sz w:val="22"/>
          <w:szCs w:val="22"/>
        </w:rPr>
        <w:t>artner</w:t>
      </w:r>
      <w:r w:rsidR="0070A3CF" w:rsidRPr="0C62DE9C">
        <w:rPr>
          <w:rFonts w:ascii="ITC Avant Garde Gothic" w:eastAsia="ITC Avant Garde Gothic" w:hAnsi="ITC Avant Garde Gothic" w:cs="ITC Avant Garde Gothic"/>
          <w:b w:val="0"/>
          <w:color w:val="000000" w:themeColor="text1"/>
          <w:sz w:val="22"/>
          <w:szCs w:val="22"/>
        </w:rPr>
        <w:t xml:space="preserve"> may be used in the firm and </w:t>
      </w:r>
      <w:r w:rsidR="12EBFB64" w:rsidRPr="0C62DE9C">
        <w:rPr>
          <w:rFonts w:ascii="ITC Avant Garde Gothic" w:eastAsia="ITC Avant Garde Gothic" w:hAnsi="ITC Avant Garde Gothic" w:cs="ITC Avant Garde Gothic"/>
          <w:b w:val="0"/>
          <w:color w:val="000000" w:themeColor="text1"/>
          <w:sz w:val="22"/>
          <w:szCs w:val="22"/>
        </w:rPr>
        <w:t>only for</w:t>
      </w:r>
      <w:r w:rsidR="0070A3CF" w:rsidRPr="0C62DE9C">
        <w:rPr>
          <w:rFonts w:ascii="ITC Avant Garde Gothic" w:eastAsia="ITC Avant Garde Gothic" w:hAnsi="ITC Avant Garde Gothic" w:cs="ITC Avant Garde Gothic"/>
          <w:b w:val="0"/>
          <w:color w:val="000000" w:themeColor="text1"/>
          <w:sz w:val="22"/>
          <w:szCs w:val="22"/>
        </w:rPr>
        <w:t xml:space="preserve"> purposes specified by the Managing Partner.</w:t>
      </w:r>
      <w:r w:rsidR="3BAC40D8" w:rsidRPr="0C62DE9C">
        <w:rPr>
          <w:rFonts w:ascii="ITC Avant Garde Gothic" w:eastAsia="ITC Avant Garde Gothic" w:hAnsi="ITC Avant Garde Gothic" w:cs="ITC Avant Garde Gothic"/>
          <w:b w:val="0"/>
          <w:color w:val="000000" w:themeColor="text1"/>
          <w:sz w:val="22"/>
          <w:szCs w:val="22"/>
        </w:rPr>
        <w:t xml:space="preserve"> </w:t>
      </w:r>
    </w:p>
    <w:p w14:paraId="05D21177" w14:textId="621ABB44" w:rsidR="005A7EA5" w:rsidRDefault="005A7EA5" w:rsidP="0C62DE9C">
      <w:pPr>
        <w:ind w:left="1440"/>
        <w:jc w:val="both"/>
        <w:rPr>
          <w:rFonts w:ascii="ITC Avant Garde Gothic" w:eastAsia="ITC Avant Garde Gothic" w:hAnsi="ITC Avant Garde Gothic" w:cs="ITC Avant Garde Gothic"/>
          <w:b w:val="0"/>
          <w:color w:val="000000" w:themeColor="text1"/>
          <w:sz w:val="22"/>
          <w:szCs w:val="22"/>
        </w:rPr>
      </w:pPr>
    </w:p>
    <w:p w14:paraId="4E1FC4E4" w14:textId="1548C537" w:rsidR="005A7EA5" w:rsidRDefault="0070A3CF" w:rsidP="0C62DE9C">
      <w:pPr>
        <w:ind w:left="1440"/>
        <w:jc w:val="both"/>
        <w:rPr>
          <w:rFonts w:ascii="ITC Avant Garde Gothic" w:eastAsia="ITC Avant Garde Gothic" w:hAnsi="ITC Avant Garde Gothic" w:cs="ITC Avant Garde Gothic"/>
          <w:b w:val="0"/>
          <w:sz w:val="22"/>
          <w:szCs w:val="22"/>
        </w:rPr>
      </w:pPr>
      <w:r w:rsidRPr="2B61E004">
        <w:rPr>
          <w:rFonts w:ascii="ITC Avant Garde Gothic" w:eastAsia="ITC Avant Garde Gothic" w:hAnsi="ITC Avant Garde Gothic" w:cs="ITC Avant Garde Gothic"/>
          <w:b w:val="0"/>
          <w:color w:val="000000" w:themeColor="text1"/>
          <w:sz w:val="22"/>
          <w:szCs w:val="22"/>
        </w:rPr>
        <w:t xml:space="preserve">In </w:t>
      </w:r>
      <w:r w:rsidR="33EC0D45" w:rsidRPr="2B61E004">
        <w:rPr>
          <w:rFonts w:ascii="ITC Avant Garde Gothic" w:eastAsia="ITC Avant Garde Gothic" w:hAnsi="ITC Avant Garde Gothic" w:cs="ITC Avant Garde Gothic"/>
          <w:b w:val="0"/>
          <w:color w:val="000000" w:themeColor="text1"/>
          <w:sz w:val="22"/>
          <w:szCs w:val="22"/>
        </w:rPr>
        <w:t>addition, only</w:t>
      </w:r>
      <w:r w:rsidRPr="2B61E004">
        <w:rPr>
          <w:rFonts w:ascii="ITC Avant Garde Gothic" w:eastAsia="ITC Avant Garde Gothic" w:hAnsi="ITC Avant Garde Gothic" w:cs="ITC Avant Garde Gothic"/>
          <w:b w:val="0"/>
          <w:color w:val="000000" w:themeColor="text1"/>
          <w:sz w:val="22"/>
          <w:szCs w:val="22"/>
        </w:rPr>
        <w:t xml:space="preserve"> </w:t>
      </w:r>
      <w:r w:rsidR="30112332" w:rsidRPr="2B61E004">
        <w:rPr>
          <w:rFonts w:ascii="ITC Avant Garde Gothic" w:eastAsia="ITC Avant Garde Gothic" w:hAnsi="ITC Avant Garde Gothic" w:cs="ITC Avant Garde Gothic"/>
          <w:b w:val="0"/>
          <w:color w:val="000000" w:themeColor="text1"/>
          <w:sz w:val="22"/>
          <w:szCs w:val="22"/>
        </w:rPr>
        <w:t>fee earners</w:t>
      </w:r>
      <w:r w:rsidRPr="2B61E004">
        <w:rPr>
          <w:rFonts w:ascii="ITC Avant Garde Gothic" w:eastAsia="ITC Avant Garde Gothic" w:hAnsi="ITC Avant Garde Gothic" w:cs="ITC Avant Garde Gothic"/>
          <w:b w:val="0"/>
          <w:color w:val="000000" w:themeColor="text1"/>
          <w:sz w:val="22"/>
          <w:szCs w:val="22"/>
        </w:rPr>
        <w:t xml:space="preserve"> or employees who are specifically </w:t>
      </w:r>
      <w:r w:rsidR="488C0649" w:rsidRPr="2B61E004">
        <w:rPr>
          <w:rFonts w:ascii="ITC Avant Garde Gothic" w:eastAsia="ITC Avant Garde Gothic" w:hAnsi="ITC Avant Garde Gothic" w:cs="ITC Avant Garde Gothic"/>
          <w:b w:val="0"/>
          <w:color w:val="000000" w:themeColor="text1"/>
          <w:sz w:val="22"/>
          <w:szCs w:val="22"/>
        </w:rPr>
        <w:t>trained in</w:t>
      </w:r>
      <w:r w:rsidR="368A8DB8" w:rsidRPr="2B61E004">
        <w:rPr>
          <w:rFonts w:ascii="ITC Avant Garde Gothic" w:eastAsia="ITC Avant Garde Gothic" w:hAnsi="ITC Avant Garde Gothic" w:cs="ITC Avant Garde Gothic"/>
          <w:b w:val="0"/>
          <w:color w:val="000000" w:themeColor="text1"/>
          <w:sz w:val="22"/>
          <w:szCs w:val="22"/>
        </w:rPr>
        <w:t xml:space="preserve"> AI and </w:t>
      </w:r>
      <w:r w:rsidRPr="2B61E004">
        <w:rPr>
          <w:rFonts w:ascii="ITC Avant Garde Gothic" w:eastAsia="ITC Avant Garde Gothic" w:hAnsi="ITC Avant Garde Gothic" w:cs="ITC Avant Garde Gothic"/>
          <w:b w:val="0"/>
          <w:color w:val="000000" w:themeColor="text1"/>
          <w:sz w:val="22"/>
          <w:szCs w:val="22"/>
        </w:rPr>
        <w:t xml:space="preserve">authorised to use AI </w:t>
      </w:r>
      <w:r w:rsidR="502CD385" w:rsidRPr="2B61E004">
        <w:rPr>
          <w:rFonts w:ascii="ITC Avant Garde Gothic" w:eastAsia="ITC Avant Garde Gothic" w:hAnsi="ITC Avant Garde Gothic" w:cs="ITC Avant Garde Gothic"/>
          <w:b w:val="0"/>
          <w:color w:val="000000" w:themeColor="text1"/>
          <w:sz w:val="22"/>
          <w:szCs w:val="22"/>
        </w:rPr>
        <w:t>systems</w:t>
      </w:r>
      <w:r w:rsidR="786E63DA" w:rsidRPr="2B61E004">
        <w:rPr>
          <w:rFonts w:ascii="ITC Avant Garde Gothic" w:eastAsia="ITC Avant Garde Gothic" w:hAnsi="ITC Avant Garde Gothic" w:cs="ITC Avant Garde Gothic"/>
          <w:b w:val="0"/>
          <w:color w:val="000000" w:themeColor="text1"/>
          <w:sz w:val="22"/>
          <w:szCs w:val="22"/>
        </w:rPr>
        <w:t>/tools</w:t>
      </w:r>
      <w:r w:rsidR="06E9553A" w:rsidRPr="2B61E004">
        <w:rPr>
          <w:rFonts w:ascii="ITC Avant Garde Gothic" w:eastAsia="ITC Avant Garde Gothic" w:hAnsi="ITC Avant Garde Gothic" w:cs="ITC Avant Garde Gothic"/>
          <w:b w:val="0"/>
          <w:color w:val="000000" w:themeColor="text1"/>
          <w:sz w:val="22"/>
          <w:szCs w:val="22"/>
        </w:rPr>
        <w:t xml:space="preserve"> </w:t>
      </w:r>
      <w:r w:rsidRPr="2B61E004">
        <w:rPr>
          <w:rFonts w:ascii="ITC Avant Garde Gothic" w:eastAsia="ITC Avant Garde Gothic" w:hAnsi="ITC Avant Garde Gothic" w:cs="ITC Avant Garde Gothic"/>
          <w:b w:val="0"/>
          <w:color w:val="000000" w:themeColor="text1"/>
          <w:sz w:val="22"/>
          <w:szCs w:val="22"/>
        </w:rPr>
        <w:t xml:space="preserve">may </w:t>
      </w:r>
      <w:r w:rsidR="5C57321C" w:rsidRPr="2B61E004">
        <w:rPr>
          <w:rFonts w:ascii="ITC Avant Garde Gothic" w:eastAsia="ITC Avant Garde Gothic" w:hAnsi="ITC Avant Garde Gothic" w:cs="ITC Avant Garde Gothic"/>
          <w:b w:val="0"/>
          <w:color w:val="000000" w:themeColor="text1"/>
          <w:sz w:val="22"/>
          <w:szCs w:val="22"/>
        </w:rPr>
        <w:t>use them</w:t>
      </w:r>
      <w:r w:rsidR="02B4A63E" w:rsidRPr="2B61E004">
        <w:rPr>
          <w:rFonts w:ascii="ITC Avant Garde Gothic" w:eastAsia="ITC Avant Garde Gothic" w:hAnsi="ITC Avant Garde Gothic" w:cs="ITC Avant Garde Gothic"/>
          <w:b w:val="0"/>
          <w:color w:val="000000" w:themeColor="text1"/>
          <w:sz w:val="22"/>
          <w:szCs w:val="22"/>
        </w:rPr>
        <w:t xml:space="preserve">. </w:t>
      </w:r>
    </w:p>
    <w:p w14:paraId="778B1392" w14:textId="77777777" w:rsidR="008634B5" w:rsidRDefault="008634B5" w:rsidP="47765D6F">
      <w:pPr>
        <w:ind w:left="1440"/>
        <w:jc w:val="both"/>
        <w:rPr>
          <w:rFonts w:ascii="ITC Avant Garde Gothic" w:eastAsia="ITC Avant Garde Gothic" w:hAnsi="ITC Avant Garde Gothic" w:cs="ITC Avant Garde Gothic"/>
          <w:b w:val="0"/>
          <w:sz w:val="22"/>
          <w:szCs w:val="22"/>
        </w:rPr>
      </w:pPr>
    </w:p>
    <w:p w14:paraId="59277271" w14:textId="6BDAF906" w:rsidR="008634B5" w:rsidRDefault="00524474" w:rsidP="47765D6F">
      <w:pPr>
        <w:ind w:left="1440"/>
        <w:jc w:val="both"/>
        <w:rPr>
          <w:rFonts w:ascii="ITC Avant Garde Gothic" w:eastAsia="ITC Avant Garde Gothic" w:hAnsi="ITC Avant Garde Gothic" w:cs="ITC Avant Garde Gothic"/>
          <w:b w:val="0"/>
          <w:color w:val="000000" w:themeColor="text1"/>
          <w:sz w:val="22"/>
          <w:szCs w:val="22"/>
        </w:rPr>
      </w:pPr>
      <w:r w:rsidRPr="00524474">
        <w:rPr>
          <w:rFonts w:ascii="ITC Avant Garde Gothic" w:eastAsia="ITC Avant Garde Gothic" w:hAnsi="ITC Avant Garde Gothic" w:cs="ITC Avant Garde Gothic"/>
          <w:b w:val="0"/>
          <w:color w:val="000000" w:themeColor="text1"/>
          <w:sz w:val="22"/>
          <w:szCs w:val="22"/>
        </w:rPr>
        <w:t>Appendix A</w:t>
      </w:r>
      <w:r w:rsidR="004C755C" w:rsidRPr="00524474">
        <w:rPr>
          <w:rFonts w:ascii="ITC Avant Garde Gothic" w:eastAsia="ITC Avant Garde Gothic" w:hAnsi="ITC Avant Garde Gothic" w:cs="ITC Avant Garde Gothic"/>
          <w:b w:val="0"/>
          <w:color w:val="000000" w:themeColor="text1"/>
          <w:sz w:val="22"/>
          <w:szCs w:val="22"/>
        </w:rPr>
        <w:t xml:space="preserve"> </w:t>
      </w:r>
      <w:r w:rsidR="49467E40" w:rsidRPr="00524474">
        <w:rPr>
          <w:rFonts w:ascii="ITC Avant Garde Gothic" w:eastAsia="ITC Avant Garde Gothic" w:hAnsi="ITC Avant Garde Gothic" w:cs="ITC Avant Garde Gothic"/>
          <w:b w:val="0"/>
          <w:color w:val="000000" w:themeColor="text1"/>
          <w:sz w:val="22"/>
          <w:szCs w:val="22"/>
        </w:rPr>
        <w:t xml:space="preserve">sets out </w:t>
      </w:r>
      <w:r w:rsidR="491567F2" w:rsidRPr="00524474">
        <w:rPr>
          <w:rFonts w:ascii="ITC Avant Garde Gothic" w:eastAsia="ITC Avant Garde Gothic" w:hAnsi="ITC Avant Garde Gothic" w:cs="ITC Avant Garde Gothic"/>
          <w:b w:val="0"/>
          <w:color w:val="000000" w:themeColor="text1"/>
          <w:sz w:val="22"/>
          <w:szCs w:val="22"/>
        </w:rPr>
        <w:t>the particulars of</w:t>
      </w:r>
      <w:r w:rsidR="005440FB">
        <w:rPr>
          <w:rFonts w:ascii="ITC Avant Garde Gothic" w:eastAsia="ITC Avant Garde Gothic" w:hAnsi="ITC Avant Garde Gothic" w:cs="ITC Avant Garde Gothic"/>
          <w:b w:val="0"/>
          <w:color w:val="000000" w:themeColor="text1"/>
          <w:sz w:val="22"/>
          <w:szCs w:val="22"/>
        </w:rPr>
        <w:t xml:space="preserve"> Generative</w:t>
      </w:r>
      <w:r w:rsidR="491567F2" w:rsidRPr="00524474">
        <w:rPr>
          <w:rFonts w:ascii="ITC Avant Garde Gothic" w:eastAsia="ITC Avant Garde Gothic" w:hAnsi="ITC Avant Garde Gothic" w:cs="ITC Avant Garde Gothic"/>
          <w:b w:val="0"/>
          <w:color w:val="000000" w:themeColor="text1"/>
          <w:sz w:val="22"/>
          <w:szCs w:val="22"/>
        </w:rPr>
        <w:t xml:space="preserve"> </w:t>
      </w:r>
      <w:r w:rsidR="49467E40" w:rsidRPr="00524474">
        <w:rPr>
          <w:rFonts w:ascii="ITC Avant Garde Gothic" w:eastAsia="ITC Avant Garde Gothic" w:hAnsi="ITC Avant Garde Gothic" w:cs="ITC Avant Garde Gothic"/>
          <w:b w:val="0"/>
          <w:color w:val="000000" w:themeColor="text1"/>
          <w:sz w:val="22"/>
          <w:szCs w:val="22"/>
        </w:rPr>
        <w:t xml:space="preserve">AI </w:t>
      </w:r>
      <w:r w:rsidR="7EEB904E" w:rsidRPr="00524474">
        <w:rPr>
          <w:rFonts w:ascii="ITC Avant Garde Gothic" w:eastAsia="ITC Avant Garde Gothic" w:hAnsi="ITC Avant Garde Gothic" w:cs="ITC Avant Garde Gothic"/>
          <w:b w:val="0"/>
          <w:color w:val="000000" w:themeColor="text1"/>
          <w:sz w:val="22"/>
          <w:szCs w:val="22"/>
        </w:rPr>
        <w:t>systems/</w:t>
      </w:r>
      <w:r w:rsidR="49467E40" w:rsidRPr="00524474">
        <w:rPr>
          <w:rFonts w:ascii="ITC Avant Garde Gothic" w:eastAsia="ITC Avant Garde Gothic" w:hAnsi="ITC Avant Garde Gothic" w:cs="ITC Avant Garde Gothic"/>
          <w:b w:val="0"/>
          <w:color w:val="000000" w:themeColor="text1"/>
          <w:sz w:val="22"/>
          <w:szCs w:val="22"/>
        </w:rPr>
        <w:t>tools</w:t>
      </w:r>
      <w:r w:rsidR="30E9F0CC" w:rsidRPr="00524474">
        <w:rPr>
          <w:rFonts w:ascii="ITC Avant Garde Gothic" w:eastAsia="ITC Avant Garde Gothic" w:hAnsi="ITC Avant Garde Gothic" w:cs="ITC Avant Garde Gothic"/>
          <w:b w:val="0"/>
          <w:color w:val="000000" w:themeColor="text1"/>
          <w:sz w:val="22"/>
          <w:szCs w:val="22"/>
        </w:rPr>
        <w:t xml:space="preserve"> that</w:t>
      </w:r>
      <w:r w:rsidR="49467E40" w:rsidRPr="00524474">
        <w:rPr>
          <w:rFonts w:ascii="ITC Avant Garde Gothic" w:eastAsia="ITC Avant Garde Gothic" w:hAnsi="ITC Avant Garde Gothic" w:cs="ITC Avant Garde Gothic"/>
          <w:b w:val="0"/>
          <w:color w:val="000000" w:themeColor="text1"/>
          <w:sz w:val="22"/>
          <w:szCs w:val="22"/>
        </w:rPr>
        <w:t xml:space="preserve"> are </w:t>
      </w:r>
      <w:r w:rsidR="4792E97B" w:rsidRPr="00524474">
        <w:rPr>
          <w:rFonts w:ascii="ITC Avant Garde Gothic" w:eastAsia="ITC Avant Garde Gothic" w:hAnsi="ITC Avant Garde Gothic" w:cs="ITC Avant Garde Gothic"/>
          <w:b w:val="0"/>
          <w:color w:val="000000" w:themeColor="text1"/>
          <w:sz w:val="22"/>
          <w:szCs w:val="22"/>
        </w:rPr>
        <w:t>authorised f</w:t>
      </w:r>
      <w:r w:rsidR="49467E40" w:rsidRPr="00524474">
        <w:rPr>
          <w:rFonts w:ascii="ITC Avant Garde Gothic" w:eastAsia="ITC Avant Garde Gothic" w:hAnsi="ITC Avant Garde Gothic" w:cs="ITC Avant Garde Gothic"/>
          <w:b w:val="0"/>
          <w:color w:val="000000" w:themeColor="text1"/>
          <w:sz w:val="22"/>
          <w:szCs w:val="22"/>
        </w:rPr>
        <w:t xml:space="preserve">or use by the </w:t>
      </w:r>
      <w:r w:rsidR="000F5475" w:rsidRPr="00524474">
        <w:rPr>
          <w:rFonts w:ascii="ITC Avant Garde Gothic" w:eastAsia="ITC Avant Garde Gothic" w:hAnsi="ITC Avant Garde Gothic" w:cs="ITC Avant Garde Gothic"/>
          <w:b w:val="0"/>
          <w:color w:val="000000" w:themeColor="text1"/>
          <w:sz w:val="22"/>
          <w:szCs w:val="22"/>
        </w:rPr>
        <w:t xml:space="preserve">firm </w:t>
      </w:r>
      <w:r w:rsidR="00B67B66" w:rsidRPr="00524474">
        <w:rPr>
          <w:rFonts w:ascii="ITC Avant Garde Gothic" w:eastAsia="ITC Avant Garde Gothic" w:hAnsi="ITC Avant Garde Gothic" w:cs="ITC Avant Garde Gothic"/>
          <w:b w:val="0"/>
          <w:color w:val="000000" w:themeColor="text1"/>
          <w:sz w:val="22"/>
          <w:szCs w:val="22"/>
        </w:rPr>
        <w:t>and the</w:t>
      </w:r>
      <w:r w:rsidR="00FB0964" w:rsidRPr="00524474">
        <w:rPr>
          <w:rFonts w:ascii="ITC Avant Garde Gothic" w:eastAsia="ITC Avant Garde Gothic" w:hAnsi="ITC Avant Garde Gothic" w:cs="ITC Avant Garde Gothic"/>
          <w:b w:val="0"/>
          <w:color w:val="000000" w:themeColor="text1"/>
          <w:sz w:val="22"/>
          <w:szCs w:val="22"/>
        </w:rPr>
        <w:t xml:space="preserve"> </w:t>
      </w:r>
      <w:r w:rsidR="7EDF0E82" w:rsidRPr="00524474">
        <w:rPr>
          <w:rFonts w:ascii="ITC Avant Garde Gothic" w:eastAsia="ITC Avant Garde Gothic" w:hAnsi="ITC Avant Garde Gothic" w:cs="ITC Avant Garde Gothic"/>
          <w:b w:val="0"/>
          <w:color w:val="000000" w:themeColor="text1"/>
          <w:sz w:val="22"/>
          <w:szCs w:val="22"/>
        </w:rPr>
        <w:t>circumstances</w:t>
      </w:r>
      <w:r w:rsidR="7811FDDD" w:rsidRPr="00524474">
        <w:rPr>
          <w:rFonts w:ascii="ITC Avant Garde Gothic" w:eastAsia="ITC Avant Garde Gothic" w:hAnsi="ITC Avant Garde Gothic" w:cs="ITC Avant Garde Gothic"/>
          <w:b w:val="0"/>
          <w:color w:val="000000" w:themeColor="text1"/>
          <w:sz w:val="22"/>
          <w:szCs w:val="22"/>
        </w:rPr>
        <w:t xml:space="preserve"> under which they may </w:t>
      </w:r>
      <w:r w:rsidR="4B819104" w:rsidRPr="00524474">
        <w:rPr>
          <w:rFonts w:ascii="ITC Avant Garde Gothic" w:eastAsia="ITC Avant Garde Gothic" w:hAnsi="ITC Avant Garde Gothic" w:cs="ITC Avant Garde Gothic"/>
          <w:b w:val="0"/>
          <w:color w:val="000000" w:themeColor="text1"/>
          <w:sz w:val="22"/>
          <w:szCs w:val="22"/>
        </w:rPr>
        <w:t>the</w:t>
      </w:r>
      <w:r w:rsidR="7811FDDD" w:rsidRPr="00524474">
        <w:rPr>
          <w:rFonts w:ascii="ITC Avant Garde Gothic" w:eastAsia="ITC Avant Garde Gothic" w:hAnsi="ITC Avant Garde Gothic" w:cs="ITC Avant Garde Gothic"/>
          <w:b w:val="0"/>
          <w:color w:val="000000" w:themeColor="text1"/>
          <w:sz w:val="22"/>
          <w:szCs w:val="22"/>
        </w:rPr>
        <w:t xml:space="preserve"> used</w:t>
      </w:r>
      <w:r w:rsidR="005440FB">
        <w:rPr>
          <w:rFonts w:ascii="ITC Avant Garde Gothic" w:eastAsia="ITC Avant Garde Gothic" w:hAnsi="ITC Avant Garde Gothic" w:cs="ITC Avant Garde Gothic"/>
          <w:b w:val="0"/>
          <w:color w:val="000000" w:themeColor="text1"/>
          <w:sz w:val="22"/>
          <w:szCs w:val="22"/>
        </w:rPr>
        <w:t xml:space="preserve">. </w:t>
      </w:r>
    </w:p>
    <w:p w14:paraId="01AC5D0B" w14:textId="77777777" w:rsidR="005D4155" w:rsidRDefault="005D4155" w:rsidP="47765D6F">
      <w:pPr>
        <w:ind w:left="1440"/>
        <w:jc w:val="both"/>
        <w:rPr>
          <w:rFonts w:ascii="ITC Avant Garde Gothic" w:eastAsia="ITC Avant Garde Gothic" w:hAnsi="ITC Avant Garde Gothic" w:cs="ITC Avant Garde Gothic"/>
          <w:b w:val="0"/>
          <w:color w:val="000000" w:themeColor="text1"/>
          <w:sz w:val="22"/>
          <w:szCs w:val="22"/>
        </w:rPr>
      </w:pPr>
    </w:p>
    <w:p w14:paraId="23ACD797" w14:textId="65FE6509" w:rsidR="005D4155" w:rsidRPr="005D4155" w:rsidRDefault="58CC5E04" w:rsidP="31A9DC1A">
      <w:pPr>
        <w:pStyle w:val="ListParagraph"/>
        <w:ind w:left="1440"/>
        <w:jc w:val="both"/>
        <w:rPr>
          <w:rFonts w:ascii="ITC Avant Garde Gothic" w:eastAsia="ITC Avant Garde Gothic" w:hAnsi="ITC Avant Garde Gothic" w:cs="ITC Avant Garde Gothic"/>
          <w:b w:val="0"/>
          <w:i/>
          <w:iCs/>
          <w:color w:val="EE0000"/>
          <w:sz w:val="22"/>
          <w:szCs w:val="22"/>
          <w:lang w:val="en-GB"/>
        </w:rPr>
      </w:pPr>
      <w:r w:rsidRPr="31A9DC1A">
        <w:rPr>
          <w:rFonts w:ascii="ITC Avant Garde Gothic" w:eastAsia="ITC Avant Garde Gothic" w:hAnsi="ITC Avant Garde Gothic" w:cs="ITC Avant Garde Gothic"/>
          <w:b w:val="0"/>
          <w:i/>
          <w:iCs/>
          <w:color w:val="EE0000"/>
          <w:sz w:val="22"/>
          <w:szCs w:val="22"/>
          <w:lang w:val="en-GB"/>
        </w:rPr>
        <w:t>[</w:t>
      </w:r>
      <w:r w:rsidR="370D4425" w:rsidRPr="31A9DC1A">
        <w:rPr>
          <w:rFonts w:ascii="ITC Avant Garde Gothic" w:eastAsia="ITC Avant Garde Gothic" w:hAnsi="ITC Avant Garde Gothic" w:cs="ITC Avant Garde Gothic"/>
          <w:b w:val="0"/>
          <w:i/>
          <w:iCs/>
          <w:color w:val="EE0000"/>
          <w:sz w:val="22"/>
          <w:szCs w:val="22"/>
          <w:lang w:val="en-GB"/>
        </w:rPr>
        <w:t>I</w:t>
      </w:r>
      <w:r w:rsidR="2B361B3E" w:rsidRPr="31A9DC1A">
        <w:rPr>
          <w:rFonts w:ascii="ITC Avant Garde Gothic" w:eastAsia="ITC Avant Garde Gothic" w:hAnsi="ITC Avant Garde Gothic" w:cs="ITC Avant Garde Gothic"/>
          <w:b w:val="0"/>
          <w:i/>
          <w:iCs/>
          <w:color w:val="EE0000"/>
          <w:sz w:val="22"/>
          <w:szCs w:val="22"/>
          <w:lang w:val="en-GB"/>
        </w:rPr>
        <w:t>f the firm intends to use AI in area</w:t>
      </w:r>
      <w:r w:rsidR="76DA60CD" w:rsidRPr="31A9DC1A">
        <w:rPr>
          <w:rFonts w:ascii="ITC Avant Garde Gothic" w:eastAsia="ITC Avant Garde Gothic" w:hAnsi="ITC Avant Garde Gothic" w:cs="ITC Avant Garde Gothic"/>
          <w:b w:val="0"/>
          <w:i/>
          <w:iCs/>
          <w:color w:val="EE0000"/>
          <w:sz w:val="22"/>
          <w:szCs w:val="22"/>
          <w:lang w:val="en-GB"/>
        </w:rPr>
        <w:t>s</w:t>
      </w:r>
      <w:r w:rsidR="2B361B3E" w:rsidRPr="31A9DC1A">
        <w:rPr>
          <w:rFonts w:ascii="ITC Avant Garde Gothic" w:eastAsia="ITC Avant Garde Gothic" w:hAnsi="ITC Avant Garde Gothic" w:cs="ITC Avant Garde Gothic"/>
          <w:b w:val="0"/>
          <w:i/>
          <w:iCs/>
          <w:color w:val="EE0000"/>
          <w:sz w:val="22"/>
          <w:szCs w:val="22"/>
          <w:lang w:val="en-GB"/>
        </w:rPr>
        <w:t xml:space="preserve"> such as HR — this use </w:t>
      </w:r>
      <w:r w:rsidR="370D4425" w:rsidRPr="31A9DC1A">
        <w:rPr>
          <w:rFonts w:ascii="ITC Avant Garde Gothic" w:eastAsia="ITC Avant Garde Gothic" w:hAnsi="ITC Avant Garde Gothic" w:cs="ITC Avant Garde Gothic"/>
          <w:b w:val="0"/>
          <w:i/>
          <w:iCs/>
          <w:color w:val="EE0000"/>
          <w:sz w:val="22"/>
          <w:szCs w:val="22"/>
          <w:lang w:val="en-GB"/>
        </w:rPr>
        <w:t xml:space="preserve">must also be </w:t>
      </w:r>
      <w:r w:rsidR="2B361B3E" w:rsidRPr="31A9DC1A">
        <w:rPr>
          <w:rFonts w:ascii="ITC Avant Garde Gothic" w:eastAsia="ITC Avant Garde Gothic" w:hAnsi="ITC Avant Garde Gothic" w:cs="ITC Avant Garde Gothic"/>
          <w:b w:val="0"/>
          <w:i/>
          <w:iCs/>
          <w:color w:val="EE0000"/>
          <w:sz w:val="22"/>
          <w:szCs w:val="22"/>
          <w:lang w:val="en-GB"/>
        </w:rPr>
        <w:t xml:space="preserve">expressly referenced in the firm’s AI </w:t>
      </w:r>
      <w:r w:rsidR="46A11691" w:rsidRPr="31A9DC1A">
        <w:rPr>
          <w:rFonts w:ascii="ITC Avant Garde Gothic" w:eastAsia="ITC Avant Garde Gothic" w:hAnsi="ITC Avant Garde Gothic" w:cs="ITC Avant Garde Gothic"/>
          <w:b w:val="0"/>
          <w:i/>
          <w:iCs/>
          <w:color w:val="EE0000"/>
          <w:sz w:val="22"/>
          <w:szCs w:val="22"/>
          <w:lang w:val="en-GB"/>
        </w:rPr>
        <w:t>and</w:t>
      </w:r>
      <w:r w:rsidR="2B361B3E" w:rsidRPr="31A9DC1A">
        <w:rPr>
          <w:rFonts w:ascii="ITC Avant Garde Gothic" w:eastAsia="ITC Avant Garde Gothic" w:hAnsi="ITC Avant Garde Gothic" w:cs="ITC Avant Garde Gothic"/>
          <w:b w:val="0"/>
          <w:i/>
          <w:iCs/>
          <w:color w:val="EE0000"/>
          <w:sz w:val="22"/>
          <w:szCs w:val="22"/>
          <w:lang w:val="en-GB"/>
        </w:rPr>
        <w:t xml:space="preserve"> data protection policies. </w:t>
      </w:r>
      <w:r w:rsidR="6E9BDB28" w:rsidRPr="31A9DC1A">
        <w:rPr>
          <w:rFonts w:ascii="ITC Avant Garde Gothic" w:eastAsia="ITC Avant Garde Gothic" w:hAnsi="ITC Avant Garde Gothic" w:cs="ITC Avant Garde Gothic"/>
          <w:b w:val="0"/>
          <w:i/>
          <w:iCs/>
          <w:color w:val="EE0000"/>
          <w:sz w:val="22"/>
          <w:szCs w:val="22"/>
          <w:lang w:val="en-GB"/>
        </w:rPr>
        <w:t>F</w:t>
      </w:r>
      <w:r w:rsidR="268239FF" w:rsidRPr="31A9DC1A">
        <w:rPr>
          <w:rFonts w:ascii="ITC Avant Garde Gothic" w:eastAsia="ITC Avant Garde Gothic" w:hAnsi="ITC Avant Garde Gothic" w:cs="ITC Avant Garde Gothic"/>
          <w:b w:val="0"/>
          <w:i/>
          <w:iCs/>
          <w:color w:val="EE0000"/>
          <w:sz w:val="22"/>
          <w:szCs w:val="22"/>
          <w:lang w:val="en-GB"/>
        </w:rPr>
        <w:t xml:space="preserve">irms should be aware that AI systems used in recruitment, performance management, or other </w:t>
      </w:r>
      <w:r w:rsidR="5DF213E1" w:rsidRPr="31A9DC1A">
        <w:rPr>
          <w:rFonts w:ascii="ITC Avant Garde Gothic" w:eastAsia="ITC Avant Garde Gothic" w:hAnsi="ITC Avant Garde Gothic" w:cs="ITC Avant Garde Gothic"/>
          <w:b w:val="0"/>
          <w:i/>
          <w:iCs/>
          <w:color w:val="EE0000"/>
          <w:sz w:val="22"/>
          <w:szCs w:val="22"/>
          <w:lang w:val="en-GB"/>
        </w:rPr>
        <w:t>HR related</w:t>
      </w:r>
      <w:r w:rsidR="268239FF" w:rsidRPr="31A9DC1A">
        <w:rPr>
          <w:rFonts w:ascii="ITC Avant Garde Gothic" w:eastAsia="ITC Avant Garde Gothic" w:hAnsi="ITC Avant Garde Gothic" w:cs="ITC Avant Garde Gothic"/>
          <w:b w:val="0"/>
          <w:i/>
          <w:iCs/>
          <w:color w:val="EE0000"/>
          <w:sz w:val="22"/>
          <w:szCs w:val="22"/>
          <w:lang w:val="en-GB"/>
        </w:rPr>
        <w:t xml:space="preserve"> </w:t>
      </w:r>
      <w:r w:rsidR="4B6E7D21" w:rsidRPr="31A9DC1A">
        <w:rPr>
          <w:rFonts w:ascii="ITC Avant Garde Gothic" w:eastAsia="ITC Avant Garde Gothic" w:hAnsi="ITC Avant Garde Gothic" w:cs="ITC Avant Garde Gothic"/>
          <w:b w:val="0"/>
          <w:i/>
          <w:iCs/>
          <w:color w:val="EE0000"/>
          <w:sz w:val="22"/>
          <w:szCs w:val="22"/>
          <w:lang w:val="en-GB"/>
        </w:rPr>
        <w:t>decision making</w:t>
      </w:r>
      <w:r w:rsidR="268239FF" w:rsidRPr="31A9DC1A">
        <w:rPr>
          <w:rFonts w:ascii="ITC Avant Garde Gothic" w:eastAsia="ITC Avant Garde Gothic" w:hAnsi="ITC Avant Garde Gothic" w:cs="ITC Avant Garde Gothic"/>
          <w:b w:val="0"/>
          <w:i/>
          <w:iCs/>
          <w:color w:val="EE0000"/>
          <w:sz w:val="22"/>
          <w:szCs w:val="22"/>
          <w:lang w:val="en-GB"/>
        </w:rPr>
        <w:t xml:space="preserve"> are categorised as </w:t>
      </w:r>
      <w:bookmarkStart w:id="7" w:name="_Int_UgyzE75j"/>
      <w:r w:rsidR="533C3973" w:rsidRPr="31A9DC1A">
        <w:rPr>
          <w:rFonts w:ascii="ITC Avant Garde Gothic" w:eastAsia="ITC Avant Garde Gothic" w:hAnsi="ITC Avant Garde Gothic" w:cs="ITC Avant Garde Gothic"/>
          <w:b w:val="0"/>
          <w:i/>
          <w:iCs/>
          <w:color w:val="EE0000"/>
          <w:sz w:val="22"/>
          <w:szCs w:val="22"/>
          <w:lang w:val="en-GB"/>
        </w:rPr>
        <w:t>high risk</w:t>
      </w:r>
      <w:bookmarkEnd w:id="7"/>
      <w:r w:rsidR="6E9BDB28" w:rsidRPr="31A9DC1A">
        <w:rPr>
          <w:rFonts w:ascii="ITC Avant Garde Gothic" w:eastAsia="ITC Avant Garde Gothic" w:hAnsi="ITC Avant Garde Gothic" w:cs="ITC Avant Garde Gothic"/>
          <w:b w:val="0"/>
          <w:i/>
          <w:iCs/>
          <w:color w:val="EE0000"/>
          <w:sz w:val="22"/>
          <w:szCs w:val="22"/>
          <w:lang w:val="en-GB"/>
        </w:rPr>
        <w:t>.</w:t>
      </w:r>
      <w:r w:rsidR="268239FF" w:rsidRPr="31A9DC1A">
        <w:rPr>
          <w:rFonts w:ascii="ITC Avant Garde Gothic" w:eastAsia="ITC Avant Garde Gothic" w:hAnsi="ITC Avant Garde Gothic" w:cs="ITC Avant Garde Gothic"/>
          <w:b w:val="0"/>
          <w:i/>
          <w:iCs/>
          <w:color w:val="EE0000"/>
          <w:sz w:val="22"/>
          <w:szCs w:val="22"/>
          <w:lang w:val="en-GB"/>
        </w:rPr>
        <w:t xml:space="preserve"> </w:t>
      </w:r>
      <w:r w:rsidR="2B361B3E" w:rsidRPr="31A9DC1A">
        <w:rPr>
          <w:rFonts w:ascii="ITC Avant Garde Gothic" w:eastAsia="ITC Avant Garde Gothic" w:hAnsi="ITC Avant Garde Gothic" w:cs="ITC Avant Garde Gothic"/>
          <w:b w:val="0"/>
          <w:i/>
          <w:iCs/>
          <w:color w:val="EE0000"/>
          <w:sz w:val="22"/>
          <w:szCs w:val="22"/>
          <w:lang w:val="en-GB"/>
        </w:rPr>
        <w:t xml:space="preserve">Where AI is used to support HR functions that involve automated </w:t>
      </w:r>
      <w:r w:rsidR="771A7B74" w:rsidRPr="31A9DC1A">
        <w:rPr>
          <w:rFonts w:ascii="ITC Avant Garde Gothic" w:eastAsia="ITC Avant Garde Gothic" w:hAnsi="ITC Avant Garde Gothic" w:cs="ITC Avant Garde Gothic"/>
          <w:b w:val="0"/>
          <w:i/>
          <w:iCs/>
          <w:color w:val="EE0000"/>
          <w:sz w:val="22"/>
          <w:szCs w:val="22"/>
          <w:lang w:val="en-GB"/>
        </w:rPr>
        <w:t>decision making</w:t>
      </w:r>
      <w:r w:rsidR="2B361B3E" w:rsidRPr="31A9DC1A">
        <w:rPr>
          <w:rFonts w:ascii="ITC Avant Garde Gothic" w:eastAsia="ITC Avant Garde Gothic" w:hAnsi="ITC Avant Garde Gothic" w:cs="ITC Avant Garde Gothic"/>
          <w:b w:val="0"/>
          <w:i/>
          <w:iCs/>
          <w:color w:val="EE0000"/>
          <w:sz w:val="22"/>
          <w:szCs w:val="22"/>
          <w:lang w:val="en-GB"/>
        </w:rPr>
        <w:t xml:space="preserve">, the firm must inform affected </w:t>
      </w:r>
      <w:r w:rsidR="50CA8D19" w:rsidRPr="31A9DC1A">
        <w:rPr>
          <w:rFonts w:ascii="ITC Avant Garde Gothic" w:eastAsia="ITC Avant Garde Gothic" w:hAnsi="ITC Avant Garde Gothic" w:cs="ITC Avant Garde Gothic"/>
          <w:b w:val="0"/>
          <w:i/>
          <w:iCs/>
          <w:color w:val="EE0000"/>
          <w:sz w:val="22"/>
          <w:szCs w:val="22"/>
          <w:lang w:val="en-GB"/>
        </w:rPr>
        <w:t xml:space="preserve">parties </w:t>
      </w:r>
      <w:r w:rsidR="2B361B3E" w:rsidRPr="31A9DC1A">
        <w:rPr>
          <w:rFonts w:ascii="ITC Avant Garde Gothic" w:eastAsia="ITC Avant Garde Gothic" w:hAnsi="ITC Avant Garde Gothic" w:cs="ITC Avant Garde Gothic"/>
          <w:b w:val="0"/>
          <w:i/>
          <w:iCs/>
          <w:color w:val="EE0000"/>
          <w:sz w:val="22"/>
          <w:szCs w:val="22"/>
          <w:lang w:val="en-GB"/>
        </w:rPr>
        <w:t>and ensure that all personal data is processed in compliance with the GDPR and the Data Protection Act</w:t>
      </w:r>
      <w:r w:rsidR="0676E762" w:rsidRPr="31A9DC1A">
        <w:rPr>
          <w:rFonts w:ascii="ITC Avant Garde Gothic" w:eastAsia="ITC Avant Garde Gothic" w:hAnsi="ITC Avant Garde Gothic" w:cs="ITC Avant Garde Gothic"/>
          <w:b w:val="0"/>
          <w:i/>
          <w:iCs/>
          <w:color w:val="EE0000"/>
          <w:sz w:val="22"/>
          <w:szCs w:val="22"/>
          <w:lang w:val="en-GB"/>
        </w:rPr>
        <w:t xml:space="preserve"> in addition to </w:t>
      </w:r>
      <w:r w:rsidR="6E9BDB28" w:rsidRPr="31A9DC1A">
        <w:rPr>
          <w:rFonts w:ascii="ITC Avant Garde Gothic" w:hAnsi="ITC Avant Garde Gothic" w:cs="Segoe UI"/>
          <w:b w:val="0"/>
          <w:i/>
          <w:iCs/>
          <w:color w:val="EE0000"/>
          <w:sz w:val="22"/>
          <w:szCs w:val="22"/>
        </w:rPr>
        <w:t>implementing the</w:t>
      </w:r>
      <w:r w:rsidR="03A2F77D" w:rsidRPr="31A9DC1A">
        <w:rPr>
          <w:rFonts w:ascii="ITC Avant Garde Gothic" w:hAnsi="ITC Avant Garde Gothic" w:cs="Segoe UI"/>
          <w:b w:val="0"/>
          <w:i/>
          <w:iCs/>
          <w:color w:val="EE0000"/>
          <w:sz w:val="22"/>
          <w:szCs w:val="22"/>
        </w:rPr>
        <w:t xml:space="preserve"> full set of obligations required for </w:t>
      </w:r>
      <w:proofErr w:type="gramStart"/>
      <w:r w:rsidR="1A6A143D" w:rsidRPr="31A9DC1A">
        <w:rPr>
          <w:rFonts w:ascii="ITC Avant Garde Gothic" w:hAnsi="ITC Avant Garde Gothic" w:cs="Segoe UI"/>
          <w:b w:val="0"/>
          <w:i/>
          <w:iCs/>
          <w:color w:val="EE0000"/>
          <w:sz w:val="22"/>
          <w:szCs w:val="22"/>
        </w:rPr>
        <w:t>high risk</w:t>
      </w:r>
      <w:proofErr w:type="gramEnd"/>
      <w:r w:rsidR="03A2F77D" w:rsidRPr="31A9DC1A">
        <w:rPr>
          <w:rFonts w:ascii="ITC Avant Garde Gothic" w:hAnsi="ITC Avant Garde Gothic" w:cs="Segoe UI"/>
          <w:b w:val="0"/>
          <w:i/>
          <w:iCs/>
          <w:color w:val="EE0000"/>
          <w:sz w:val="22"/>
          <w:szCs w:val="22"/>
        </w:rPr>
        <w:t xml:space="preserve"> AI systems</w:t>
      </w:r>
      <w:r w:rsidR="1ABD7558" w:rsidRPr="31A9DC1A">
        <w:rPr>
          <w:rFonts w:ascii="ITC Avant Garde Gothic" w:hAnsi="ITC Avant Garde Gothic" w:cs="Segoe UI"/>
          <w:b w:val="0"/>
          <w:i/>
          <w:iCs/>
          <w:color w:val="EE0000"/>
          <w:sz w:val="22"/>
          <w:szCs w:val="22"/>
        </w:rPr>
        <w:t xml:space="preserve"> under t</w:t>
      </w:r>
      <w:r w:rsidR="0676E762" w:rsidRPr="31A9DC1A">
        <w:rPr>
          <w:rFonts w:ascii="ITC Avant Garde Gothic" w:hAnsi="ITC Avant Garde Gothic" w:cs="Segoe UI"/>
          <w:b w:val="0"/>
          <w:i/>
          <w:iCs/>
          <w:color w:val="EE0000"/>
          <w:sz w:val="22"/>
          <w:szCs w:val="22"/>
        </w:rPr>
        <w:t>he</w:t>
      </w:r>
      <w:r w:rsidR="1ABD7558" w:rsidRPr="31A9DC1A">
        <w:rPr>
          <w:rFonts w:ascii="ITC Avant Garde Gothic" w:hAnsi="ITC Avant Garde Gothic" w:cs="Segoe UI"/>
          <w:b w:val="0"/>
          <w:i/>
          <w:iCs/>
          <w:color w:val="EE0000"/>
          <w:sz w:val="22"/>
          <w:szCs w:val="22"/>
        </w:rPr>
        <w:t xml:space="preserve"> EU AI Act</w:t>
      </w:r>
      <w:r w:rsidR="1730A916" w:rsidRPr="31A9DC1A">
        <w:rPr>
          <w:rFonts w:ascii="ITC Avant Garde Gothic" w:hAnsi="ITC Avant Garde Gothic" w:cs="Segoe UI"/>
          <w:b w:val="0"/>
          <w:i/>
          <w:iCs/>
          <w:color w:val="EE0000"/>
          <w:sz w:val="22"/>
          <w:szCs w:val="22"/>
        </w:rPr>
        <w:t xml:space="preserve">. This is beyond the scope of this </w:t>
      </w:r>
      <w:r w:rsidR="29A0C70F" w:rsidRPr="31A9DC1A">
        <w:rPr>
          <w:rFonts w:ascii="ITC Avant Garde Gothic" w:hAnsi="ITC Avant Garde Gothic" w:cs="Segoe UI"/>
          <w:b w:val="0"/>
          <w:i/>
          <w:iCs/>
          <w:color w:val="EE0000"/>
          <w:sz w:val="22"/>
          <w:szCs w:val="22"/>
        </w:rPr>
        <w:t>policy,</w:t>
      </w:r>
      <w:r w:rsidR="1730A916" w:rsidRPr="31A9DC1A">
        <w:rPr>
          <w:rFonts w:ascii="ITC Avant Garde Gothic" w:hAnsi="ITC Avant Garde Gothic" w:cs="Segoe UI"/>
          <w:b w:val="0"/>
          <w:i/>
          <w:iCs/>
          <w:color w:val="EE0000"/>
          <w:sz w:val="22"/>
          <w:szCs w:val="22"/>
        </w:rPr>
        <w:t xml:space="preserve"> </w:t>
      </w:r>
      <w:r w:rsidR="282B5CD9" w:rsidRPr="31A9DC1A">
        <w:rPr>
          <w:rFonts w:ascii="ITC Avant Garde Gothic" w:eastAsia="ITC Avant Garde Gothic" w:hAnsi="ITC Avant Garde Gothic" w:cs="ITC Avant Garde Gothic"/>
          <w:b w:val="0"/>
          <w:i/>
          <w:iCs/>
          <w:color w:val="EE0000"/>
          <w:sz w:val="22"/>
          <w:szCs w:val="22"/>
          <w:lang w:val="en-GB"/>
        </w:rPr>
        <w:t>and firms should seek</w:t>
      </w:r>
      <w:r w:rsidR="1730A916" w:rsidRPr="31A9DC1A">
        <w:rPr>
          <w:rFonts w:ascii="ITC Avant Garde Gothic" w:eastAsia="ITC Avant Garde Gothic" w:hAnsi="ITC Avant Garde Gothic" w:cs="ITC Avant Garde Gothic"/>
          <w:b w:val="0"/>
          <w:i/>
          <w:iCs/>
          <w:color w:val="EE0000"/>
          <w:sz w:val="22"/>
          <w:szCs w:val="22"/>
          <w:lang w:val="en-GB"/>
        </w:rPr>
        <w:t xml:space="preserve"> independent legal and </w:t>
      </w:r>
      <w:r w:rsidR="6E9BDB28" w:rsidRPr="31A9DC1A">
        <w:rPr>
          <w:rFonts w:ascii="ITC Avant Garde Gothic" w:eastAsia="ITC Avant Garde Gothic" w:hAnsi="ITC Avant Garde Gothic" w:cs="ITC Avant Garde Gothic"/>
          <w:b w:val="0"/>
          <w:i/>
          <w:iCs/>
          <w:color w:val="EE0000"/>
          <w:sz w:val="22"/>
          <w:szCs w:val="22"/>
          <w:lang w:val="en-GB"/>
        </w:rPr>
        <w:t>professional advice</w:t>
      </w:r>
      <w:r w:rsidR="282B5CD9" w:rsidRPr="31A9DC1A">
        <w:rPr>
          <w:rFonts w:ascii="ITC Avant Garde Gothic" w:eastAsia="ITC Avant Garde Gothic" w:hAnsi="ITC Avant Garde Gothic" w:cs="ITC Avant Garde Gothic"/>
          <w:b w:val="0"/>
          <w:i/>
          <w:iCs/>
          <w:color w:val="EE0000"/>
          <w:sz w:val="22"/>
          <w:szCs w:val="22"/>
          <w:lang w:val="en-GB"/>
        </w:rPr>
        <w:t xml:space="preserve"> before implementing </w:t>
      </w:r>
      <w:bookmarkStart w:id="8" w:name="_Int_5ikgpZuF"/>
      <w:r w:rsidR="282B5CD9" w:rsidRPr="31A9DC1A">
        <w:rPr>
          <w:rFonts w:ascii="ITC Avant Garde Gothic" w:eastAsia="ITC Avant Garde Gothic" w:hAnsi="ITC Avant Garde Gothic" w:cs="ITC Avant Garde Gothic"/>
          <w:b w:val="0"/>
          <w:i/>
          <w:iCs/>
          <w:color w:val="EE0000"/>
          <w:sz w:val="22"/>
          <w:szCs w:val="22"/>
          <w:lang w:val="en-GB"/>
        </w:rPr>
        <w:t>high risk</w:t>
      </w:r>
      <w:bookmarkEnd w:id="8"/>
      <w:r w:rsidR="282B5CD9" w:rsidRPr="31A9DC1A">
        <w:rPr>
          <w:rFonts w:ascii="ITC Avant Garde Gothic" w:eastAsia="ITC Avant Garde Gothic" w:hAnsi="ITC Avant Garde Gothic" w:cs="ITC Avant Garde Gothic"/>
          <w:b w:val="0"/>
          <w:i/>
          <w:iCs/>
          <w:color w:val="EE0000"/>
          <w:sz w:val="22"/>
          <w:szCs w:val="22"/>
          <w:lang w:val="en-GB"/>
        </w:rPr>
        <w:t xml:space="preserve"> AI systems]</w:t>
      </w:r>
      <w:r w:rsidR="2B361B3E" w:rsidRPr="31A9DC1A">
        <w:rPr>
          <w:rFonts w:ascii="ITC Avant Garde Gothic" w:eastAsia="ITC Avant Garde Gothic" w:hAnsi="ITC Avant Garde Gothic" w:cs="ITC Avant Garde Gothic"/>
          <w:b w:val="0"/>
          <w:i/>
          <w:iCs/>
          <w:color w:val="EE0000"/>
          <w:sz w:val="22"/>
          <w:szCs w:val="22"/>
          <w:lang w:val="en-GB"/>
        </w:rPr>
        <w:t>.</w:t>
      </w:r>
    </w:p>
    <w:p w14:paraId="119E32D9" w14:textId="3C0E62F0" w:rsidR="00DB7EB5" w:rsidRPr="00F261E5" w:rsidRDefault="00DB7EB5" w:rsidP="69543ED9">
      <w:pPr>
        <w:ind w:left="1440"/>
        <w:jc w:val="both"/>
        <w:rPr>
          <w:rFonts w:ascii="ITC Avant Garde Gothic" w:eastAsia="ITC Avant Garde Gothic" w:hAnsi="ITC Avant Garde Gothic" w:cs="ITC Avant Garde Gothic"/>
          <w:b w:val="0"/>
          <w:i/>
          <w:iCs/>
          <w:color w:val="000000" w:themeColor="text1"/>
          <w:sz w:val="22"/>
          <w:szCs w:val="22"/>
        </w:rPr>
      </w:pPr>
    </w:p>
    <w:p w14:paraId="5630AD66" w14:textId="77777777" w:rsidR="00784AB3" w:rsidRPr="00916EBF" w:rsidRDefault="00784AB3" w:rsidP="47765D6F">
      <w:pPr>
        <w:ind w:left="720"/>
        <w:jc w:val="both"/>
        <w:rPr>
          <w:rFonts w:ascii="ITC Avant Garde Gothic" w:eastAsia="ITC Avant Garde Gothic" w:hAnsi="ITC Avant Garde Gothic" w:cs="ITC Avant Garde Gothic"/>
          <w:b w:val="0"/>
          <w:sz w:val="22"/>
          <w:szCs w:val="22"/>
        </w:rPr>
      </w:pPr>
    </w:p>
    <w:p w14:paraId="220BBECF" w14:textId="3C817CA3" w:rsidR="00DB7EB5" w:rsidRPr="00524474" w:rsidRDefault="002E5AF7" w:rsidP="47765D6F">
      <w:pPr>
        <w:numPr>
          <w:ilvl w:val="0"/>
          <w:numId w:val="2"/>
        </w:numPr>
        <w:contextualSpacing/>
        <w:jc w:val="both"/>
        <w:rPr>
          <w:rFonts w:ascii="ITC Avant Garde Gothic" w:eastAsia="ITC Avant Garde Gothic" w:hAnsi="ITC Avant Garde Gothic" w:cs="ITC Avant Garde Gothic"/>
          <w:bCs/>
          <w:sz w:val="22"/>
          <w:szCs w:val="22"/>
        </w:rPr>
      </w:pPr>
      <w:r w:rsidRPr="00524474">
        <w:rPr>
          <w:rFonts w:ascii="ITC Avant Garde Gothic" w:eastAsia="ITC Avant Garde Gothic" w:hAnsi="ITC Avant Garde Gothic" w:cs="ITC Avant Garde Gothic"/>
          <w:bCs/>
          <w:sz w:val="22"/>
          <w:szCs w:val="22"/>
        </w:rPr>
        <w:t xml:space="preserve">Fee Earner </w:t>
      </w:r>
      <w:r w:rsidR="005875FB" w:rsidRPr="00524474">
        <w:rPr>
          <w:rFonts w:ascii="ITC Avant Garde Gothic" w:eastAsia="ITC Avant Garde Gothic" w:hAnsi="ITC Avant Garde Gothic" w:cs="ITC Avant Garde Gothic"/>
          <w:bCs/>
          <w:sz w:val="22"/>
          <w:szCs w:val="22"/>
        </w:rPr>
        <w:t>/</w:t>
      </w:r>
      <w:r w:rsidR="00DB7EB5" w:rsidRPr="00524474">
        <w:rPr>
          <w:rFonts w:ascii="ITC Avant Garde Gothic" w:eastAsia="ITC Avant Garde Gothic" w:hAnsi="ITC Avant Garde Gothic" w:cs="ITC Avant Garde Gothic"/>
          <w:bCs/>
          <w:sz w:val="22"/>
          <w:szCs w:val="22"/>
        </w:rPr>
        <w:t xml:space="preserve">Employee Training </w:t>
      </w:r>
    </w:p>
    <w:p w14:paraId="748B44D9" w14:textId="77777777" w:rsidR="005875FB" w:rsidRDefault="005875FB" w:rsidP="47765D6F">
      <w:pPr>
        <w:ind w:left="1440"/>
        <w:contextualSpacing/>
        <w:jc w:val="both"/>
        <w:rPr>
          <w:rFonts w:ascii="ITC Avant Garde Gothic" w:eastAsia="ITC Avant Garde Gothic" w:hAnsi="ITC Avant Garde Gothic" w:cs="ITC Avant Garde Gothic"/>
          <w:b w:val="0"/>
          <w:sz w:val="22"/>
          <w:szCs w:val="22"/>
        </w:rPr>
      </w:pPr>
    </w:p>
    <w:p w14:paraId="2D95D491" w14:textId="77777777" w:rsidR="001764BC" w:rsidRDefault="005875FB" w:rsidP="47765D6F">
      <w:pPr>
        <w:ind w:left="1440"/>
        <w:contextualSpacing/>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 xml:space="preserve">All </w:t>
      </w:r>
      <w:r w:rsidR="002E5AF7" w:rsidRPr="47765D6F">
        <w:rPr>
          <w:rFonts w:ascii="ITC Avant Garde Gothic" w:eastAsia="ITC Avant Garde Gothic" w:hAnsi="ITC Avant Garde Gothic" w:cs="ITC Avant Garde Gothic"/>
          <w:b w:val="0"/>
          <w:sz w:val="22"/>
          <w:szCs w:val="22"/>
        </w:rPr>
        <w:t>fee earners</w:t>
      </w:r>
      <w:r w:rsidRPr="47765D6F">
        <w:rPr>
          <w:rFonts w:ascii="ITC Avant Garde Gothic" w:eastAsia="ITC Avant Garde Gothic" w:hAnsi="ITC Avant Garde Gothic" w:cs="ITC Avant Garde Gothic"/>
          <w:b w:val="0"/>
          <w:sz w:val="22"/>
          <w:szCs w:val="22"/>
        </w:rPr>
        <w:t xml:space="preserve"> and employees</w:t>
      </w:r>
      <w:r w:rsidR="278E23C7" w:rsidRPr="47765D6F">
        <w:rPr>
          <w:rFonts w:ascii="ITC Avant Garde Gothic" w:eastAsia="ITC Avant Garde Gothic" w:hAnsi="ITC Avant Garde Gothic" w:cs="ITC Avant Garde Gothic"/>
          <w:b w:val="0"/>
          <w:sz w:val="22"/>
          <w:szCs w:val="22"/>
        </w:rPr>
        <w:t xml:space="preserve"> using AI </w:t>
      </w:r>
      <w:r w:rsidRPr="47765D6F">
        <w:rPr>
          <w:rFonts w:ascii="ITC Avant Garde Gothic" w:eastAsia="ITC Avant Garde Gothic" w:hAnsi="ITC Avant Garde Gothic" w:cs="ITC Avant Garde Gothic"/>
          <w:b w:val="0"/>
          <w:sz w:val="22"/>
          <w:szCs w:val="22"/>
        </w:rPr>
        <w:t xml:space="preserve">must </w:t>
      </w:r>
      <w:r w:rsidR="00440303" w:rsidRPr="47765D6F">
        <w:rPr>
          <w:rFonts w:ascii="ITC Avant Garde Gothic" w:eastAsia="ITC Avant Garde Gothic" w:hAnsi="ITC Avant Garde Gothic" w:cs="ITC Avant Garde Gothic"/>
          <w:b w:val="0"/>
          <w:sz w:val="22"/>
          <w:szCs w:val="22"/>
        </w:rPr>
        <w:t>have knowledge, skills and understanding about AI and must be</w:t>
      </w:r>
      <w:r w:rsidRPr="47765D6F">
        <w:rPr>
          <w:rFonts w:ascii="ITC Avant Garde Gothic" w:eastAsia="ITC Avant Garde Gothic" w:hAnsi="ITC Avant Garde Gothic" w:cs="ITC Avant Garde Gothic"/>
          <w:b w:val="0"/>
          <w:sz w:val="22"/>
          <w:szCs w:val="22"/>
        </w:rPr>
        <w:t xml:space="preserve"> trained in </w:t>
      </w:r>
      <w:r w:rsidR="018AA7AD" w:rsidRPr="47765D6F">
        <w:rPr>
          <w:rFonts w:ascii="ITC Avant Garde Gothic" w:eastAsia="ITC Avant Garde Gothic" w:hAnsi="ITC Avant Garde Gothic" w:cs="ITC Avant Garde Gothic"/>
          <w:b w:val="0"/>
          <w:sz w:val="22"/>
          <w:szCs w:val="22"/>
        </w:rPr>
        <w:t xml:space="preserve">its </w:t>
      </w:r>
      <w:r w:rsidR="00440303" w:rsidRPr="47765D6F">
        <w:rPr>
          <w:rFonts w:ascii="ITC Avant Garde Gothic" w:eastAsia="ITC Avant Garde Gothic" w:hAnsi="ITC Avant Garde Gothic" w:cs="ITC Avant Garde Gothic"/>
          <w:b w:val="0"/>
          <w:sz w:val="22"/>
          <w:szCs w:val="22"/>
        </w:rPr>
        <w:t>use</w:t>
      </w:r>
      <w:r w:rsidRPr="47765D6F">
        <w:rPr>
          <w:rFonts w:ascii="ITC Avant Garde Gothic" w:eastAsia="ITC Avant Garde Gothic" w:hAnsi="ITC Avant Garde Gothic" w:cs="ITC Avant Garde Gothic"/>
          <w:b w:val="0"/>
          <w:sz w:val="22"/>
          <w:szCs w:val="22"/>
        </w:rPr>
        <w:t>.</w:t>
      </w:r>
      <w:r w:rsidR="00696E4C" w:rsidRPr="47765D6F">
        <w:rPr>
          <w:rFonts w:ascii="ITC Avant Garde Gothic" w:eastAsia="ITC Avant Garde Gothic" w:hAnsi="ITC Avant Garde Gothic" w:cs="ITC Avant Garde Gothic"/>
          <w:b w:val="0"/>
          <w:sz w:val="22"/>
          <w:szCs w:val="22"/>
        </w:rPr>
        <w:t xml:space="preserve"> </w:t>
      </w:r>
      <w:r w:rsidR="001764BC">
        <w:rPr>
          <w:rFonts w:ascii="ITC Avant Garde Gothic" w:eastAsia="ITC Avant Garde Gothic" w:hAnsi="ITC Avant Garde Gothic" w:cs="ITC Avant Garde Gothic"/>
          <w:b w:val="0"/>
          <w:sz w:val="22"/>
          <w:szCs w:val="22"/>
        </w:rPr>
        <w:t xml:space="preserve">They </w:t>
      </w:r>
      <w:r w:rsidR="001764BC" w:rsidRPr="47765D6F">
        <w:rPr>
          <w:rFonts w:ascii="ITC Avant Garde Gothic" w:eastAsia="ITC Avant Garde Gothic" w:hAnsi="ITC Avant Garde Gothic" w:cs="ITC Avant Garde Gothic"/>
          <w:b w:val="0"/>
          <w:sz w:val="22"/>
          <w:szCs w:val="22"/>
        </w:rPr>
        <w:t xml:space="preserve">must be able to interpret AI outputs and </w:t>
      </w:r>
      <w:r w:rsidR="001764BC" w:rsidRPr="47765D6F">
        <w:rPr>
          <w:rFonts w:ascii="ITC Avant Garde Gothic" w:eastAsia="ITC Avant Garde Gothic" w:hAnsi="ITC Avant Garde Gothic" w:cs="ITC Avant Garde Gothic"/>
          <w:b w:val="0"/>
          <w:sz w:val="22"/>
          <w:szCs w:val="22"/>
        </w:rPr>
        <w:lastRenderedPageBreak/>
        <w:t>recognise potential risks and harm that can be caused e.g. bias and errors in AI generated outputs</w:t>
      </w:r>
      <w:r w:rsidR="001764BC">
        <w:rPr>
          <w:rFonts w:ascii="ITC Avant Garde Gothic" w:eastAsia="ITC Avant Garde Gothic" w:hAnsi="ITC Avant Garde Gothic" w:cs="ITC Avant Garde Gothic"/>
          <w:b w:val="0"/>
          <w:sz w:val="22"/>
          <w:szCs w:val="22"/>
        </w:rPr>
        <w:t>.</w:t>
      </w:r>
    </w:p>
    <w:p w14:paraId="13882D06" w14:textId="77777777" w:rsidR="00B456AF" w:rsidRDefault="00B456AF" w:rsidP="47765D6F">
      <w:pPr>
        <w:ind w:left="1440"/>
        <w:contextualSpacing/>
        <w:jc w:val="both"/>
        <w:rPr>
          <w:rFonts w:ascii="ITC Avant Garde Gothic" w:eastAsia="ITC Avant Garde Gothic" w:hAnsi="ITC Avant Garde Gothic" w:cs="ITC Avant Garde Gothic"/>
          <w:b w:val="0"/>
          <w:sz w:val="22"/>
          <w:szCs w:val="22"/>
        </w:rPr>
      </w:pPr>
    </w:p>
    <w:p w14:paraId="173CDAC5" w14:textId="071B957D" w:rsidR="00B456AF" w:rsidRPr="00524474" w:rsidRDefault="00B456AF" w:rsidP="2B61E004">
      <w:pPr>
        <w:ind w:left="1440"/>
        <w:jc w:val="both"/>
        <w:rPr>
          <w:rFonts w:ascii="ITC Avant Garde Gothic" w:eastAsia="ITC Avant Garde Gothic" w:hAnsi="ITC Avant Garde Gothic" w:cs="ITC Avant Garde Gothic"/>
          <w:b w:val="0"/>
          <w:color w:val="000000" w:themeColor="text1"/>
          <w:sz w:val="22"/>
          <w:szCs w:val="22"/>
        </w:rPr>
      </w:pPr>
      <w:r w:rsidRPr="2B61E004">
        <w:rPr>
          <w:rFonts w:ascii="ITC Avant Garde Gothic" w:eastAsia="ITC Avant Garde Gothic" w:hAnsi="ITC Avant Garde Gothic" w:cs="ITC Avant Garde Gothic"/>
          <w:b w:val="0"/>
          <w:color w:val="000000" w:themeColor="text1"/>
          <w:sz w:val="22"/>
          <w:szCs w:val="22"/>
        </w:rPr>
        <w:t xml:space="preserve">All fee earners and employees must familiarise themselves with The Law Society </w:t>
      </w:r>
      <w:r w:rsidR="7E822D67" w:rsidRPr="2B61E004">
        <w:rPr>
          <w:rFonts w:ascii="ITC Avant Garde Gothic" w:eastAsia="ITC Avant Garde Gothic" w:hAnsi="ITC Avant Garde Gothic" w:cs="ITC Avant Garde Gothic"/>
          <w:b w:val="0"/>
          <w:color w:val="000000" w:themeColor="text1"/>
          <w:sz w:val="22"/>
          <w:szCs w:val="22"/>
        </w:rPr>
        <w:t xml:space="preserve">Guidelines for </w:t>
      </w:r>
      <w:r w:rsidR="7E822D67" w:rsidRPr="2B61E004">
        <w:rPr>
          <w:rFonts w:ascii="ITC Avant Garde Gothic" w:eastAsia="ITC Avant Garde Gothic" w:hAnsi="ITC Avant Garde Gothic" w:cs="ITC Avant Garde Gothic"/>
          <w:sz w:val="22"/>
          <w:szCs w:val="22"/>
          <w:lang w:val="en-GB"/>
        </w:rPr>
        <w:t>Use of Generative Artificial Intelligence by the Law Profession in Ireland</w:t>
      </w:r>
      <w:r w:rsidRPr="2B61E004">
        <w:rPr>
          <w:rFonts w:ascii="ITC Avant Garde Gothic" w:eastAsia="ITC Avant Garde Gothic" w:hAnsi="ITC Avant Garde Gothic" w:cs="ITC Avant Garde Gothic"/>
          <w:b w:val="0"/>
          <w:color w:val="000000" w:themeColor="text1"/>
          <w:sz w:val="22"/>
          <w:szCs w:val="22"/>
        </w:rPr>
        <w:t xml:space="preserve"> which is available on: </w:t>
      </w:r>
      <w:hyperlink r:id="rId12">
        <w:r w:rsidRPr="2B61E004">
          <w:rPr>
            <w:rStyle w:val="Hyperlink"/>
            <w:rFonts w:ascii="ITC Avant Garde Gothic" w:eastAsia="ITC Avant Garde Gothic" w:hAnsi="ITC Avant Garde Gothic" w:cs="ITC Avant Garde Gothic"/>
            <w:b w:val="0"/>
            <w:color w:val="000000" w:themeColor="text1"/>
            <w:sz w:val="22"/>
            <w:szCs w:val="22"/>
            <w:u w:val="none"/>
          </w:rPr>
          <w:t>https://www.lawsociety.ie/legal-tech-hub/.</w:t>
        </w:r>
      </w:hyperlink>
      <w:r w:rsidRPr="2B61E004">
        <w:rPr>
          <w:rFonts w:ascii="ITC Avant Garde Gothic" w:eastAsia="ITC Avant Garde Gothic" w:hAnsi="ITC Avant Garde Gothic" w:cs="ITC Avant Garde Gothic"/>
          <w:b w:val="0"/>
          <w:color w:val="000000" w:themeColor="text1"/>
          <w:sz w:val="22"/>
          <w:szCs w:val="22"/>
        </w:rPr>
        <w:t xml:space="preserve"> </w:t>
      </w:r>
    </w:p>
    <w:p w14:paraId="14A17409" w14:textId="77777777" w:rsidR="00B456AF" w:rsidRPr="00524474" w:rsidRDefault="00B456AF" w:rsidP="00B456AF">
      <w:pPr>
        <w:ind w:left="1440"/>
        <w:jc w:val="both"/>
        <w:rPr>
          <w:rFonts w:ascii="ITC Avant Garde Gothic" w:eastAsia="ITC Avant Garde Gothic" w:hAnsi="ITC Avant Garde Gothic" w:cs="ITC Avant Garde Gothic"/>
          <w:b w:val="0"/>
          <w:color w:val="000000" w:themeColor="text1"/>
          <w:sz w:val="22"/>
          <w:szCs w:val="22"/>
        </w:rPr>
      </w:pPr>
    </w:p>
    <w:p w14:paraId="10ED4727" w14:textId="47528938" w:rsidR="00B456AF" w:rsidRPr="00524474" w:rsidRDefault="12AA4E7A" w:rsidP="00B456AF">
      <w:pPr>
        <w:ind w:left="1440"/>
        <w:jc w:val="both"/>
        <w:rPr>
          <w:rFonts w:ascii="ITC Avant Garde Gothic" w:eastAsia="ITC Avant Garde Gothic" w:hAnsi="ITC Avant Garde Gothic" w:cs="ITC Avant Garde Gothic"/>
          <w:b w:val="0"/>
          <w:color w:val="000000" w:themeColor="text1"/>
          <w:sz w:val="22"/>
          <w:szCs w:val="22"/>
        </w:rPr>
      </w:pPr>
      <w:r w:rsidRPr="0C62DE9C">
        <w:rPr>
          <w:rFonts w:ascii="ITC Avant Garde Gothic" w:eastAsia="ITC Avant Garde Gothic" w:hAnsi="ITC Avant Garde Gothic" w:cs="ITC Avant Garde Gothic"/>
          <w:b w:val="0"/>
          <w:color w:val="000000" w:themeColor="text1"/>
          <w:sz w:val="22"/>
          <w:szCs w:val="22"/>
        </w:rPr>
        <w:t>Breaching professional standards in using AI is extremely serious particularly in the preparation of court documents/submissions and may result in court sanction such as</w:t>
      </w:r>
      <w:r w:rsidR="78FB539F" w:rsidRPr="0C62DE9C">
        <w:rPr>
          <w:rFonts w:ascii="ITC Avant Garde Gothic" w:eastAsia="ITC Avant Garde Gothic" w:hAnsi="ITC Avant Garde Gothic" w:cs="ITC Avant Garde Gothic"/>
          <w:b w:val="0"/>
          <w:color w:val="000000" w:themeColor="text1"/>
          <w:sz w:val="22"/>
          <w:szCs w:val="22"/>
        </w:rPr>
        <w:t xml:space="preserve"> </w:t>
      </w:r>
      <w:r w:rsidRPr="0C62DE9C">
        <w:rPr>
          <w:rFonts w:ascii="ITC Avant Garde Gothic" w:eastAsia="ITC Avant Garde Gothic" w:hAnsi="ITC Avant Garde Gothic" w:cs="ITC Avant Garde Gothic"/>
          <w:b w:val="0"/>
          <w:color w:val="000000" w:themeColor="text1"/>
          <w:sz w:val="22"/>
          <w:szCs w:val="22"/>
        </w:rPr>
        <w:t xml:space="preserve">wasted costs </w:t>
      </w:r>
      <w:r w:rsidR="2F440AA8" w:rsidRPr="0C62DE9C">
        <w:rPr>
          <w:rFonts w:ascii="ITC Avant Garde Gothic" w:eastAsia="ITC Avant Garde Gothic" w:hAnsi="ITC Avant Garde Gothic" w:cs="ITC Avant Garde Gothic"/>
          <w:b w:val="0"/>
          <w:color w:val="000000" w:themeColor="text1"/>
          <w:sz w:val="22"/>
          <w:szCs w:val="22"/>
        </w:rPr>
        <w:t>orders.</w:t>
      </w:r>
      <w:r w:rsidRPr="0C62DE9C">
        <w:rPr>
          <w:rFonts w:ascii="ITC Avant Garde Gothic" w:eastAsia="ITC Avant Garde Gothic" w:hAnsi="ITC Avant Garde Gothic" w:cs="ITC Avant Garde Gothic"/>
          <w:b w:val="0"/>
          <w:color w:val="000000" w:themeColor="text1"/>
          <w:sz w:val="22"/>
          <w:szCs w:val="22"/>
        </w:rPr>
        <w:t xml:space="preserve"> In the UK, court</w:t>
      </w:r>
      <w:r w:rsidR="5D6C63AA" w:rsidRPr="0C62DE9C">
        <w:rPr>
          <w:rFonts w:ascii="ITC Avant Garde Gothic" w:eastAsia="ITC Avant Garde Gothic" w:hAnsi="ITC Avant Garde Gothic" w:cs="ITC Avant Garde Gothic"/>
          <w:b w:val="0"/>
          <w:color w:val="000000" w:themeColor="text1"/>
          <w:sz w:val="22"/>
          <w:szCs w:val="22"/>
        </w:rPr>
        <w:t xml:space="preserve">s </w:t>
      </w:r>
      <w:r w:rsidR="03FE27F9" w:rsidRPr="0C62DE9C">
        <w:rPr>
          <w:rFonts w:ascii="ITC Avant Garde Gothic" w:eastAsia="ITC Avant Garde Gothic" w:hAnsi="ITC Avant Garde Gothic" w:cs="ITC Avant Garde Gothic"/>
          <w:b w:val="0"/>
          <w:color w:val="000000" w:themeColor="text1"/>
          <w:sz w:val="22"/>
          <w:szCs w:val="22"/>
        </w:rPr>
        <w:t>have found</w:t>
      </w:r>
      <w:r w:rsidRPr="0C62DE9C">
        <w:rPr>
          <w:rFonts w:ascii="ITC Avant Garde Gothic" w:eastAsia="ITC Avant Garde Gothic" w:hAnsi="ITC Avant Garde Gothic" w:cs="ITC Avant Garde Gothic"/>
          <w:b w:val="0"/>
          <w:color w:val="000000" w:themeColor="text1"/>
          <w:sz w:val="22"/>
          <w:szCs w:val="22"/>
        </w:rPr>
        <w:t xml:space="preserve"> that the citation of fake court cases qualified as professional misconduct. </w:t>
      </w:r>
    </w:p>
    <w:p w14:paraId="2AAACA54" w14:textId="77777777" w:rsidR="001764BC" w:rsidRDefault="001764BC" w:rsidP="007645EA">
      <w:pPr>
        <w:contextualSpacing/>
        <w:jc w:val="both"/>
        <w:rPr>
          <w:rFonts w:ascii="ITC Avant Garde Gothic" w:eastAsia="ITC Avant Garde Gothic" w:hAnsi="ITC Avant Garde Gothic" w:cs="ITC Avant Garde Gothic"/>
          <w:b w:val="0"/>
          <w:sz w:val="22"/>
          <w:szCs w:val="22"/>
        </w:rPr>
      </w:pPr>
    </w:p>
    <w:p w14:paraId="67F27FEB" w14:textId="14F2109C" w:rsidR="0036313F" w:rsidRPr="00524474" w:rsidRDefault="00FF3377" w:rsidP="00B456AF">
      <w:pPr>
        <w:ind w:left="1440"/>
        <w:contextualSpacing/>
        <w:jc w:val="both"/>
        <w:rPr>
          <w:rFonts w:ascii="ITC Avant Garde Gothic" w:eastAsia="ITC Avant Garde Gothic" w:hAnsi="ITC Avant Garde Gothic" w:cs="ITC Avant Garde Gothic"/>
          <w:b w:val="0"/>
          <w:color w:val="000000" w:themeColor="text1"/>
          <w:sz w:val="22"/>
          <w:szCs w:val="22"/>
        </w:rPr>
      </w:pPr>
      <w:r w:rsidRPr="47765D6F">
        <w:rPr>
          <w:rFonts w:ascii="ITC Avant Garde Gothic" w:eastAsia="ITC Avant Garde Gothic" w:hAnsi="ITC Avant Garde Gothic" w:cs="ITC Avant Garde Gothic"/>
          <w:b w:val="0"/>
          <w:sz w:val="22"/>
          <w:szCs w:val="22"/>
        </w:rPr>
        <w:t xml:space="preserve">No </w:t>
      </w:r>
      <w:r w:rsidRPr="00524474">
        <w:rPr>
          <w:rFonts w:ascii="ITC Avant Garde Gothic" w:eastAsia="ITC Avant Garde Gothic" w:hAnsi="ITC Avant Garde Gothic" w:cs="ITC Avant Garde Gothic"/>
          <w:b w:val="0"/>
          <w:color w:val="000000" w:themeColor="text1"/>
          <w:sz w:val="22"/>
          <w:szCs w:val="22"/>
        </w:rPr>
        <w:t xml:space="preserve">AI </w:t>
      </w:r>
      <w:r w:rsidR="002916E5" w:rsidRPr="00524474">
        <w:rPr>
          <w:rFonts w:ascii="ITC Avant Garde Gothic" w:eastAsia="ITC Avant Garde Gothic" w:hAnsi="ITC Avant Garde Gothic" w:cs="ITC Avant Garde Gothic"/>
          <w:b w:val="0"/>
          <w:color w:val="000000" w:themeColor="text1"/>
          <w:sz w:val="22"/>
          <w:szCs w:val="22"/>
        </w:rPr>
        <w:t xml:space="preserve"> system</w:t>
      </w:r>
      <w:r w:rsidR="00DE5B98" w:rsidRPr="00524474">
        <w:rPr>
          <w:rFonts w:ascii="ITC Avant Garde Gothic" w:eastAsia="ITC Avant Garde Gothic" w:hAnsi="ITC Avant Garde Gothic" w:cs="ITC Avant Garde Gothic"/>
          <w:b w:val="0"/>
          <w:color w:val="000000" w:themeColor="text1"/>
          <w:sz w:val="22"/>
          <w:szCs w:val="22"/>
        </w:rPr>
        <w:t>/tool</w:t>
      </w:r>
      <w:r w:rsidR="002916E5" w:rsidRPr="00524474">
        <w:rPr>
          <w:rFonts w:ascii="ITC Avant Garde Gothic" w:eastAsia="ITC Avant Garde Gothic" w:hAnsi="ITC Avant Garde Gothic" w:cs="ITC Avant Garde Gothic"/>
          <w:b w:val="0"/>
          <w:color w:val="000000" w:themeColor="text1"/>
          <w:sz w:val="22"/>
          <w:szCs w:val="22"/>
        </w:rPr>
        <w:t xml:space="preserve"> </w:t>
      </w:r>
      <w:r w:rsidR="00440303" w:rsidRPr="00524474">
        <w:rPr>
          <w:rFonts w:ascii="ITC Avant Garde Gothic" w:eastAsia="ITC Avant Garde Gothic" w:hAnsi="ITC Avant Garde Gothic" w:cs="ITC Avant Garde Gothic"/>
          <w:b w:val="0"/>
          <w:color w:val="000000" w:themeColor="text1"/>
          <w:sz w:val="22"/>
          <w:szCs w:val="22"/>
        </w:rPr>
        <w:t xml:space="preserve">may </w:t>
      </w:r>
      <w:r w:rsidRPr="00524474">
        <w:rPr>
          <w:rFonts w:ascii="ITC Avant Garde Gothic" w:eastAsia="ITC Avant Garde Gothic" w:hAnsi="ITC Avant Garde Gothic" w:cs="ITC Avant Garde Gothic"/>
          <w:b w:val="0"/>
          <w:color w:val="000000" w:themeColor="text1"/>
          <w:sz w:val="22"/>
          <w:szCs w:val="22"/>
        </w:rPr>
        <w:t xml:space="preserve"> be </w:t>
      </w:r>
      <w:r w:rsidR="002916E5" w:rsidRPr="00524474">
        <w:rPr>
          <w:rFonts w:ascii="ITC Avant Garde Gothic" w:eastAsia="ITC Avant Garde Gothic" w:hAnsi="ITC Avant Garde Gothic" w:cs="ITC Avant Garde Gothic"/>
          <w:b w:val="0"/>
          <w:color w:val="000000" w:themeColor="text1"/>
          <w:sz w:val="22"/>
          <w:szCs w:val="22"/>
        </w:rPr>
        <w:t xml:space="preserve"> d</w:t>
      </w:r>
      <w:r w:rsidR="00696E4C" w:rsidRPr="00524474">
        <w:rPr>
          <w:rFonts w:ascii="ITC Avant Garde Gothic" w:eastAsia="ITC Avant Garde Gothic" w:hAnsi="ITC Avant Garde Gothic" w:cs="ITC Avant Garde Gothic"/>
          <w:b w:val="0"/>
          <w:color w:val="000000" w:themeColor="text1"/>
          <w:sz w:val="22"/>
          <w:szCs w:val="22"/>
        </w:rPr>
        <w:t>eployed</w:t>
      </w:r>
      <w:r w:rsidR="002916E5" w:rsidRPr="00524474">
        <w:rPr>
          <w:rFonts w:ascii="ITC Avant Garde Gothic" w:eastAsia="ITC Avant Garde Gothic" w:hAnsi="ITC Avant Garde Gothic" w:cs="ITC Avant Garde Gothic"/>
          <w:b w:val="0"/>
          <w:color w:val="000000" w:themeColor="text1"/>
          <w:sz w:val="22"/>
          <w:szCs w:val="22"/>
        </w:rPr>
        <w:t xml:space="preserve">/used </w:t>
      </w:r>
      <w:r w:rsidR="00440303" w:rsidRPr="00524474">
        <w:rPr>
          <w:rFonts w:ascii="ITC Avant Garde Gothic" w:eastAsia="ITC Avant Garde Gothic" w:hAnsi="ITC Avant Garde Gothic" w:cs="ITC Avant Garde Gothic"/>
          <w:b w:val="0"/>
          <w:color w:val="000000" w:themeColor="text1"/>
          <w:sz w:val="22"/>
          <w:szCs w:val="22"/>
        </w:rPr>
        <w:t xml:space="preserve">by any fee earner/employee </w:t>
      </w:r>
      <w:r w:rsidRPr="00524474">
        <w:rPr>
          <w:rFonts w:ascii="ITC Avant Garde Gothic" w:eastAsia="ITC Avant Garde Gothic" w:hAnsi="ITC Avant Garde Gothic" w:cs="ITC Avant Garde Gothic"/>
          <w:b w:val="0"/>
          <w:color w:val="000000" w:themeColor="text1"/>
          <w:sz w:val="22"/>
          <w:szCs w:val="22"/>
        </w:rPr>
        <w:t>until training has been completed to the satisfaction of the Managing</w:t>
      </w:r>
      <w:r w:rsidR="00440303" w:rsidRPr="00524474">
        <w:rPr>
          <w:rFonts w:ascii="ITC Avant Garde Gothic" w:eastAsia="ITC Avant Garde Gothic" w:hAnsi="ITC Avant Garde Gothic" w:cs="ITC Avant Garde Gothic"/>
          <w:b w:val="0"/>
          <w:color w:val="000000" w:themeColor="text1"/>
          <w:sz w:val="22"/>
          <w:szCs w:val="22"/>
        </w:rPr>
        <w:t xml:space="preserve"> P</w:t>
      </w:r>
      <w:r w:rsidRPr="00524474">
        <w:rPr>
          <w:rFonts w:ascii="ITC Avant Garde Gothic" w:eastAsia="ITC Avant Garde Gothic" w:hAnsi="ITC Avant Garde Gothic" w:cs="ITC Avant Garde Gothic"/>
          <w:b w:val="0"/>
          <w:color w:val="000000" w:themeColor="text1"/>
          <w:sz w:val="22"/>
          <w:szCs w:val="22"/>
        </w:rPr>
        <w:t>artne</w:t>
      </w:r>
      <w:r w:rsidR="000E68DB" w:rsidRPr="00524474">
        <w:rPr>
          <w:rFonts w:ascii="ITC Avant Garde Gothic" w:eastAsia="ITC Avant Garde Gothic" w:hAnsi="ITC Avant Garde Gothic" w:cs="ITC Avant Garde Gothic"/>
          <w:b w:val="0"/>
          <w:color w:val="000000" w:themeColor="text1"/>
          <w:sz w:val="22"/>
          <w:szCs w:val="22"/>
        </w:rPr>
        <w:t>r</w:t>
      </w:r>
      <w:r w:rsidR="00440303" w:rsidRPr="00524474">
        <w:rPr>
          <w:rFonts w:ascii="ITC Avant Garde Gothic" w:eastAsia="ITC Avant Garde Gothic" w:hAnsi="ITC Avant Garde Gothic" w:cs="ITC Avant Garde Gothic"/>
          <w:b w:val="0"/>
          <w:color w:val="000000" w:themeColor="text1"/>
          <w:sz w:val="22"/>
          <w:szCs w:val="22"/>
        </w:rPr>
        <w:t xml:space="preserve"> to ensure t</w:t>
      </w:r>
      <w:r w:rsidR="00DD74A2" w:rsidRPr="00524474">
        <w:rPr>
          <w:rFonts w:ascii="ITC Avant Garde Gothic" w:eastAsia="ITC Avant Garde Gothic" w:hAnsi="ITC Avant Garde Gothic" w:cs="ITC Avant Garde Gothic"/>
          <w:b w:val="0"/>
          <w:color w:val="000000" w:themeColor="text1"/>
          <w:sz w:val="22"/>
          <w:szCs w:val="22"/>
        </w:rPr>
        <w:t>hey</w:t>
      </w:r>
      <w:r w:rsidR="00440303" w:rsidRPr="00524474">
        <w:rPr>
          <w:rFonts w:ascii="ITC Avant Garde Gothic" w:eastAsia="ITC Avant Garde Gothic" w:hAnsi="ITC Avant Garde Gothic" w:cs="ITC Avant Garde Gothic"/>
          <w:b w:val="0"/>
          <w:color w:val="000000" w:themeColor="text1"/>
          <w:sz w:val="22"/>
          <w:szCs w:val="22"/>
        </w:rPr>
        <w:t xml:space="preserve"> </w:t>
      </w:r>
      <w:r w:rsidR="004779BA" w:rsidRPr="00524474">
        <w:rPr>
          <w:rFonts w:ascii="ITC Avant Garde Gothic" w:eastAsia="ITC Avant Garde Gothic" w:hAnsi="ITC Avant Garde Gothic" w:cs="ITC Avant Garde Gothic"/>
          <w:b w:val="0"/>
          <w:color w:val="000000" w:themeColor="text1"/>
          <w:sz w:val="22"/>
          <w:szCs w:val="22"/>
        </w:rPr>
        <w:t xml:space="preserve">understand </w:t>
      </w:r>
      <w:r w:rsidR="00440303" w:rsidRPr="00524474">
        <w:rPr>
          <w:rFonts w:ascii="ITC Avant Garde Gothic" w:eastAsia="ITC Avant Garde Gothic" w:hAnsi="ITC Avant Garde Gothic" w:cs="ITC Avant Garde Gothic"/>
          <w:b w:val="0"/>
          <w:color w:val="000000" w:themeColor="text1"/>
          <w:sz w:val="22"/>
          <w:szCs w:val="22"/>
        </w:rPr>
        <w:t xml:space="preserve">to the best </w:t>
      </w:r>
      <w:r w:rsidR="00B456AF" w:rsidRPr="00524474">
        <w:rPr>
          <w:rFonts w:ascii="ITC Avant Garde Gothic" w:eastAsia="ITC Avant Garde Gothic" w:hAnsi="ITC Avant Garde Gothic" w:cs="ITC Avant Garde Gothic"/>
          <w:b w:val="0"/>
          <w:color w:val="000000" w:themeColor="text1"/>
          <w:sz w:val="22"/>
          <w:szCs w:val="22"/>
        </w:rPr>
        <w:t xml:space="preserve">extent the legal, technical,  ethical and  compliance requirements under </w:t>
      </w:r>
      <w:r w:rsidR="000F5855">
        <w:rPr>
          <w:rFonts w:ascii="ITC Avant Garde Gothic" w:eastAsia="ITC Avant Garde Gothic" w:hAnsi="ITC Avant Garde Gothic" w:cs="ITC Avant Garde Gothic"/>
          <w:b w:val="0"/>
          <w:color w:val="000000" w:themeColor="text1"/>
          <w:sz w:val="22"/>
          <w:szCs w:val="22"/>
        </w:rPr>
        <w:t xml:space="preserve">the </w:t>
      </w:r>
      <w:r w:rsidR="00B456AF" w:rsidRPr="00524474">
        <w:rPr>
          <w:rFonts w:ascii="ITC Avant Garde Gothic" w:eastAsia="ITC Avant Garde Gothic" w:hAnsi="ITC Avant Garde Gothic" w:cs="ITC Avant Garde Gothic"/>
          <w:b w:val="0"/>
          <w:color w:val="000000" w:themeColor="text1"/>
          <w:sz w:val="22"/>
          <w:szCs w:val="22"/>
        </w:rPr>
        <w:t xml:space="preserve">EU AI Act </w:t>
      </w:r>
      <w:r w:rsidR="005F5A12" w:rsidRPr="00524474">
        <w:rPr>
          <w:rFonts w:ascii="ITC Avant Garde Gothic" w:eastAsia="ITC Avant Garde Gothic" w:hAnsi="ITC Avant Garde Gothic" w:cs="ITC Avant Garde Gothic"/>
          <w:b w:val="0"/>
          <w:color w:val="000000" w:themeColor="text1"/>
          <w:sz w:val="22"/>
          <w:szCs w:val="22"/>
        </w:rPr>
        <w:t>(</w:t>
      </w:r>
      <w:r w:rsidR="00440303" w:rsidRPr="00524474">
        <w:rPr>
          <w:rFonts w:ascii="ITC Avant Garde Gothic" w:eastAsia="ITC Avant Garde Gothic" w:hAnsi="ITC Avant Garde Gothic" w:cs="ITC Avant Garde Gothic"/>
          <w:b w:val="0"/>
          <w:color w:val="000000" w:themeColor="text1"/>
          <w:sz w:val="22"/>
          <w:szCs w:val="22"/>
        </w:rPr>
        <w:t xml:space="preserve">taking into account </w:t>
      </w:r>
      <w:r w:rsidR="00B456AF" w:rsidRPr="00524474">
        <w:rPr>
          <w:rFonts w:ascii="ITC Avant Garde Gothic" w:eastAsia="ITC Avant Garde Gothic" w:hAnsi="ITC Avant Garde Gothic" w:cs="ITC Avant Garde Gothic"/>
          <w:b w:val="0"/>
          <w:color w:val="000000" w:themeColor="text1"/>
          <w:sz w:val="22"/>
          <w:szCs w:val="22"/>
        </w:rPr>
        <w:t>that person’s</w:t>
      </w:r>
      <w:r w:rsidR="00440303" w:rsidRPr="00524474">
        <w:rPr>
          <w:rFonts w:ascii="ITC Avant Garde Gothic" w:eastAsia="ITC Avant Garde Gothic" w:hAnsi="ITC Avant Garde Gothic" w:cs="ITC Avant Garde Gothic"/>
          <w:b w:val="0"/>
          <w:color w:val="000000" w:themeColor="text1"/>
          <w:sz w:val="22"/>
          <w:szCs w:val="22"/>
        </w:rPr>
        <w:t xml:space="preserve"> technical knowledge, experience, understanding</w:t>
      </w:r>
      <w:r w:rsidR="43892C25" w:rsidRPr="00524474">
        <w:rPr>
          <w:rFonts w:ascii="ITC Avant Garde Gothic" w:eastAsia="ITC Avant Garde Gothic" w:hAnsi="ITC Avant Garde Gothic" w:cs="ITC Avant Garde Gothic"/>
          <w:b w:val="0"/>
          <w:color w:val="000000" w:themeColor="text1"/>
          <w:sz w:val="22"/>
          <w:szCs w:val="22"/>
        </w:rPr>
        <w:t xml:space="preserve">, </w:t>
      </w:r>
      <w:r w:rsidR="00440303" w:rsidRPr="00524474">
        <w:rPr>
          <w:rFonts w:ascii="ITC Avant Garde Gothic" w:eastAsia="ITC Avant Garde Gothic" w:hAnsi="ITC Avant Garde Gothic" w:cs="ITC Avant Garde Gothic"/>
          <w:b w:val="0"/>
          <w:color w:val="000000" w:themeColor="text1"/>
          <w:sz w:val="22"/>
          <w:szCs w:val="22"/>
        </w:rPr>
        <w:t>training</w:t>
      </w:r>
      <w:r w:rsidR="57EA81F3" w:rsidRPr="00524474">
        <w:rPr>
          <w:rFonts w:ascii="ITC Avant Garde Gothic" w:eastAsia="ITC Avant Garde Gothic" w:hAnsi="ITC Avant Garde Gothic" w:cs="ITC Avant Garde Gothic"/>
          <w:b w:val="0"/>
          <w:color w:val="000000" w:themeColor="text1"/>
          <w:sz w:val="22"/>
          <w:szCs w:val="22"/>
        </w:rPr>
        <w:t xml:space="preserve">, </w:t>
      </w:r>
      <w:r w:rsidR="005F5A12" w:rsidRPr="00524474">
        <w:rPr>
          <w:rFonts w:ascii="ITC Avant Garde Gothic" w:eastAsia="ITC Avant Garde Gothic" w:hAnsi="ITC Avant Garde Gothic" w:cs="ITC Avant Garde Gothic"/>
          <w:b w:val="0"/>
          <w:color w:val="000000" w:themeColor="text1"/>
          <w:sz w:val="22"/>
          <w:szCs w:val="22"/>
        </w:rPr>
        <w:t>the context the AI systems</w:t>
      </w:r>
      <w:r w:rsidR="00DE5B98" w:rsidRPr="00524474">
        <w:rPr>
          <w:rFonts w:ascii="ITC Avant Garde Gothic" w:eastAsia="ITC Avant Garde Gothic" w:hAnsi="ITC Avant Garde Gothic" w:cs="ITC Avant Garde Gothic"/>
          <w:b w:val="0"/>
          <w:color w:val="000000" w:themeColor="text1"/>
          <w:sz w:val="22"/>
          <w:szCs w:val="22"/>
        </w:rPr>
        <w:t>/tools</w:t>
      </w:r>
      <w:r w:rsidR="005F5A12" w:rsidRPr="00524474">
        <w:rPr>
          <w:rFonts w:ascii="ITC Avant Garde Gothic" w:eastAsia="ITC Avant Garde Gothic" w:hAnsi="ITC Avant Garde Gothic" w:cs="ITC Avant Garde Gothic"/>
          <w:b w:val="0"/>
          <w:color w:val="000000" w:themeColor="text1"/>
          <w:sz w:val="22"/>
          <w:szCs w:val="22"/>
        </w:rPr>
        <w:t xml:space="preserve"> are to be used in and considering the persons on whom AI systems are to be used)</w:t>
      </w:r>
      <w:r w:rsidR="00B456AF" w:rsidRPr="00524474">
        <w:rPr>
          <w:rFonts w:ascii="ITC Avant Garde Gothic" w:eastAsia="ITC Avant Garde Gothic" w:hAnsi="ITC Avant Garde Gothic" w:cs="ITC Avant Garde Gothic"/>
          <w:b w:val="0"/>
          <w:color w:val="000000" w:themeColor="text1"/>
          <w:sz w:val="22"/>
          <w:szCs w:val="22"/>
        </w:rPr>
        <w:t>.</w:t>
      </w:r>
    </w:p>
    <w:p w14:paraId="4D2E62BD" w14:textId="77777777" w:rsidR="005B6AC8" w:rsidRPr="00556FA4" w:rsidRDefault="005B6AC8" w:rsidP="47765D6F">
      <w:pPr>
        <w:ind w:left="1440"/>
        <w:jc w:val="both"/>
        <w:rPr>
          <w:rFonts w:ascii="ITC Avant Garde Gothic" w:eastAsia="ITC Avant Garde Gothic" w:hAnsi="ITC Avant Garde Gothic" w:cs="ITC Avant Garde Gothic"/>
          <w:b w:val="0"/>
          <w:color w:val="EE0000"/>
          <w:sz w:val="22"/>
          <w:szCs w:val="22"/>
          <w:u w:val="single"/>
        </w:rPr>
      </w:pPr>
    </w:p>
    <w:p w14:paraId="6B1CAB9A" w14:textId="760E5AEB" w:rsidR="00696E4C" w:rsidRDefault="6B1199E9" w:rsidP="0C62DE9C">
      <w:pPr>
        <w:ind w:left="1440"/>
        <w:contextualSpacing/>
        <w:jc w:val="both"/>
        <w:rPr>
          <w:rFonts w:ascii="ITC Avant Garde Gothic" w:eastAsia="ITC Avant Garde Gothic" w:hAnsi="ITC Avant Garde Gothic" w:cs="ITC Avant Garde Gothic"/>
          <w:b w:val="0"/>
          <w:sz w:val="22"/>
          <w:szCs w:val="22"/>
        </w:rPr>
      </w:pPr>
      <w:r w:rsidRPr="0C62DE9C">
        <w:rPr>
          <w:rFonts w:ascii="ITC Avant Garde Gothic" w:eastAsia="ITC Avant Garde Gothic" w:hAnsi="ITC Avant Garde Gothic" w:cs="ITC Avant Garde Gothic"/>
          <w:b w:val="0"/>
          <w:sz w:val="22"/>
          <w:szCs w:val="22"/>
        </w:rPr>
        <w:t>Given the rapid development of AI, r</w:t>
      </w:r>
      <w:r w:rsidR="30112332" w:rsidRPr="0C62DE9C">
        <w:rPr>
          <w:rFonts w:ascii="ITC Avant Garde Gothic" w:eastAsia="ITC Avant Garde Gothic" w:hAnsi="ITC Avant Garde Gothic" w:cs="ITC Avant Garde Gothic"/>
          <w:b w:val="0"/>
          <w:sz w:val="22"/>
          <w:szCs w:val="22"/>
        </w:rPr>
        <w:t xml:space="preserve">egular </w:t>
      </w:r>
      <w:r w:rsidR="1839F88D" w:rsidRPr="0C62DE9C">
        <w:rPr>
          <w:rFonts w:ascii="ITC Avant Garde Gothic" w:eastAsia="ITC Avant Garde Gothic" w:hAnsi="ITC Avant Garde Gothic" w:cs="ITC Avant Garde Gothic"/>
          <w:b w:val="0"/>
          <w:sz w:val="22"/>
          <w:szCs w:val="22"/>
        </w:rPr>
        <w:t>training and</w:t>
      </w:r>
      <w:r w:rsidR="30112332" w:rsidRPr="0C62DE9C">
        <w:rPr>
          <w:rFonts w:ascii="ITC Avant Garde Gothic" w:eastAsia="ITC Avant Garde Gothic" w:hAnsi="ITC Avant Garde Gothic" w:cs="ITC Avant Garde Gothic"/>
          <w:b w:val="0"/>
          <w:sz w:val="22"/>
          <w:szCs w:val="22"/>
        </w:rPr>
        <w:t xml:space="preserve"> </w:t>
      </w:r>
      <w:r w:rsidR="1B595972" w:rsidRPr="0C62DE9C">
        <w:rPr>
          <w:rFonts w:ascii="ITC Avant Garde Gothic" w:eastAsia="ITC Avant Garde Gothic" w:hAnsi="ITC Avant Garde Gothic" w:cs="ITC Avant Garde Gothic"/>
          <w:b w:val="0"/>
          <w:sz w:val="22"/>
          <w:szCs w:val="22"/>
        </w:rPr>
        <w:t xml:space="preserve">regulatory </w:t>
      </w:r>
      <w:r w:rsidR="30112332" w:rsidRPr="0C62DE9C">
        <w:rPr>
          <w:rFonts w:ascii="ITC Avant Garde Gothic" w:eastAsia="ITC Avant Garde Gothic" w:hAnsi="ITC Avant Garde Gothic" w:cs="ITC Avant Garde Gothic"/>
          <w:b w:val="0"/>
          <w:sz w:val="22"/>
          <w:szCs w:val="22"/>
        </w:rPr>
        <w:t>updates will be provided</w:t>
      </w:r>
      <w:r w:rsidRPr="0C62DE9C">
        <w:rPr>
          <w:rFonts w:ascii="ITC Avant Garde Gothic" w:eastAsia="ITC Avant Garde Gothic" w:hAnsi="ITC Avant Garde Gothic" w:cs="ITC Avant Garde Gothic"/>
          <w:b w:val="0"/>
          <w:sz w:val="22"/>
          <w:szCs w:val="22"/>
        </w:rPr>
        <w:t xml:space="preserve"> </w:t>
      </w:r>
      <w:r w:rsidR="1B595972" w:rsidRPr="0C62DE9C">
        <w:rPr>
          <w:rFonts w:ascii="ITC Avant Garde Gothic" w:eastAsia="ITC Avant Garde Gothic" w:hAnsi="ITC Avant Garde Gothic" w:cs="ITC Avant Garde Gothic"/>
          <w:b w:val="0"/>
          <w:sz w:val="22"/>
          <w:szCs w:val="22"/>
        </w:rPr>
        <w:t xml:space="preserve">to </w:t>
      </w:r>
      <w:r w:rsidR="11C9C1B1" w:rsidRPr="0C62DE9C">
        <w:rPr>
          <w:rFonts w:ascii="ITC Avant Garde Gothic" w:eastAsia="ITC Avant Garde Gothic" w:hAnsi="ITC Avant Garde Gothic" w:cs="ITC Avant Garde Gothic"/>
          <w:b w:val="0"/>
          <w:sz w:val="22"/>
          <w:szCs w:val="22"/>
        </w:rPr>
        <w:t>staff</w:t>
      </w:r>
      <w:r w:rsidR="255D64B0" w:rsidRPr="0C62DE9C">
        <w:rPr>
          <w:rFonts w:ascii="ITC Avant Garde Gothic" w:eastAsia="ITC Avant Garde Gothic" w:hAnsi="ITC Avant Garde Gothic" w:cs="ITC Avant Garde Gothic"/>
          <w:b w:val="0"/>
          <w:sz w:val="22"/>
          <w:szCs w:val="22"/>
        </w:rPr>
        <w:t xml:space="preserve"> where required</w:t>
      </w:r>
      <w:r w:rsidR="11C9C1B1" w:rsidRPr="0C62DE9C">
        <w:rPr>
          <w:rFonts w:ascii="ITC Avant Garde Gothic" w:eastAsia="ITC Avant Garde Gothic" w:hAnsi="ITC Avant Garde Gothic" w:cs="ITC Avant Garde Gothic"/>
          <w:b w:val="0"/>
          <w:sz w:val="22"/>
          <w:szCs w:val="22"/>
        </w:rPr>
        <w:t>.</w:t>
      </w:r>
      <w:r w:rsidRPr="0C62DE9C">
        <w:rPr>
          <w:rFonts w:ascii="ITC Avant Garde Gothic" w:eastAsia="ITC Avant Garde Gothic" w:hAnsi="ITC Avant Garde Gothic" w:cs="ITC Avant Garde Gothic"/>
          <w:b w:val="0"/>
          <w:sz w:val="22"/>
          <w:szCs w:val="22"/>
        </w:rPr>
        <w:t xml:space="preserve"> </w:t>
      </w:r>
      <w:r w:rsidR="3BAC40D8" w:rsidRPr="0C62DE9C">
        <w:rPr>
          <w:rFonts w:ascii="ITC Avant Garde Gothic" w:eastAsia="ITC Avant Garde Gothic" w:hAnsi="ITC Avant Garde Gothic" w:cs="ITC Avant Garde Gothic"/>
          <w:b w:val="0"/>
          <w:sz w:val="22"/>
          <w:szCs w:val="22"/>
        </w:rPr>
        <w:t>The firm will maintain records of staff training.</w:t>
      </w:r>
    </w:p>
    <w:p w14:paraId="65C843ED" w14:textId="77777777" w:rsidR="001F0CDD" w:rsidRDefault="001F0CDD" w:rsidP="001F0CDD">
      <w:pPr>
        <w:contextualSpacing/>
        <w:jc w:val="both"/>
        <w:rPr>
          <w:rFonts w:ascii="ITC Avant Garde Gothic" w:eastAsia="ITC Avant Garde Gothic" w:hAnsi="ITC Avant Garde Gothic" w:cs="ITC Avant Garde Gothic"/>
          <w:b w:val="0"/>
          <w:sz w:val="22"/>
          <w:szCs w:val="22"/>
        </w:rPr>
      </w:pPr>
    </w:p>
    <w:p w14:paraId="43CD4F85" w14:textId="77777777" w:rsidR="001F0CDD" w:rsidRDefault="0DAE83D3" w:rsidP="0C62DE9C">
      <w:pPr>
        <w:pStyle w:val="ListParagraph"/>
        <w:numPr>
          <w:ilvl w:val="0"/>
          <w:numId w:val="2"/>
        </w:numPr>
        <w:jc w:val="both"/>
        <w:rPr>
          <w:rFonts w:ascii="ITC Avant Garde Gothic" w:eastAsia="ITC Avant Garde Gothic" w:hAnsi="ITC Avant Garde Gothic" w:cs="ITC Avant Garde Gothic"/>
          <w:bCs/>
          <w:sz w:val="22"/>
          <w:szCs w:val="22"/>
        </w:rPr>
      </w:pPr>
      <w:r w:rsidRPr="0C62DE9C">
        <w:rPr>
          <w:rFonts w:ascii="ITC Avant Garde Gothic" w:eastAsia="ITC Avant Garde Gothic" w:hAnsi="ITC Avant Garde Gothic" w:cs="ITC Avant Garde Gothic"/>
          <w:bCs/>
          <w:sz w:val="22"/>
          <w:szCs w:val="22"/>
        </w:rPr>
        <w:t>Data Protection</w:t>
      </w:r>
    </w:p>
    <w:p w14:paraId="36706820" w14:textId="77777777" w:rsidR="001F0CDD" w:rsidRPr="006D60CD" w:rsidRDefault="001F0CDD" w:rsidP="001F0CDD">
      <w:pPr>
        <w:pStyle w:val="ListParagraph"/>
        <w:ind w:left="1440"/>
        <w:jc w:val="both"/>
        <w:rPr>
          <w:rFonts w:ascii="ITC Avant Garde Gothic" w:eastAsia="ITC Avant Garde Gothic" w:hAnsi="ITC Avant Garde Gothic" w:cs="ITC Avant Garde Gothic"/>
          <w:b w:val="0"/>
          <w:sz w:val="22"/>
          <w:szCs w:val="22"/>
          <w:u w:val="single"/>
        </w:rPr>
      </w:pPr>
    </w:p>
    <w:p w14:paraId="6058F731" w14:textId="76472C8F" w:rsidR="00676A5C" w:rsidRPr="00277EAC" w:rsidRDefault="00676A5C" w:rsidP="00277EAC">
      <w:pPr>
        <w:pStyle w:val="ListParagraph"/>
        <w:ind w:left="1440"/>
        <w:jc w:val="both"/>
        <w:rPr>
          <w:rFonts w:ascii="ITC Avant Garde Gothic" w:eastAsia="ITC Avant Garde Gothic" w:hAnsi="ITC Avant Garde Gothic" w:cs="ITC Avant Garde Gothic"/>
          <w:b w:val="0"/>
          <w:sz w:val="22"/>
          <w:szCs w:val="22"/>
        </w:rPr>
      </w:pPr>
      <w:r w:rsidRPr="006D60CD">
        <w:rPr>
          <w:rFonts w:ascii="ITC Avant Garde Gothic" w:eastAsia="ITC Avant Garde Gothic" w:hAnsi="ITC Avant Garde Gothic" w:cs="ITC Avant Garde Gothic"/>
          <w:b w:val="0"/>
          <w:sz w:val="22"/>
          <w:szCs w:val="22"/>
        </w:rPr>
        <w:t xml:space="preserve">Our Data Protection Policy applies to the deployment of AI </w:t>
      </w:r>
      <w:r w:rsidR="00E326FF" w:rsidRPr="006D60CD">
        <w:rPr>
          <w:rFonts w:ascii="ITC Avant Garde Gothic" w:eastAsia="ITC Avant Garde Gothic" w:hAnsi="ITC Avant Garde Gothic" w:cs="ITC Avant Garde Gothic"/>
          <w:b w:val="0"/>
          <w:sz w:val="22"/>
          <w:szCs w:val="22"/>
        </w:rPr>
        <w:t>systems in the firm.</w:t>
      </w:r>
      <w:r w:rsidR="00956C06" w:rsidRPr="006D60CD">
        <w:rPr>
          <w:rFonts w:ascii="ITC Avant Garde Gothic" w:eastAsia="ITC Avant Garde Gothic" w:hAnsi="ITC Avant Garde Gothic" w:cs="ITC Avant Garde Gothic"/>
          <w:b w:val="0"/>
          <w:sz w:val="22"/>
          <w:szCs w:val="22"/>
        </w:rPr>
        <w:t xml:space="preserve"> There must be a lawful basis under Article 6 GDPR for processing personal data on an AI system/tool</w:t>
      </w:r>
      <w:r w:rsidR="006B10B1" w:rsidRPr="006D60CD">
        <w:rPr>
          <w:rFonts w:ascii="ITC Avant Garde Gothic" w:eastAsia="ITC Avant Garde Gothic" w:hAnsi="ITC Avant Garde Gothic" w:cs="ITC Avant Garde Gothic"/>
          <w:b w:val="0"/>
          <w:sz w:val="22"/>
          <w:szCs w:val="22"/>
        </w:rPr>
        <w:t xml:space="preserve"> such as “contractual necessity” or “legitimate </w:t>
      </w:r>
      <w:r w:rsidR="006D60CD" w:rsidRPr="006D60CD">
        <w:rPr>
          <w:rFonts w:ascii="ITC Avant Garde Gothic" w:eastAsia="ITC Avant Garde Gothic" w:hAnsi="ITC Avant Garde Gothic" w:cs="ITC Avant Garde Gothic"/>
          <w:b w:val="0"/>
          <w:sz w:val="22"/>
          <w:szCs w:val="22"/>
        </w:rPr>
        <w:t>interests”</w:t>
      </w:r>
      <w:r w:rsidR="006D60CD">
        <w:rPr>
          <w:rFonts w:ascii="ITC Avant Garde Gothic" w:eastAsia="ITC Avant Garde Gothic" w:hAnsi="ITC Avant Garde Gothic" w:cs="ITC Avant Garde Gothic"/>
          <w:b w:val="0"/>
          <w:sz w:val="22"/>
          <w:szCs w:val="22"/>
        </w:rPr>
        <w:t>.</w:t>
      </w:r>
      <w:r w:rsidR="006D60CD" w:rsidRPr="006D60CD">
        <w:rPr>
          <w:rFonts w:ascii="ITC Avant Garde Gothic" w:eastAsia="ITC Avant Garde Gothic" w:hAnsi="ITC Avant Garde Gothic" w:cs="ITC Avant Garde Gothic"/>
          <w:b w:val="0"/>
          <w:sz w:val="22"/>
          <w:szCs w:val="22"/>
        </w:rPr>
        <w:t xml:space="preserve"> The</w:t>
      </w:r>
      <w:r w:rsidR="00D75A4F" w:rsidRPr="006D60CD">
        <w:rPr>
          <w:rFonts w:ascii="ITC Avant Garde Gothic" w:eastAsia="ITC Avant Garde Gothic" w:hAnsi="ITC Avant Garde Gothic" w:cs="ITC Avant Garde Gothic"/>
          <w:b w:val="0"/>
          <w:sz w:val="22"/>
          <w:szCs w:val="22"/>
        </w:rPr>
        <w:t xml:space="preserve"> processing of a client’s data on AI systems must be limited to the intended purpose and exclude excessive or irrelevant data.</w:t>
      </w:r>
      <w:r w:rsidR="00D75A4F" w:rsidRPr="6B466F08">
        <w:rPr>
          <w:rFonts w:ascii="ITC Avant Garde Gothic" w:eastAsia="ITC Avant Garde Gothic" w:hAnsi="ITC Avant Garde Gothic" w:cs="ITC Avant Garde Gothic"/>
          <w:b w:val="0"/>
          <w:sz w:val="22"/>
          <w:szCs w:val="22"/>
        </w:rPr>
        <w:t xml:space="preserve"> </w:t>
      </w:r>
    </w:p>
    <w:p w14:paraId="35990EAB" w14:textId="77777777" w:rsidR="00E326FF" w:rsidRDefault="00E326FF" w:rsidP="001F0CDD">
      <w:pPr>
        <w:pStyle w:val="ListParagraph"/>
        <w:ind w:left="1440"/>
        <w:jc w:val="both"/>
        <w:rPr>
          <w:rFonts w:ascii="ITC Avant Garde Gothic" w:eastAsia="ITC Avant Garde Gothic" w:hAnsi="ITC Avant Garde Gothic" w:cs="ITC Avant Garde Gothic"/>
          <w:b w:val="0"/>
          <w:sz w:val="22"/>
          <w:szCs w:val="22"/>
        </w:rPr>
      </w:pPr>
    </w:p>
    <w:p w14:paraId="1263E5F3" w14:textId="4A0780D4" w:rsidR="005C6961" w:rsidRPr="005C6961" w:rsidRDefault="581FE6BE" w:rsidP="005C6961">
      <w:pPr>
        <w:pStyle w:val="ListParagraph"/>
        <w:spacing w:line="259" w:lineRule="auto"/>
        <w:ind w:left="1440"/>
        <w:jc w:val="both"/>
        <w:rPr>
          <w:rFonts w:ascii="ITC Avant Garde Gothic" w:eastAsia="ITC Avant Garde Gothic" w:hAnsi="ITC Avant Garde Gothic" w:cs="ITC Avant Garde Gothic"/>
          <w:b w:val="0"/>
          <w:sz w:val="22"/>
          <w:szCs w:val="22"/>
          <w:lang w:val="en-GB"/>
        </w:rPr>
      </w:pPr>
      <w:r w:rsidRPr="0C62DE9C">
        <w:rPr>
          <w:rFonts w:ascii="ITC Avant Garde Gothic" w:eastAsia="ITC Avant Garde Gothic" w:hAnsi="ITC Avant Garde Gothic" w:cs="ITC Avant Garde Gothic"/>
          <w:b w:val="0"/>
          <w:sz w:val="22"/>
          <w:szCs w:val="22"/>
          <w:lang w:val="en-GB"/>
        </w:rPr>
        <w:t xml:space="preserve">Inputting documents or client information — including names, case details, account numbers, PPS numbers, or any other personal or confidential data — into publicly accessible AI systems such as ChatGPT or publicly accessible versions of Copilot is </w:t>
      </w:r>
      <w:r w:rsidR="1C23AA30" w:rsidRPr="0C62DE9C">
        <w:rPr>
          <w:rFonts w:ascii="ITC Avant Garde Gothic" w:eastAsia="ITC Avant Garde Gothic" w:hAnsi="ITC Avant Garde Gothic" w:cs="ITC Avant Garde Gothic"/>
          <w:b w:val="0"/>
          <w:sz w:val="22"/>
          <w:szCs w:val="22"/>
          <w:lang w:val="en-GB"/>
        </w:rPr>
        <w:t>prohibited</w:t>
      </w:r>
      <w:r w:rsidRPr="0C62DE9C">
        <w:rPr>
          <w:rFonts w:ascii="ITC Avant Garde Gothic" w:eastAsia="ITC Avant Garde Gothic" w:hAnsi="ITC Avant Garde Gothic" w:cs="ITC Avant Garde Gothic"/>
          <w:b w:val="0"/>
          <w:sz w:val="22"/>
          <w:szCs w:val="22"/>
          <w:lang w:val="en-GB"/>
        </w:rPr>
        <w:t xml:space="preserve">. Doing so may result in that information being stored or processed by </w:t>
      </w:r>
      <w:r w:rsidR="4831ED5C" w:rsidRPr="0C62DE9C">
        <w:rPr>
          <w:rFonts w:ascii="ITC Avant Garde Gothic" w:eastAsia="ITC Avant Garde Gothic" w:hAnsi="ITC Avant Garde Gothic" w:cs="ITC Avant Garde Gothic"/>
          <w:b w:val="0"/>
          <w:sz w:val="22"/>
          <w:szCs w:val="22"/>
          <w:lang w:val="en-GB"/>
        </w:rPr>
        <w:t>third party</w:t>
      </w:r>
      <w:r w:rsidRPr="0C62DE9C">
        <w:rPr>
          <w:rFonts w:ascii="ITC Avant Garde Gothic" w:eastAsia="ITC Avant Garde Gothic" w:hAnsi="ITC Avant Garde Gothic" w:cs="ITC Avant Garde Gothic"/>
          <w:b w:val="0"/>
          <w:sz w:val="22"/>
          <w:szCs w:val="22"/>
          <w:lang w:val="en-GB"/>
        </w:rPr>
        <w:t xml:space="preserve"> providers outside the firm’s control, creating significant risks of unauthorised disclosure and potential breaches of client confidentiality and </w:t>
      </w:r>
      <w:r w:rsidR="477F8623" w:rsidRPr="0C62DE9C">
        <w:rPr>
          <w:rFonts w:ascii="ITC Avant Garde Gothic" w:eastAsia="ITC Avant Garde Gothic" w:hAnsi="ITC Avant Garde Gothic" w:cs="ITC Avant Garde Gothic"/>
          <w:b w:val="0"/>
          <w:sz w:val="22"/>
          <w:szCs w:val="22"/>
          <w:lang w:val="en-GB"/>
        </w:rPr>
        <w:t>data protection</w:t>
      </w:r>
      <w:r w:rsidRPr="0C62DE9C">
        <w:rPr>
          <w:rFonts w:ascii="ITC Avant Garde Gothic" w:eastAsia="ITC Avant Garde Gothic" w:hAnsi="ITC Avant Garde Gothic" w:cs="ITC Avant Garde Gothic"/>
          <w:b w:val="0"/>
          <w:sz w:val="22"/>
          <w:szCs w:val="22"/>
          <w:lang w:val="en-GB"/>
        </w:rPr>
        <w:t xml:space="preserve"> law.</w:t>
      </w:r>
    </w:p>
    <w:p w14:paraId="02D28373" w14:textId="77777777" w:rsidR="009024E0" w:rsidRDefault="009024E0" w:rsidP="00FD489B">
      <w:pPr>
        <w:pStyle w:val="ListParagraph"/>
        <w:spacing w:line="259" w:lineRule="auto"/>
        <w:ind w:left="1440"/>
        <w:jc w:val="both"/>
        <w:rPr>
          <w:rFonts w:ascii="ITC Avant Garde Gothic" w:eastAsia="ITC Avant Garde Gothic" w:hAnsi="ITC Avant Garde Gothic" w:cs="ITC Avant Garde Gothic"/>
          <w:b w:val="0"/>
          <w:sz w:val="22"/>
          <w:szCs w:val="22"/>
        </w:rPr>
      </w:pPr>
    </w:p>
    <w:p w14:paraId="006A900A" w14:textId="41E9DCD9" w:rsidR="00953C65" w:rsidRPr="00A10B14" w:rsidRDefault="00FD489B" w:rsidP="00FD489B">
      <w:pPr>
        <w:pStyle w:val="ListParagraph"/>
        <w:spacing w:line="259" w:lineRule="auto"/>
        <w:ind w:left="1440"/>
        <w:jc w:val="both"/>
        <w:rPr>
          <w:rFonts w:ascii="ITC Avant Garde Gothic" w:eastAsia="ITC Avant Garde Gothic" w:hAnsi="ITC Avant Garde Gothic" w:cs="ITC Avant Garde Gothic"/>
          <w:b w:val="0"/>
          <w:color w:val="000000" w:themeColor="text1"/>
          <w:sz w:val="22"/>
          <w:szCs w:val="22"/>
        </w:rPr>
      </w:pPr>
      <w:r w:rsidRPr="00A10B14">
        <w:rPr>
          <w:rFonts w:ascii="ITC Avant Garde Gothic" w:eastAsia="ITC Avant Garde Gothic" w:hAnsi="ITC Avant Garde Gothic" w:cs="ITC Avant Garde Gothic"/>
          <w:b w:val="0"/>
          <w:color w:val="000000" w:themeColor="text1"/>
          <w:sz w:val="22"/>
          <w:szCs w:val="22"/>
        </w:rPr>
        <w:t xml:space="preserve">No client </w:t>
      </w:r>
      <w:r w:rsidR="00A10B14" w:rsidRPr="00A10B14">
        <w:rPr>
          <w:rFonts w:ascii="ITC Avant Garde Gothic" w:eastAsia="ITC Avant Garde Gothic" w:hAnsi="ITC Avant Garde Gothic" w:cs="ITC Avant Garde Gothic"/>
          <w:b w:val="0"/>
          <w:color w:val="000000" w:themeColor="text1"/>
          <w:sz w:val="22"/>
          <w:szCs w:val="22"/>
        </w:rPr>
        <w:t>data is</w:t>
      </w:r>
      <w:r w:rsidR="009024E0" w:rsidRPr="00A10B14">
        <w:rPr>
          <w:rFonts w:ascii="ITC Avant Garde Gothic" w:eastAsia="ITC Avant Garde Gothic" w:hAnsi="ITC Avant Garde Gothic" w:cs="ITC Avant Garde Gothic"/>
          <w:b w:val="0"/>
          <w:color w:val="000000" w:themeColor="text1"/>
          <w:sz w:val="22"/>
          <w:szCs w:val="22"/>
        </w:rPr>
        <w:t xml:space="preserve"> permitted to be</w:t>
      </w:r>
      <w:r w:rsidR="00953C65" w:rsidRPr="00A10B14">
        <w:rPr>
          <w:rFonts w:ascii="ITC Avant Garde Gothic" w:eastAsia="ITC Avant Garde Gothic" w:hAnsi="ITC Avant Garde Gothic" w:cs="ITC Avant Garde Gothic"/>
          <w:b w:val="0"/>
          <w:color w:val="000000" w:themeColor="text1"/>
          <w:sz w:val="22"/>
          <w:szCs w:val="22"/>
        </w:rPr>
        <w:t xml:space="preserve"> inputted on an AI system/tool (either free or paid for) unless </w:t>
      </w:r>
      <w:r w:rsidR="00A10B14" w:rsidRPr="00A10B14">
        <w:rPr>
          <w:rFonts w:ascii="ITC Avant Garde Gothic" w:eastAsia="ITC Avant Garde Gothic" w:hAnsi="ITC Avant Garde Gothic" w:cs="ITC Avant Garde Gothic"/>
          <w:b w:val="0"/>
          <w:color w:val="000000" w:themeColor="text1"/>
          <w:sz w:val="22"/>
          <w:szCs w:val="22"/>
        </w:rPr>
        <w:t>all</w:t>
      </w:r>
      <w:r w:rsidR="00953C65" w:rsidRPr="00A10B14">
        <w:rPr>
          <w:rFonts w:ascii="ITC Avant Garde Gothic" w:eastAsia="ITC Avant Garde Gothic" w:hAnsi="ITC Avant Garde Gothic" w:cs="ITC Avant Garde Gothic"/>
          <w:b w:val="0"/>
          <w:color w:val="000000" w:themeColor="text1"/>
          <w:sz w:val="22"/>
          <w:szCs w:val="22"/>
        </w:rPr>
        <w:t xml:space="preserve"> the following are satisfied: </w:t>
      </w:r>
    </w:p>
    <w:p w14:paraId="13246F08" w14:textId="44ED4691" w:rsidR="00953C65" w:rsidRPr="00A10B14" w:rsidRDefault="00953C65" w:rsidP="00953C65">
      <w:pPr>
        <w:pStyle w:val="ListParagraph"/>
        <w:numPr>
          <w:ilvl w:val="0"/>
          <w:numId w:val="25"/>
        </w:numPr>
        <w:jc w:val="both"/>
        <w:rPr>
          <w:rFonts w:ascii="ITC Avant Garde Gothic" w:eastAsia="ITC Avant Garde Gothic" w:hAnsi="ITC Avant Garde Gothic" w:cs="ITC Avant Garde Gothic"/>
          <w:b w:val="0"/>
          <w:color w:val="000000" w:themeColor="text1"/>
          <w:sz w:val="22"/>
          <w:szCs w:val="22"/>
        </w:rPr>
      </w:pPr>
      <w:r w:rsidRPr="31A9DC1A">
        <w:rPr>
          <w:rFonts w:ascii="ITC Avant Garde Gothic" w:eastAsia="ITC Avant Garde Gothic" w:hAnsi="ITC Avant Garde Gothic" w:cs="ITC Avant Garde Gothic"/>
          <w:color w:val="000000" w:themeColor="text1"/>
          <w:sz w:val="22"/>
          <w:szCs w:val="22"/>
        </w:rPr>
        <w:t>Technical Safeguards</w:t>
      </w:r>
      <w:r w:rsidRPr="31A9DC1A">
        <w:rPr>
          <w:rFonts w:ascii="ITC Avant Garde Gothic" w:eastAsia="ITC Avant Garde Gothic" w:hAnsi="ITC Avant Garde Gothic" w:cs="ITC Avant Garde Gothic"/>
          <w:b w:val="0"/>
          <w:color w:val="000000" w:themeColor="text1"/>
          <w:sz w:val="22"/>
          <w:szCs w:val="22"/>
        </w:rPr>
        <w:t xml:space="preserve">: The firm </w:t>
      </w:r>
      <w:r w:rsidR="00FD489B" w:rsidRPr="31A9DC1A">
        <w:rPr>
          <w:rFonts w:ascii="ITC Avant Garde Gothic" w:eastAsia="ITC Avant Garde Gothic" w:hAnsi="ITC Avant Garde Gothic" w:cs="ITC Avant Garde Gothic"/>
          <w:b w:val="0"/>
          <w:color w:val="000000" w:themeColor="text1"/>
          <w:sz w:val="22"/>
          <w:szCs w:val="22"/>
        </w:rPr>
        <w:t xml:space="preserve">must have </w:t>
      </w:r>
      <w:r w:rsidRPr="31A9DC1A">
        <w:rPr>
          <w:rFonts w:ascii="ITC Avant Garde Gothic" w:eastAsia="ITC Avant Garde Gothic" w:hAnsi="ITC Avant Garde Gothic" w:cs="ITC Avant Garde Gothic"/>
          <w:b w:val="0"/>
          <w:color w:val="000000" w:themeColor="text1"/>
          <w:sz w:val="22"/>
          <w:szCs w:val="22"/>
        </w:rPr>
        <w:t>appropriate technical safeguards in place to ensure client confidentiality</w:t>
      </w:r>
      <w:r w:rsidR="002A03B2" w:rsidRPr="31A9DC1A">
        <w:rPr>
          <w:rFonts w:ascii="ITC Avant Garde Gothic" w:eastAsia="ITC Avant Garde Gothic" w:hAnsi="ITC Avant Garde Gothic" w:cs="ITC Avant Garde Gothic"/>
          <w:b w:val="0"/>
          <w:color w:val="000000" w:themeColor="text1"/>
          <w:sz w:val="22"/>
          <w:szCs w:val="22"/>
        </w:rPr>
        <w:t xml:space="preserve"> and ensure that </w:t>
      </w:r>
      <w:r w:rsidR="002A03B2" w:rsidRPr="31A9DC1A">
        <w:rPr>
          <w:rFonts w:ascii="ITC Avant Garde Gothic" w:eastAsia="ITC Avant Garde Gothic" w:hAnsi="ITC Avant Garde Gothic" w:cs="ITC Avant Garde Gothic"/>
          <w:b w:val="0"/>
          <w:sz w:val="22"/>
          <w:szCs w:val="22"/>
        </w:rPr>
        <w:t>AI systems/tools are securely integrated into its IT systems and are updated and monitored to ensure there are no vulnerabilities</w:t>
      </w:r>
      <w:r w:rsidR="7A33BD1F" w:rsidRPr="31A9DC1A">
        <w:rPr>
          <w:rFonts w:ascii="ITC Avant Garde Gothic" w:eastAsia="ITC Avant Garde Gothic" w:hAnsi="ITC Avant Garde Gothic" w:cs="ITC Avant Garde Gothic"/>
          <w:b w:val="0"/>
          <w:sz w:val="22"/>
          <w:szCs w:val="22"/>
        </w:rPr>
        <w:t xml:space="preserve">. </w:t>
      </w:r>
      <w:r w:rsidRPr="31A9DC1A">
        <w:rPr>
          <w:rFonts w:ascii="ITC Avant Garde Gothic" w:eastAsia="ITC Avant Garde Gothic" w:hAnsi="ITC Avant Garde Gothic" w:cs="ITC Avant Garde Gothic"/>
          <w:b w:val="0"/>
          <w:color w:val="000000" w:themeColor="text1"/>
          <w:sz w:val="22"/>
          <w:szCs w:val="22"/>
        </w:rPr>
        <w:t>[</w:t>
      </w:r>
      <w:r w:rsidRPr="31A9DC1A">
        <w:rPr>
          <w:rFonts w:ascii="ITC Avant Garde Gothic" w:eastAsia="ITC Avant Garde Gothic" w:hAnsi="ITC Avant Garde Gothic" w:cs="ITC Avant Garde Gothic"/>
          <w:b w:val="0"/>
          <w:i/>
          <w:iCs/>
          <w:color w:val="000000" w:themeColor="text1"/>
          <w:sz w:val="22"/>
          <w:szCs w:val="22"/>
        </w:rPr>
        <w:t xml:space="preserve">The firm should consult with its own IT Provider in relation to these requirements - </w:t>
      </w:r>
      <w:r w:rsidRPr="31A9DC1A">
        <w:rPr>
          <w:rFonts w:ascii="ITC Avant Garde Gothic" w:eastAsia="ITC Avant Garde Gothic" w:hAnsi="ITC Avant Garde Gothic" w:cs="ITC Avant Garde Gothic"/>
          <w:b w:val="0"/>
          <w:color w:val="000000" w:themeColor="text1"/>
          <w:sz w:val="22"/>
          <w:szCs w:val="22"/>
        </w:rPr>
        <w:t>e.g. documents are encrypted at rest and in transit on firm-controlled servers or on a virtual private cloud and internal systems are in place to avoid or limit data sharing</w:t>
      </w:r>
      <w:r w:rsidR="00B22A59" w:rsidRPr="31A9DC1A">
        <w:rPr>
          <w:rFonts w:ascii="ITC Avant Garde Gothic" w:eastAsia="ITC Avant Garde Gothic" w:hAnsi="ITC Avant Garde Gothic" w:cs="ITC Avant Garde Gothic"/>
          <w:b w:val="0"/>
          <w:color w:val="000000" w:themeColor="text1"/>
          <w:sz w:val="22"/>
          <w:szCs w:val="22"/>
        </w:rPr>
        <w:t>]</w:t>
      </w:r>
      <w:r w:rsidRPr="31A9DC1A">
        <w:rPr>
          <w:rFonts w:ascii="ITC Avant Garde Gothic" w:eastAsia="ITC Avant Garde Gothic" w:hAnsi="ITC Avant Garde Gothic" w:cs="ITC Avant Garde Gothic"/>
          <w:b w:val="0"/>
          <w:color w:val="000000" w:themeColor="text1"/>
          <w:sz w:val="22"/>
          <w:szCs w:val="22"/>
        </w:rPr>
        <w:t>.</w:t>
      </w:r>
    </w:p>
    <w:p w14:paraId="77C43D80" w14:textId="77777777" w:rsidR="00953C65" w:rsidRPr="00A10B14" w:rsidRDefault="00953C65" w:rsidP="00953C65">
      <w:pPr>
        <w:pStyle w:val="ListParagraph"/>
        <w:numPr>
          <w:ilvl w:val="0"/>
          <w:numId w:val="25"/>
        </w:numPr>
        <w:jc w:val="both"/>
        <w:rPr>
          <w:rFonts w:ascii="ITC Avant Garde Gothic" w:eastAsia="ITC Avant Garde Gothic" w:hAnsi="ITC Avant Garde Gothic" w:cs="ITC Avant Garde Gothic"/>
          <w:b w:val="0"/>
          <w:color w:val="000000" w:themeColor="text1"/>
          <w:sz w:val="22"/>
          <w:szCs w:val="22"/>
        </w:rPr>
      </w:pPr>
      <w:r w:rsidRPr="00A10B14">
        <w:rPr>
          <w:rFonts w:ascii="ITC Avant Garde Gothic" w:eastAsia="ITC Avant Garde Gothic" w:hAnsi="ITC Avant Garde Gothic" w:cs="ITC Avant Garde Gothic"/>
          <w:bCs/>
          <w:color w:val="000000" w:themeColor="text1"/>
          <w:sz w:val="22"/>
          <w:szCs w:val="22"/>
        </w:rPr>
        <w:t>Contractual Confidentiality Agreement</w:t>
      </w:r>
      <w:r w:rsidRPr="00A10B14">
        <w:rPr>
          <w:rFonts w:ascii="ITC Avant Garde Gothic" w:eastAsia="ITC Avant Garde Gothic" w:hAnsi="ITC Avant Garde Gothic" w:cs="ITC Avant Garde Gothic"/>
          <w:b w:val="0"/>
          <w:color w:val="000000" w:themeColor="text1"/>
          <w:sz w:val="22"/>
          <w:szCs w:val="22"/>
        </w:rPr>
        <w:t>: The firm has a written contractual agreement with the AI provider to treat data as confidential.</w:t>
      </w:r>
    </w:p>
    <w:p w14:paraId="3E785AAA" w14:textId="5F63E95D" w:rsidR="00953C65" w:rsidRPr="00A10B14" w:rsidRDefault="00953C65" w:rsidP="00953C65">
      <w:pPr>
        <w:pStyle w:val="ListParagraph"/>
        <w:numPr>
          <w:ilvl w:val="0"/>
          <w:numId w:val="25"/>
        </w:numPr>
        <w:jc w:val="both"/>
        <w:rPr>
          <w:rFonts w:ascii="ITC Avant Garde Gothic" w:eastAsia="ITC Avant Garde Gothic" w:hAnsi="ITC Avant Garde Gothic" w:cs="ITC Avant Garde Gothic"/>
          <w:b w:val="0"/>
          <w:i/>
          <w:iCs/>
          <w:color w:val="000000" w:themeColor="text1"/>
          <w:sz w:val="22"/>
          <w:szCs w:val="22"/>
        </w:rPr>
      </w:pPr>
      <w:r w:rsidRPr="00A10B14">
        <w:rPr>
          <w:rFonts w:ascii="ITC Avant Garde Gothic" w:eastAsia="ITC Avant Garde Gothic" w:hAnsi="ITC Avant Garde Gothic" w:cs="ITC Avant Garde Gothic"/>
          <w:bCs/>
          <w:color w:val="000000" w:themeColor="text1"/>
          <w:sz w:val="22"/>
          <w:szCs w:val="22"/>
        </w:rPr>
        <w:lastRenderedPageBreak/>
        <w:t>GDPR Compliance:</w:t>
      </w:r>
      <w:r w:rsidRPr="00A10B14">
        <w:rPr>
          <w:rFonts w:ascii="ITC Avant Garde Gothic" w:eastAsia="ITC Avant Garde Gothic" w:hAnsi="ITC Avant Garde Gothic" w:cs="ITC Avant Garde Gothic"/>
          <w:b w:val="0"/>
          <w:color w:val="000000" w:themeColor="text1"/>
          <w:sz w:val="22"/>
          <w:szCs w:val="22"/>
        </w:rPr>
        <w:t xml:space="preserve"> There is a written</w:t>
      </w:r>
      <w:r w:rsidR="00C779CE" w:rsidRPr="00A10B14">
        <w:rPr>
          <w:rFonts w:ascii="ITC Avant Garde Gothic" w:eastAsia="ITC Avant Garde Gothic" w:hAnsi="ITC Avant Garde Gothic" w:cs="ITC Avant Garde Gothic"/>
          <w:b w:val="0"/>
          <w:color w:val="000000" w:themeColor="text1"/>
          <w:sz w:val="22"/>
          <w:szCs w:val="22"/>
        </w:rPr>
        <w:t xml:space="preserve"> Artic</w:t>
      </w:r>
      <w:r w:rsidR="00C31A92" w:rsidRPr="00A10B14">
        <w:rPr>
          <w:rFonts w:ascii="ITC Avant Garde Gothic" w:eastAsia="ITC Avant Garde Gothic" w:hAnsi="ITC Avant Garde Gothic" w:cs="ITC Avant Garde Gothic"/>
          <w:b w:val="0"/>
          <w:color w:val="000000" w:themeColor="text1"/>
          <w:sz w:val="22"/>
          <w:szCs w:val="22"/>
        </w:rPr>
        <w:t>l</w:t>
      </w:r>
      <w:r w:rsidR="00C779CE" w:rsidRPr="00A10B14">
        <w:rPr>
          <w:rFonts w:ascii="ITC Avant Garde Gothic" w:eastAsia="ITC Avant Garde Gothic" w:hAnsi="ITC Avant Garde Gothic" w:cs="ITC Avant Garde Gothic"/>
          <w:b w:val="0"/>
          <w:color w:val="000000" w:themeColor="text1"/>
          <w:sz w:val="22"/>
          <w:szCs w:val="22"/>
        </w:rPr>
        <w:t>e 28</w:t>
      </w:r>
      <w:r w:rsidRPr="00A10B14">
        <w:rPr>
          <w:rFonts w:ascii="ITC Avant Garde Gothic" w:eastAsia="ITC Avant Garde Gothic" w:hAnsi="ITC Avant Garde Gothic" w:cs="ITC Avant Garde Gothic"/>
          <w:b w:val="0"/>
          <w:color w:val="000000" w:themeColor="text1"/>
          <w:sz w:val="22"/>
          <w:szCs w:val="22"/>
        </w:rPr>
        <w:t xml:space="preserve"> GDPR complaint data processing agreement with the AI provider confirming that:   </w:t>
      </w:r>
    </w:p>
    <w:p w14:paraId="2A3AF111" w14:textId="305A13D5" w:rsidR="00953C65" w:rsidRPr="00A10B14" w:rsidRDefault="00953C65" w:rsidP="00953C65">
      <w:pPr>
        <w:pStyle w:val="ListParagraph"/>
        <w:ind w:left="2160"/>
        <w:jc w:val="both"/>
        <w:rPr>
          <w:rFonts w:ascii="ITC Avant Garde Gothic" w:eastAsia="ITC Avant Garde Gothic" w:hAnsi="ITC Avant Garde Gothic" w:cs="ITC Avant Garde Gothic"/>
          <w:b w:val="0"/>
          <w:color w:val="000000" w:themeColor="text1"/>
          <w:sz w:val="22"/>
          <w:szCs w:val="22"/>
        </w:rPr>
      </w:pPr>
      <w:r w:rsidRPr="00A10B14">
        <w:rPr>
          <w:rFonts w:ascii="ITC Avant Garde Gothic" w:eastAsia="ITC Avant Garde Gothic" w:hAnsi="ITC Avant Garde Gothic" w:cs="ITC Avant Garde Gothic"/>
          <w:b w:val="0"/>
          <w:color w:val="000000" w:themeColor="text1"/>
          <w:sz w:val="22"/>
          <w:szCs w:val="22"/>
        </w:rPr>
        <w:t xml:space="preserve">- the data will only be used solely </w:t>
      </w:r>
      <w:r w:rsidR="007E0B09" w:rsidRPr="00A10B14">
        <w:rPr>
          <w:rFonts w:ascii="ITC Avant Garde Gothic" w:eastAsia="ITC Avant Garde Gothic" w:hAnsi="ITC Avant Garde Gothic" w:cs="ITC Avant Garde Gothic"/>
          <w:b w:val="0"/>
          <w:color w:val="000000" w:themeColor="text1"/>
          <w:sz w:val="22"/>
          <w:szCs w:val="22"/>
        </w:rPr>
        <w:t>for firm’s</w:t>
      </w:r>
      <w:r w:rsidRPr="00A10B14">
        <w:rPr>
          <w:rFonts w:ascii="ITC Avant Garde Gothic" w:eastAsia="ITC Avant Garde Gothic" w:hAnsi="ITC Avant Garde Gothic" w:cs="ITC Avant Garde Gothic"/>
          <w:b w:val="0"/>
          <w:color w:val="000000" w:themeColor="text1"/>
          <w:sz w:val="22"/>
          <w:szCs w:val="22"/>
        </w:rPr>
        <w:t xml:space="preserve"> purposes</w:t>
      </w:r>
    </w:p>
    <w:p w14:paraId="323EF3B1" w14:textId="77777777" w:rsidR="00953C65" w:rsidRPr="00A10B14" w:rsidRDefault="00953C65" w:rsidP="00953C65">
      <w:pPr>
        <w:pStyle w:val="ListParagraph"/>
        <w:ind w:left="2160"/>
        <w:jc w:val="both"/>
        <w:rPr>
          <w:rFonts w:ascii="ITC Avant Garde Gothic" w:eastAsia="ITC Avant Garde Gothic" w:hAnsi="ITC Avant Garde Gothic" w:cs="ITC Avant Garde Gothic"/>
          <w:b w:val="0"/>
          <w:color w:val="000000" w:themeColor="text1"/>
          <w:sz w:val="22"/>
          <w:szCs w:val="22"/>
        </w:rPr>
      </w:pPr>
      <w:r w:rsidRPr="00A10B14">
        <w:rPr>
          <w:rFonts w:ascii="ITC Avant Garde Gothic" w:eastAsia="ITC Avant Garde Gothic" w:hAnsi="ITC Avant Garde Gothic" w:cs="ITC Avant Garde Gothic"/>
          <w:b w:val="0"/>
          <w:color w:val="000000" w:themeColor="text1"/>
          <w:sz w:val="22"/>
          <w:szCs w:val="22"/>
        </w:rPr>
        <w:t xml:space="preserve">- that the data that will be is deleted immediately after the session </w:t>
      </w:r>
    </w:p>
    <w:p w14:paraId="1FADCFF5" w14:textId="77777777" w:rsidR="003E583D" w:rsidRDefault="00953C65" w:rsidP="003E583D">
      <w:pPr>
        <w:pStyle w:val="ListParagraph"/>
        <w:ind w:left="2160"/>
        <w:jc w:val="both"/>
        <w:rPr>
          <w:rFonts w:ascii="ITC Avant Garde Gothic" w:eastAsia="ITC Avant Garde Gothic" w:hAnsi="ITC Avant Garde Gothic" w:cs="ITC Avant Garde Gothic"/>
          <w:b w:val="0"/>
          <w:color w:val="000000" w:themeColor="text1"/>
          <w:sz w:val="22"/>
          <w:szCs w:val="22"/>
        </w:rPr>
      </w:pPr>
      <w:r w:rsidRPr="00A10B14">
        <w:rPr>
          <w:rFonts w:ascii="ITC Avant Garde Gothic" w:eastAsia="ITC Avant Garde Gothic" w:hAnsi="ITC Avant Garde Gothic" w:cs="ITC Avant Garde Gothic"/>
          <w:b w:val="0"/>
          <w:color w:val="000000" w:themeColor="text1"/>
          <w:sz w:val="22"/>
          <w:szCs w:val="22"/>
        </w:rPr>
        <w:t>- that zero data retention periods apply</w:t>
      </w:r>
    </w:p>
    <w:p w14:paraId="7398DF87" w14:textId="6098073B" w:rsidR="009529EE" w:rsidRPr="002545FB" w:rsidRDefault="6C40D8C6" w:rsidP="002545FB">
      <w:pPr>
        <w:pStyle w:val="ListParagraph"/>
        <w:ind w:left="2160"/>
        <w:jc w:val="both"/>
        <w:rPr>
          <w:rFonts w:ascii="ITC Avant Garde Gothic" w:eastAsia="ITC Avant Garde Gothic" w:hAnsi="ITC Avant Garde Gothic" w:cs="ITC Avant Garde Gothic"/>
          <w:b w:val="0"/>
          <w:color w:val="000000" w:themeColor="text1"/>
          <w:sz w:val="22"/>
          <w:szCs w:val="22"/>
          <w:lang w:val="en-GB"/>
        </w:rPr>
      </w:pPr>
      <w:r w:rsidRPr="0C62DE9C">
        <w:rPr>
          <w:rFonts w:ascii="ITC Avant Garde Gothic" w:eastAsia="ITC Avant Garde Gothic" w:hAnsi="ITC Avant Garde Gothic" w:cs="ITC Avant Garde Gothic"/>
          <w:b w:val="0"/>
          <w:color w:val="000000" w:themeColor="text1"/>
          <w:sz w:val="22"/>
          <w:szCs w:val="22"/>
          <w:lang w:val="en-GB"/>
        </w:rPr>
        <w:t>[</w:t>
      </w:r>
      <w:r w:rsidR="0A799AB5" w:rsidRPr="0C62DE9C">
        <w:rPr>
          <w:rFonts w:ascii="ITC Avant Garde Gothic" w:eastAsia="ITC Avant Garde Gothic" w:hAnsi="ITC Avant Garde Gothic" w:cs="ITC Avant Garde Gothic"/>
          <w:b w:val="0"/>
          <w:i/>
          <w:iCs/>
          <w:color w:val="000000" w:themeColor="text1"/>
          <w:sz w:val="22"/>
          <w:szCs w:val="22"/>
          <w:lang w:val="en-GB"/>
        </w:rPr>
        <w:t>Note</w:t>
      </w:r>
      <w:r w:rsidR="76D7259F" w:rsidRPr="0C62DE9C">
        <w:rPr>
          <w:rFonts w:ascii="ITC Avant Garde Gothic" w:eastAsia="ITC Avant Garde Gothic" w:hAnsi="ITC Avant Garde Gothic" w:cs="ITC Avant Garde Gothic"/>
          <w:b w:val="0"/>
          <w:i/>
          <w:iCs/>
          <w:color w:val="000000" w:themeColor="text1"/>
          <w:sz w:val="22"/>
          <w:szCs w:val="22"/>
          <w:lang w:val="en-GB"/>
        </w:rPr>
        <w:t xml:space="preserve">: </w:t>
      </w:r>
      <w:r w:rsidR="0A799AB5" w:rsidRPr="0C62DE9C">
        <w:rPr>
          <w:rFonts w:ascii="ITC Avant Garde Gothic" w:eastAsia="ITC Avant Garde Gothic" w:hAnsi="ITC Avant Garde Gothic" w:cs="ITC Avant Garde Gothic"/>
          <w:b w:val="0"/>
          <w:i/>
          <w:iCs/>
          <w:color w:val="000000" w:themeColor="text1"/>
          <w:sz w:val="22"/>
          <w:szCs w:val="22"/>
          <w:lang w:val="en-GB"/>
        </w:rPr>
        <w:t xml:space="preserve">for certain </w:t>
      </w:r>
      <w:r w:rsidR="55ACE2A7" w:rsidRPr="0C62DE9C">
        <w:rPr>
          <w:rFonts w:ascii="ITC Avant Garde Gothic" w:eastAsia="ITC Avant Garde Gothic" w:hAnsi="ITC Avant Garde Gothic" w:cs="ITC Avant Garde Gothic"/>
          <w:b w:val="0"/>
          <w:i/>
          <w:iCs/>
          <w:color w:val="000000" w:themeColor="text1"/>
          <w:sz w:val="22"/>
          <w:szCs w:val="22"/>
          <w:lang w:val="en-GB"/>
        </w:rPr>
        <w:t xml:space="preserve"> </w:t>
      </w:r>
      <w:r w:rsidR="7066DB56" w:rsidRPr="0C62DE9C">
        <w:rPr>
          <w:rFonts w:ascii="ITC Avant Garde Gothic" w:eastAsia="ITC Avant Garde Gothic" w:hAnsi="ITC Avant Garde Gothic" w:cs="ITC Avant Garde Gothic"/>
          <w:b w:val="0"/>
          <w:i/>
          <w:iCs/>
          <w:color w:val="000000" w:themeColor="text1"/>
          <w:sz w:val="22"/>
          <w:szCs w:val="22"/>
          <w:lang w:val="en-GB"/>
        </w:rPr>
        <w:t>e</w:t>
      </w:r>
      <w:r w:rsidR="621C521F" w:rsidRPr="0C62DE9C">
        <w:rPr>
          <w:rFonts w:ascii="ITC Avant Garde Gothic" w:eastAsia="ITC Avant Garde Gothic" w:hAnsi="ITC Avant Garde Gothic" w:cs="ITC Avant Garde Gothic"/>
          <w:b w:val="0"/>
          <w:i/>
          <w:iCs/>
          <w:color w:val="000000" w:themeColor="text1"/>
          <w:sz w:val="22"/>
          <w:szCs w:val="22"/>
          <w:lang w:val="en-GB"/>
        </w:rPr>
        <w:t>nterprise</w:t>
      </w:r>
      <w:r w:rsidR="0BB4CA99" w:rsidRPr="0C62DE9C">
        <w:rPr>
          <w:rFonts w:ascii="ITC Avant Garde Gothic" w:eastAsia="ITC Avant Garde Gothic" w:hAnsi="ITC Avant Garde Gothic" w:cs="ITC Avant Garde Gothic"/>
          <w:b w:val="0"/>
          <w:i/>
          <w:iCs/>
          <w:color w:val="000000" w:themeColor="text1"/>
          <w:sz w:val="22"/>
          <w:szCs w:val="22"/>
          <w:lang w:val="en-GB"/>
        </w:rPr>
        <w:t xml:space="preserve"> </w:t>
      </w:r>
      <w:r w:rsidR="0A799AB5" w:rsidRPr="0C62DE9C">
        <w:rPr>
          <w:rFonts w:ascii="ITC Avant Garde Gothic" w:eastAsia="ITC Avant Garde Gothic" w:hAnsi="ITC Avant Garde Gothic" w:cs="ITC Avant Garde Gothic"/>
          <w:b w:val="0"/>
          <w:i/>
          <w:iCs/>
          <w:color w:val="000000" w:themeColor="text1"/>
          <w:sz w:val="22"/>
          <w:szCs w:val="22"/>
          <w:lang w:val="en-GB"/>
        </w:rPr>
        <w:t xml:space="preserve"> </w:t>
      </w:r>
      <w:r w:rsidR="18DD7035" w:rsidRPr="0C62DE9C">
        <w:rPr>
          <w:rFonts w:ascii="ITC Avant Garde Gothic" w:eastAsia="ITC Avant Garde Gothic" w:hAnsi="ITC Avant Garde Gothic" w:cs="ITC Avant Garde Gothic"/>
          <w:b w:val="0"/>
          <w:i/>
          <w:iCs/>
          <w:color w:val="000000" w:themeColor="text1"/>
          <w:sz w:val="22"/>
          <w:szCs w:val="22"/>
          <w:lang w:val="en-GB"/>
        </w:rPr>
        <w:t>s</w:t>
      </w:r>
      <w:r w:rsidR="621C521F" w:rsidRPr="0C62DE9C">
        <w:rPr>
          <w:rFonts w:ascii="ITC Avant Garde Gothic" w:eastAsia="ITC Avant Garde Gothic" w:hAnsi="ITC Avant Garde Gothic" w:cs="ITC Avant Garde Gothic"/>
          <w:b w:val="0"/>
          <w:i/>
          <w:iCs/>
          <w:color w:val="000000" w:themeColor="text1"/>
          <w:sz w:val="22"/>
          <w:szCs w:val="22"/>
          <w:lang w:val="en-GB"/>
        </w:rPr>
        <w:t>tandard</w:t>
      </w:r>
      <w:r w:rsidR="0A799AB5" w:rsidRPr="0C62DE9C">
        <w:rPr>
          <w:rFonts w:ascii="ITC Avant Garde Gothic" w:eastAsia="ITC Avant Garde Gothic" w:hAnsi="ITC Avant Garde Gothic" w:cs="ITC Avant Garde Gothic"/>
          <w:b w:val="0"/>
          <w:i/>
          <w:iCs/>
          <w:color w:val="000000" w:themeColor="text1"/>
          <w:sz w:val="22"/>
          <w:szCs w:val="22"/>
          <w:lang w:val="en-GB"/>
        </w:rPr>
        <w:t xml:space="preserve"> </w:t>
      </w:r>
      <w:r w:rsidR="0BB4CA99" w:rsidRPr="0C62DE9C">
        <w:rPr>
          <w:rFonts w:ascii="ITC Avant Garde Gothic" w:eastAsia="ITC Avant Garde Gothic" w:hAnsi="ITC Avant Garde Gothic" w:cs="ITC Avant Garde Gothic"/>
          <w:b w:val="0"/>
          <w:i/>
          <w:iCs/>
          <w:color w:val="000000" w:themeColor="text1"/>
          <w:sz w:val="22"/>
          <w:szCs w:val="22"/>
          <w:lang w:val="en-GB"/>
        </w:rPr>
        <w:t>AI System</w:t>
      </w:r>
      <w:r w:rsidR="0A799AB5" w:rsidRPr="0C62DE9C">
        <w:rPr>
          <w:rFonts w:ascii="ITC Avant Garde Gothic" w:eastAsia="ITC Avant Garde Gothic" w:hAnsi="ITC Avant Garde Gothic" w:cs="ITC Avant Garde Gothic"/>
          <w:b w:val="0"/>
          <w:i/>
          <w:iCs/>
          <w:color w:val="000000" w:themeColor="text1"/>
          <w:sz w:val="22"/>
          <w:szCs w:val="22"/>
          <w:lang w:val="en-GB"/>
        </w:rPr>
        <w:t xml:space="preserve">s such as Copilot </w:t>
      </w:r>
      <w:r w:rsidR="093B186E" w:rsidRPr="0C62DE9C">
        <w:rPr>
          <w:rFonts w:ascii="ITC Avant Garde Gothic" w:eastAsia="ITC Avant Garde Gothic" w:hAnsi="ITC Avant Garde Gothic" w:cs="ITC Avant Garde Gothic"/>
          <w:b w:val="0"/>
          <w:i/>
          <w:iCs/>
          <w:color w:val="000000" w:themeColor="text1"/>
          <w:sz w:val="22"/>
          <w:szCs w:val="22"/>
          <w:lang w:val="en-GB"/>
        </w:rPr>
        <w:t>365</w:t>
      </w:r>
      <w:r w:rsidR="262E21B5" w:rsidRPr="0C62DE9C">
        <w:rPr>
          <w:rFonts w:ascii="ITC Avant Garde Gothic" w:eastAsia="ITC Avant Garde Gothic" w:hAnsi="ITC Avant Garde Gothic" w:cs="ITC Avant Garde Gothic"/>
          <w:b w:val="0"/>
          <w:i/>
          <w:iCs/>
          <w:color w:val="000000" w:themeColor="text1"/>
          <w:sz w:val="22"/>
          <w:szCs w:val="22"/>
          <w:lang w:val="en-GB"/>
        </w:rPr>
        <w:t xml:space="preserve">, </w:t>
      </w:r>
      <w:r w:rsidR="093B186E" w:rsidRPr="0C62DE9C">
        <w:rPr>
          <w:rFonts w:ascii="ITC Avant Garde Gothic" w:eastAsia="ITC Avant Garde Gothic" w:hAnsi="ITC Avant Garde Gothic" w:cs="ITC Avant Garde Gothic"/>
          <w:b w:val="0"/>
          <w:i/>
          <w:iCs/>
          <w:color w:val="000000" w:themeColor="text1"/>
          <w:sz w:val="22"/>
          <w:szCs w:val="22"/>
          <w:lang w:val="en-GB"/>
        </w:rPr>
        <w:t xml:space="preserve"> immediate deletion and zero retention periods may not be tec</w:t>
      </w:r>
      <w:r w:rsidR="621C521F" w:rsidRPr="0C62DE9C">
        <w:rPr>
          <w:rFonts w:ascii="ITC Avant Garde Gothic" w:eastAsia="ITC Avant Garde Gothic" w:hAnsi="ITC Avant Garde Gothic" w:cs="ITC Avant Garde Gothic"/>
          <w:b w:val="0"/>
          <w:i/>
          <w:iCs/>
          <w:color w:val="000000" w:themeColor="text1"/>
          <w:sz w:val="22"/>
          <w:szCs w:val="22"/>
          <w:lang w:val="en-GB"/>
        </w:rPr>
        <w:t xml:space="preserve">hnically possible and in such circumstances, the agreement should provide that </w:t>
      </w:r>
      <w:r w:rsidR="0BB4CA99" w:rsidRPr="0C62DE9C">
        <w:rPr>
          <w:rFonts w:ascii="ITC Avant Garde Gothic" w:eastAsia="ITC Avant Garde Gothic" w:hAnsi="ITC Avant Garde Gothic" w:cs="ITC Avant Garde Gothic"/>
          <w:b w:val="0"/>
          <w:i/>
          <w:iCs/>
          <w:color w:val="000000" w:themeColor="text1"/>
          <w:sz w:val="22"/>
          <w:szCs w:val="22"/>
          <w:lang w:val="en-GB"/>
        </w:rPr>
        <w:t xml:space="preserve"> </w:t>
      </w:r>
      <w:r w:rsidR="621C521F" w:rsidRPr="0C62DE9C">
        <w:rPr>
          <w:rFonts w:ascii="ITC Avant Garde Gothic" w:eastAsia="ITC Avant Garde Gothic" w:hAnsi="ITC Avant Garde Gothic" w:cs="ITC Avant Garde Gothic"/>
          <w:b w:val="0"/>
          <w:i/>
          <w:iCs/>
          <w:color w:val="000000" w:themeColor="text1"/>
          <w:sz w:val="22"/>
          <w:szCs w:val="22"/>
          <w:lang w:val="en-GB"/>
        </w:rPr>
        <w:t>d</w:t>
      </w:r>
      <w:r w:rsidR="5A6B60DB" w:rsidRPr="0C62DE9C">
        <w:rPr>
          <w:rFonts w:ascii="ITC Avant Garde Gothic" w:eastAsia="ITC Avant Garde Gothic" w:hAnsi="ITC Avant Garde Gothic" w:cs="ITC Avant Garde Gothic"/>
          <w:b w:val="0"/>
          <w:i/>
          <w:iCs/>
          <w:color w:val="000000" w:themeColor="text1"/>
          <w:sz w:val="22"/>
          <w:szCs w:val="22"/>
          <w:lang w:val="en-GB"/>
        </w:rPr>
        <w:t xml:space="preserve">ata is retained only for the minimum period required to provide the service and to comply with contractual audit, logging, and security obligations, and </w:t>
      </w:r>
      <w:r w:rsidR="621C521F" w:rsidRPr="0C62DE9C">
        <w:rPr>
          <w:rFonts w:ascii="ITC Avant Garde Gothic" w:eastAsia="ITC Avant Garde Gothic" w:hAnsi="ITC Avant Garde Gothic" w:cs="ITC Avant Garde Gothic"/>
          <w:b w:val="0"/>
          <w:i/>
          <w:iCs/>
          <w:color w:val="000000" w:themeColor="text1"/>
          <w:sz w:val="22"/>
          <w:szCs w:val="22"/>
          <w:lang w:val="en-GB"/>
        </w:rPr>
        <w:t xml:space="preserve">that data </w:t>
      </w:r>
      <w:r w:rsidR="5A6B60DB" w:rsidRPr="0C62DE9C">
        <w:rPr>
          <w:rFonts w:ascii="ITC Avant Garde Gothic" w:eastAsia="ITC Avant Garde Gothic" w:hAnsi="ITC Avant Garde Gothic" w:cs="ITC Avant Garde Gothic"/>
          <w:b w:val="0"/>
          <w:i/>
          <w:iCs/>
          <w:color w:val="000000" w:themeColor="text1"/>
          <w:sz w:val="22"/>
          <w:szCs w:val="22"/>
          <w:lang w:val="en-GB"/>
        </w:rPr>
        <w:t xml:space="preserve">in all cases </w:t>
      </w:r>
      <w:r w:rsidR="621C521F" w:rsidRPr="0C62DE9C">
        <w:rPr>
          <w:rFonts w:ascii="ITC Avant Garde Gothic" w:eastAsia="ITC Avant Garde Gothic" w:hAnsi="ITC Avant Garde Gothic" w:cs="ITC Avant Garde Gothic"/>
          <w:b w:val="0"/>
          <w:i/>
          <w:iCs/>
          <w:color w:val="000000" w:themeColor="text1"/>
          <w:sz w:val="22"/>
          <w:szCs w:val="22"/>
          <w:lang w:val="en-GB"/>
        </w:rPr>
        <w:t xml:space="preserve"> is </w:t>
      </w:r>
      <w:r w:rsidR="5A6B60DB" w:rsidRPr="0C62DE9C">
        <w:rPr>
          <w:rFonts w:ascii="ITC Avant Garde Gothic" w:eastAsia="ITC Avant Garde Gothic" w:hAnsi="ITC Avant Garde Gothic" w:cs="ITC Avant Garde Gothic"/>
          <w:b w:val="0"/>
          <w:i/>
          <w:iCs/>
          <w:color w:val="000000" w:themeColor="text1"/>
          <w:sz w:val="22"/>
          <w:szCs w:val="22"/>
          <w:lang w:val="en-GB"/>
        </w:rPr>
        <w:t>subject to the firm’s retention and deletion policies</w:t>
      </w:r>
      <w:r w:rsidRPr="0C62DE9C">
        <w:rPr>
          <w:rFonts w:ascii="ITC Avant Garde Gothic" w:eastAsia="ITC Avant Garde Gothic" w:hAnsi="ITC Avant Garde Gothic" w:cs="ITC Avant Garde Gothic"/>
          <w:b w:val="0"/>
          <w:i/>
          <w:iCs/>
          <w:color w:val="000000" w:themeColor="text1"/>
          <w:sz w:val="22"/>
          <w:szCs w:val="22"/>
          <w:lang w:val="en-GB"/>
        </w:rPr>
        <w:t>]</w:t>
      </w:r>
    </w:p>
    <w:p w14:paraId="484A6591" w14:textId="6A241FB4" w:rsidR="002545FB" w:rsidRPr="002545FB" w:rsidRDefault="76BDE0D8" w:rsidP="002C5882">
      <w:pPr>
        <w:ind w:left="2160" w:hanging="720"/>
        <w:jc w:val="both"/>
        <w:rPr>
          <w:rFonts w:ascii="ITC Avant Garde Gothic" w:eastAsia="ITC Avant Garde Gothic" w:hAnsi="ITC Avant Garde Gothic" w:cs="ITC Avant Garde Gothic"/>
          <w:b w:val="0"/>
          <w:color w:val="000000" w:themeColor="text1"/>
          <w:sz w:val="22"/>
          <w:szCs w:val="22"/>
          <w:lang w:val="en-GB"/>
        </w:rPr>
      </w:pPr>
      <w:r w:rsidRPr="0C62DE9C">
        <w:rPr>
          <w:rFonts w:ascii="ITC Avant Garde Gothic" w:eastAsia="ITC Avant Garde Gothic" w:hAnsi="ITC Avant Garde Gothic" w:cs="ITC Avant Garde Gothic"/>
          <w:b w:val="0"/>
          <w:color w:val="000000" w:themeColor="text1"/>
          <w:sz w:val="22"/>
          <w:szCs w:val="22"/>
        </w:rPr>
        <w:t>(iv)</w:t>
      </w:r>
      <w:r w:rsidR="003E583D">
        <w:tab/>
      </w:r>
      <w:r w:rsidR="6F25C9F7" w:rsidRPr="0C62DE9C">
        <w:rPr>
          <w:rFonts w:ascii="ITC Avant Garde Gothic" w:eastAsia="ITC Avant Garde Gothic" w:hAnsi="ITC Avant Garde Gothic" w:cs="ITC Avant Garde Gothic"/>
          <w:b w:val="0"/>
          <w:color w:val="000000" w:themeColor="text1"/>
          <w:sz w:val="22"/>
          <w:szCs w:val="22"/>
          <w:lang w:val="en-GB"/>
        </w:rPr>
        <w:t xml:space="preserve">data at rest and </w:t>
      </w:r>
      <w:r w:rsidR="18089C19" w:rsidRPr="0C62DE9C">
        <w:rPr>
          <w:rFonts w:ascii="ITC Avant Garde Gothic" w:eastAsia="ITC Avant Garde Gothic" w:hAnsi="ITC Avant Garde Gothic" w:cs="ITC Avant Garde Gothic"/>
          <w:b w:val="0"/>
          <w:color w:val="000000" w:themeColor="text1"/>
          <w:sz w:val="22"/>
          <w:szCs w:val="22"/>
          <w:lang w:val="en-GB"/>
        </w:rPr>
        <w:t>data processing</w:t>
      </w:r>
      <w:r w:rsidR="6F25C9F7" w:rsidRPr="0C62DE9C">
        <w:rPr>
          <w:rFonts w:ascii="ITC Avant Garde Gothic" w:eastAsia="ITC Avant Garde Gothic" w:hAnsi="ITC Avant Garde Gothic" w:cs="ITC Avant Garde Gothic"/>
          <w:b w:val="0"/>
          <w:color w:val="000000" w:themeColor="text1"/>
          <w:sz w:val="22"/>
          <w:szCs w:val="22"/>
          <w:lang w:val="en-GB"/>
        </w:rPr>
        <w:t xml:space="preserve"> operations</w:t>
      </w:r>
      <w:r w:rsidR="5213F8A2" w:rsidRPr="0C62DE9C">
        <w:rPr>
          <w:rFonts w:ascii="ITC Avant Garde Gothic" w:eastAsia="ITC Avant Garde Gothic" w:hAnsi="ITC Avant Garde Gothic" w:cs="ITC Avant Garde Gothic"/>
          <w:b w:val="0"/>
          <w:color w:val="000000" w:themeColor="text1"/>
          <w:sz w:val="22"/>
          <w:szCs w:val="22"/>
          <w:lang w:val="en-GB"/>
        </w:rPr>
        <w:t xml:space="preserve"> by the AI </w:t>
      </w:r>
      <w:r w:rsidR="073AC9A5" w:rsidRPr="0C62DE9C">
        <w:rPr>
          <w:rFonts w:ascii="ITC Avant Garde Gothic" w:eastAsia="ITC Avant Garde Gothic" w:hAnsi="ITC Avant Garde Gothic" w:cs="ITC Avant Garde Gothic"/>
          <w:b w:val="0"/>
          <w:color w:val="000000" w:themeColor="text1"/>
          <w:sz w:val="22"/>
          <w:szCs w:val="22"/>
          <w:lang w:val="en-GB"/>
        </w:rPr>
        <w:t>provider</w:t>
      </w:r>
      <w:r w:rsidR="486710F0" w:rsidRPr="0C62DE9C">
        <w:rPr>
          <w:rFonts w:ascii="ITC Avant Garde Gothic" w:eastAsia="ITC Avant Garde Gothic" w:hAnsi="ITC Avant Garde Gothic" w:cs="ITC Avant Garde Gothic"/>
          <w:b w:val="0"/>
          <w:color w:val="000000" w:themeColor="text1"/>
          <w:sz w:val="22"/>
          <w:szCs w:val="22"/>
          <w:lang w:val="en-GB"/>
        </w:rPr>
        <w:t xml:space="preserve"> must</w:t>
      </w:r>
      <w:r w:rsidR="073AC9A5" w:rsidRPr="0C62DE9C">
        <w:rPr>
          <w:rFonts w:ascii="ITC Avant Garde Gothic" w:eastAsia="ITC Avant Garde Gothic" w:hAnsi="ITC Avant Garde Gothic" w:cs="ITC Avant Garde Gothic"/>
          <w:b w:val="0"/>
          <w:color w:val="000000" w:themeColor="text1"/>
          <w:sz w:val="22"/>
          <w:szCs w:val="22"/>
          <w:lang w:val="en-GB"/>
        </w:rPr>
        <w:t xml:space="preserve"> occur</w:t>
      </w:r>
      <w:r w:rsidR="6F25C9F7" w:rsidRPr="0C62DE9C">
        <w:rPr>
          <w:rFonts w:ascii="ITC Avant Garde Gothic" w:eastAsia="ITC Avant Garde Gothic" w:hAnsi="ITC Avant Garde Gothic" w:cs="ITC Avant Garde Gothic"/>
          <w:b w:val="0"/>
          <w:color w:val="000000" w:themeColor="text1"/>
          <w:sz w:val="22"/>
          <w:szCs w:val="22"/>
          <w:lang w:val="en-GB"/>
        </w:rPr>
        <w:t xml:space="preserve"> solely within the</w:t>
      </w:r>
      <w:r w:rsidR="6F25C9F7" w:rsidRPr="0C62DE9C">
        <w:rPr>
          <w:rFonts w:ascii="ITC Avant Garde Gothic" w:eastAsia="ITC Avant Garde Gothic" w:hAnsi="ITC Avant Garde Gothic" w:cs="ITC Avant Garde Gothic"/>
          <w:color w:val="000000" w:themeColor="text1"/>
          <w:sz w:val="22"/>
          <w:szCs w:val="22"/>
          <w:lang w:val="en-GB"/>
        </w:rPr>
        <w:t xml:space="preserve"> </w:t>
      </w:r>
      <w:r w:rsidR="6F25C9F7" w:rsidRPr="0C62DE9C">
        <w:rPr>
          <w:rFonts w:ascii="ITC Avant Garde Gothic" w:eastAsia="ITC Avant Garde Gothic" w:hAnsi="ITC Avant Garde Gothic" w:cs="ITC Avant Garde Gothic"/>
          <w:b w:val="0"/>
          <w:color w:val="000000" w:themeColor="text1"/>
          <w:sz w:val="22"/>
          <w:szCs w:val="22"/>
          <w:lang w:val="en-GB"/>
        </w:rPr>
        <w:t>EEA</w:t>
      </w:r>
      <w:r w:rsidR="5213F8A2" w:rsidRPr="0C62DE9C">
        <w:rPr>
          <w:rFonts w:ascii="ITC Avant Garde Gothic" w:eastAsia="ITC Avant Garde Gothic" w:hAnsi="ITC Avant Garde Gothic" w:cs="ITC Avant Garde Gothic"/>
          <w:b w:val="0"/>
          <w:color w:val="000000" w:themeColor="text1"/>
          <w:sz w:val="22"/>
          <w:szCs w:val="22"/>
          <w:lang w:val="en-GB"/>
        </w:rPr>
        <w:t>.</w:t>
      </w:r>
    </w:p>
    <w:p w14:paraId="26CDB37E" w14:textId="69275147" w:rsidR="003E583D" w:rsidRDefault="003E583D" w:rsidP="003E583D">
      <w:pPr>
        <w:ind w:left="720" w:firstLine="720"/>
        <w:jc w:val="both"/>
        <w:rPr>
          <w:rFonts w:ascii="ITC Avant Garde Gothic" w:eastAsia="ITC Avant Garde Gothic" w:hAnsi="ITC Avant Garde Gothic" w:cs="ITC Avant Garde Gothic"/>
          <w:b w:val="0"/>
          <w:color w:val="000000" w:themeColor="text1"/>
          <w:sz w:val="22"/>
          <w:szCs w:val="22"/>
        </w:rPr>
      </w:pPr>
    </w:p>
    <w:p w14:paraId="0DAFBD51" w14:textId="343214F5" w:rsidR="00A63C75" w:rsidRPr="003E583D" w:rsidRDefault="2A62496B" w:rsidP="00824F03">
      <w:pPr>
        <w:ind w:left="1440"/>
        <w:jc w:val="both"/>
        <w:rPr>
          <w:rFonts w:ascii="ITC Avant Garde Gothic" w:eastAsia="ITC Avant Garde Gothic" w:hAnsi="ITC Avant Garde Gothic" w:cs="ITC Avant Garde Gothic"/>
          <w:b w:val="0"/>
          <w:color w:val="000000" w:themeColor="text1"/>
          <w:sz w:val="22"/>
          <w:szCs w:val="22"/>
        </w:rPr>
      </w:pPr>
      <w:r w:rsidRPr="0C62DE9C">
        <w:rPr>
          <w:rFonts w:ascii="ITC Avant Garde Gothic" w:eastAsia="ITC Avant Garde Gothic" w:hAnsi="ITC Avant Garde Gothic" w:cs="ITC Avant Garde Gothic"/>
          <w:b w:val="0"/>
          <w:color w:val="000000" w:themeColor="text1"/>
          <w:sz w:val="22"/>
          <w:szCs w:val="22"/>
        </w:rPr>
        <w:t>T</w:t>
      </w:r>
      <w:r w:rsidR="2862864A" w:rsidRPr="0C62DE9C">
        <w:rPr>
          <w:rFonts w:ascii="ITC Avant Garde Gothic" w:eastAsia="ITC Avant Garde Gothic" w:hAnsi="ITC Avant Garde Gothic" w:cs="ITC Avant Garde Gothic"/>
          <w:b w:val="0"/>
          <w:color w:val="000000" w:themeColor="text1"/>
          <w:sz w:val="22"/>
          <w:szCs w:val="22"/>
        </w:rPr>
        <w:t>he</w:t>
      </w:r>
      <w:r w:rsidRPr="0C62DE9C">
        <w:rPr>
          <w:rFonts w:ascii="ITC Avant Garde Gothic" w:eastAsia="ITC Avant Garde Gothic" w:hAnsi="ITC Avant Garde Gothic" w:cs="ITC Avant Garde Gothic"/>
          <w:b w:val="0"/>
          <w:color w:val="000000" w:themeColor="text1"/>
          <w:sz w:val="22"/>
          <w:szCs w:val="22"/>
        </w:rPr>
        <w:t xml:space="preserve"> </w:t>
      </w:r>
      <w:r w:rsidR="3BE5020D" w:rsidRPr="0C62DE9C">
        <w:rPr>
          <w:rFonts w:ascii="ITC Avant Garde Gothic" w:eastAsia="ITC Avant Garde Gothic" w:hAnsi="ITC Avant Garde Gothic" w:cs="ITC Avant Garde Gothic"/>
          <w:b w:val="0"/>
          <w:color w:val="000000" w:themeColor="text1"/>
          <w:sz w:val="22"/>
          <w:szCs w:val="22"/>
        </w:rPr>
        <w:t>firm will</w:t>
      </w:r>
      <w:r w:rsidRPr="0C62DE9C">
        <w:rPr>
          <w:rFonts w:ascii="ITC Avant Garde Gothic" w:eastAsia="ITC Avant Garde Gothic" w:hAnsi="ITC Avant Garde Gothic" w:cs="ITC Avant Garde Gothic"/>
          <w:b w:val="0"/>
          <w:color w:val="000000" w:themeColor="text1"/>
          <w:sz w:val="22"/>
          <w:szCs w:val="22"/>
        </w:rPr>
        <w:t xml:space="preserve"> carry out </w:t>
      </w:r>
      <w:r w:rsidR="5908F24D" w:rsidRPr="0C62DE9C">
        <w:rPr>
          <w:rFonts w:ascii="ITC Avant Garde Gothic" w:eastAsia="ITC Avant Garde Gothic" w:hAnsi="ITC Avant Garde Gothic" w:cs="ITC Avant Garde Gothic"/>
          <w:b w:val="0"/>
          <w:color w:val="000000" w:themeColor="text1"/>
          <w:sz w:val="22"/>
          <w:szCs w:val="22"/>
        </w:rPr>
        <w:t>a data</w:t>
      </w:r>
      <w:r w:rsidR="070B00BD" w:rsidRPr="0C62DE9C">
        <w:rPr>
          <w:rFonts w:ascii="ITC Avant Garde Gothic" w:eastAsia="ITC Avant Garde Gothic" w:hAnsi="ITC Avant Garde Gothic" w:cs="ITC Avant Garde Gothic"/>
          <w:b w:val="0"/>
          <w:color w:val="000000" w:themeColor="text1"/>
          <w:sz w:val="22"/>
          <w:szCs w:val="22"/>
        </w:rPr>
        <w:t xml:space="preserve"> protection impact assessment</w:t>
      </w:r>
      <w:r w:rsidR="79CD8F61" w:rsidRPr="0C62DE9C">
        <w:rPr>
          <w:rFonts w:ascii="ITC Avant Garde Gothic" w:eastAsia="ITC Avant Garde Gothic" w:hAnsi="ITC Avant Garde Gothic" w:cs="ITC Avant Garde Gothic"/>
          <w:b w:val="0"/>
          <w:color w:val="000000" w:themeColor="text1"/>
          <w:sz w:val="22"/>
          <w:szCs w:val="22"/>
        </w:rPr>
        <w:t xml:space="preserve"> (</w:t>
      </w:r>
      <w:r w:rsidR="073AC9A5" w:rsidRPr="0C62DE9C">
        <w:rPr>
          <w:rFonts w:ascii="ITC Avant Garde Gothic" w:eastAsia="ITC Avant Garde Gothic" w:hAnsi="ITC Avant Garde Gothic" w:cs="ITC Avant Garde Gothic"/>
          <w:b w:val="0"/>
          <w:color w:val="000000" w:themeColor="text1"/>
          <w:sz w:val="22"/>
          <w:szCs w:val="22"/>
        </w:rPr>
        <w:t>DPIA) prior</w:t>
      </w:r>
      <w:r w:rsidR="79CD8F61" w:rsidRPr="0C62DE9C">
        <w:rPr>
          <w:rFonts w:ascii="ITC Avant Garde Gothic" w:eastAsia="ITC Avant Garde Gothic" w:hAnsi="ITC Avant Garde Gothic" w:cs="ITC Avant Garde Gothic"/>
          <w:b w:val="0"/>
          <w:color w:val="000000" w:themeColor="text1"/>
          <w:sz w:val="22"/>
          <w:szCs w:val="22"/>
        </w:rPr>
        <w:t xml:space="preserve"> to</w:t>
      </w:r>
      <w:r w:rsidR="1026CC36" w:rsidRPr="0C62DE9C">
        <w:rPr>
          <w:rFonts w:ascii="ITC Avant Garde Gothic" w:eastAsia="ITC Avant Garde Gothic" w:hAnsi="ITC Avant Garde Gothic" w:cs="ITC Avant Garde Gothic"/>
          <w:b w:val="0"/>
          <w:color w:val="000000" w:themeColor="text1"/>
          <w:sz w:val="22"/>
          <w:szCs w:val="22"/>
        </w:rPr>
        <w:t xml:space="preserve"> processing data </w:t>
      </w:r>
      <w:r w:rsidR="79CD8F61" w:rsidRPr="0C62DE9C">
        <w:rPr>
          <w:rFonts w:ascii="ITC Avant Garde Gothic" w:eastAsia="ITC Avant Garde Gothic" w:hAnsi="ITC Avant Garde Gothic" w:cs="ITC Avant Garde Gothic"/>
          <w:b w:val="0"/>
          <w:color w:val="000000" w:themeColor="text1"/>
          <w:sz w:val="22"/>
          <w:szCs w:val="22"/>
        </w:rPr>
        <w:t xml:space="preserve">on AI systems </w:t>
      </w:r>
      <w:r w:rsidR="1026CC36" w:rsidRPr="0C62DE9C">
        <w:rPr>
          <w:rFonts w:ascii="ITC Avant Garde Gothic" w:eastAsia="ITC Avant Garde Gothic" w:hAnsi="ITC Avant Garde Gothic" w:cs="ITC Avant Garde Gothic"/>
          <w:b w:val="0"/>
          <w:color w:val="000000" w:themeColor="text1"/>
          <w:sz w:val="22"/>
          <w:szCs w:val="22"/>
        </w:rPr>
        <w:t>that is likely to result in a high risk to rights and freedoms</w:t>
      </w:r>
      <w:r w:rsidR="2862864A" w:rsidRPr="0C62DE9C">
        <w:rPr>
          <w:rFonts w:ascii="ITC Avant Garde Gothic" w:eastAsia="ITC Avant Garde Gothic" w:hAnsi="ITC Avant Garde Gothic" w:cs="ITC Avant Garde Gothic"/>
          <w:b w:val="0"/>
          <w:color w:val="000000" w:themeColor="text1"/>
          <w:sz w:val="22"/>
          <w:szCs w:val="22"/>
        </w:rPr>
        <w:t xml:space="preserve"> </w:t>
      </w:r>
      <w:r w:rsidR="5EA1ED57" w:rsidRPr="0C62DE9C">
        <w:rPr>
          <w:rFonts w:ascii="ITC Avant Garde Gothic" w:eastAsia="ITC Avant Garde Gothic" w:hAnsi="ITC Avant Garde Gothic" w:cs="ITC Avant Garde Gothic"/>
          <w:b w:val="0"/>
          <w:color w:val="000000" w:themeColor="text1"/>
          <w:sz w:val="22"/>
          <w:szCs w:val="22"/>
        </w:rPr>
        <w:t>(Article</w:t>
      </w:r>
      <w:r w:rsidR="2862864A" w:rsidRPr="0C62DE9C">
        <w:rPr>
          <w:rFonts w:ascii="ITC Avant Garde Gothic" w:eastAsia="ITC Avant Garde Gothic" w:hAnsi="ITC Avant Garde Gothic" w:cs="ITC Avant Garde Gothic"/>
          <w:b w:val="0"/>
          <w:color w:val="000000" w:themeColor="text1"/>
          <w:sz w:val="22"/>
          <w:szCs w:val="22"/>
        </w:rPr>
        <w:t xml:space="preserve"> 35 </w:t>
      </w:r>
      <w:r w:rsidR="6F2A2B1A" w:rsidRPr="0C62DE9C">
        <w:rPr>
          <w:rFonts w:ascii="ITC Avant Garde Gothic" w:eastAsia="ITC Avant Garde Gothic" w:hAnsi="ITC Avant Garde Gothic" w:cs="ITC Avant Garde Gothic"/>
          <w:b w:val="0"/>
          <w:color w:val="000000" w:themeColor="text1"/>
          <w:sz w:val="22"/>
          <w:szCs w:val="22"/>
        </w:rPr>
        <w:t>GDPR) and</w:t>
      </w:r>
      <w:r w:rsidR="2862864A" w:rsidRPr="0C62DE9C">
        <w:rPr>
          <w:rFonts w:ascii="ITC Avant Garde Gothic" w:eastAsia="ITC Avant Garde Gothic" w:hAnsi="ITC Avant Garde Gothic" w:cs="ITC Avant Garde Gothic"/>
          <w:b w:val="0"/>
          <w:color w:val="000000" w:themeColor="text1"/>
          <w:sz w:val="22"/>
          <w:szCs w:val="22"/>
        </w:rPr>
        <w:t xml:space="preserve"> </w:t>
      </w:r>
      <w:r w:rsidR="79CD8F61" w:rsidRPr="0C62DE9C">
        <w:rPr>
          <w:rFonts w:ascii="ITC Avant Garde Gothic" w:eastAsia="ITC Avant Garde Gothic" w:hAnsi="ITC Avant Garde Gothic" w:cs="ITC Avant Garde Gothic"/>
          <w:b w:val="0"/>
          <w:color w:val="000000" w:themeColor="text1"/>
          <w:sz w:val="22"/>
          <w:szCs w:val="22"/>
        </w:rPr>
        <w:t xml:space="preserve">prior </w:t>
      </w:r>
      <w:r w:rsidR="589109C7" w:rsidRPr="0C62DE9C">
        <w:rPr>
          <w:rFonts w:ascii="ITC Avant Garde Gothic" w:eastAsia="ITC Avant Garde Gothic" w:hAnsi="ITC Avant Garde Gothic" w:cs="ITC Avant Garde Gothic"/>
          <w:b w:val="0"/>
          <w:color w:val="000000" w:themeColor="text1"/>
          <w:sz w:val="22"/>
          <w:szCs w:val="22"/>
        </w:rPr>
        <w:t>to processing</w:t>
      </w:r>
      <w:r w:rsidR="2862864A" w:rsidRPr="0C62DE9C">
        <w:rPr>
          <w:rFonts w:ascii="ITC Avant Garde Gothic" w:eastAsia="ITC Avant Garde Gothic" w:hAnsi="ITC Avant Garde Gothic" w:cs="ITC Avant Garde Gothic"/>
          <w:b w:val="0"/>
          <w:color w:val="000000" w:themeColor="text1"/>
          <w:sz w:val="22"/>
          <w:szCs w:val="22"/>
        </w:rPr>
        <w:t xml:space="preserve"> s</w:t>
      </w:r>
      <w:r w:rsidR="2CA40603" w:rsidRPr="0C62DE9C">
        <w:rPr>
          <w:rFonts w:ascii="ITC Avant Garde Gothic" w:eastAsia="ITC Avant Garde Gothic" w:hAnsi="ITC Avant Garde Gothic" w:cs="ITC Avant Garde Gothic"/>
          <w:b w:val="0"/>
          <w:color w:val="000000" w:themeColor="text1"/>
          <w:sz w:val="22"/>
          <w:szCs w:val="22"/>
        </w:rPr>
        <w:t xml:space="preserve">pecial categories of data </w:t>
      </w:r>
      <w:r w:rsidR="5397F2F9" w:rsidRPr="0C62DE9C">
        <w:rPr>
          <w:rFonts w:ascii="ITC Avant Garde Gothic" w:eastAsia="ITC Avant Garde Gothic" w:hAnsi="ITC Avant Garde Gothic" w:cs="ITC Avant Garde Gothic"/>
          <w:b w:val="0"/>
          <w:color w:val="000000" w:themeColor="text1"/>
          <w:sz w:val="22"/>
          <w:szCs w:val="22"/>
        </w:rPr>
        <w:t>under Article</w:t>
      </w:r>
      <w:r w:rsidR="5C0AD9CE" w:rsidRPr="0C62DE9C">
        <w:rPr>
          <w:rFonts w:ascii="ITC Avant Garde Gothic" w:eastAsia="ITC Avant Garde Gothic" w:hAnsi="ITC Avant Garde Gothic" w:cs="ITC Avant Garde Gothic"/>
          <w:b w:val="0"/>
          <w:color w:val="000000" w:themeColor="text1"/>
          <w:sz w:val="22"/>
          <w:szCs w:val="22"/>
        </w:rPr>
        <w:t xml:space="preserve"> 9 </w:t>
      </w:r>
      <w:r w:rsidR="4D336393" w:rsidRPr="0C62DE9C">
        <w:rPr>
          <w:rFonts w:ascii="ITC Avant Garde Gothic" w:eastAsia="ITC Avant Garde Gothic" w:hAnsi="ITC Avant Garde Gothic" w:cs="ITC Avant Garde Gothic"/>
          <w:b w:val="0"/>
          <w:color w:val="000000" w:themeColor="text1"/>
          <w:sz w:val="22"/>
          <w:szCs w:val="22"/>
        </w:rPr>
        <w:t>GPDR e.g.</w:t>
      </w:r>
      <w:r w:rsidR="2862864A" w:rsidRPr="0C62DE9C">
        <w:rPr>
          <w:rFonts w:ascii="ITC Avant Garde Gothic" w:eastAsia="ITC Avant Garde Gothic" w:hAnsi="ITC Avant Garde Gothic" w:cs="ITC Avant Garde Gothic"/>
          <w:b w:val="0"/>
          <w:color w:val="000000" w:themeColor="text1"/>
          <w:sz w:val="22"/>
          <w:szCs w:val="22"/>
        </w:rPr>
        <w:t xml:space="preserve"> sens</w:t>
      </w:r>
      <w:r w:rsidR="5908F24D" w:rsidRPr="0C62DE9C">
        <w:rPr>
          <w:rFonts w:ascii="ITC Avant Garde Gothic" w:eastAsia="ITC Avant Garde Gothic" w:hAnsi="ITC Avant Garde Gothic" w:cs="ITC Avant Garde Gothic"/>
          <w:b w:val="0"/>
          <w:color w:val="000000" w:themeColor="text1"/>
          <w:sz w:val="22"/>
          <w:szCs w:val="22"/>
        </w:rPr>
        <w:t xml:space="preserve">itive data such as medical records. </w:t>
      </w:r>
    </w:p>
    <w:p w14:paraId="69DDE36C" w14:textId="77777777" w:rsidR="00953C65" w:rsidRDefault="00953C65" w:rsidP="003D2700">
      <w:pPr>
        <w:pStyle w:val="ListParagraph"/>
        <w:spacing w:line="259" w:lineRule="auto"/>
        <w:ind w:left="1440"/>
        <w:jc w:val="both"/>
        <w:rPr>
          <w:rFonts w:ascii="ITC Avant Garde Gothic" w:eastAsia="ITC Avant Garde Gothic" w:hAnsi="ITC Avant Garde Gothic" w:cs="ITC Avant Garde Gothic"/>
          <w:b w:val="0"/>
          <w:sz w:val="22"/>
          <w:szCs w:val="22"/>
        </w:rPr>
      </w:pPr>
    </w:p>
    <w:p w14:paraId="65A8F6CC" w14:textId="14A381B6" w:rsidR="001F0CDD" w:rsidRPr="005E791D" w:rsidRDefault="0DAE83D3" w:rsidP="00BF0576">
      <w:pPr>
        <w:spacing w:line="259" w:lineRule="auto"/>
        <w:ind w:left="1440"/>
        <w:jc w:val="both"/>
        <w:rPr>
          <w:rFonts w:ascii="ITC Avant Garde Gothic" w:eastAsia="ITC Avant Garde Gothic" w:hAnsi="ITC Avant Garde Gothic" w:cs="ITC Avant Garde Gothic"/>
          <w:b w:val="0"/>
          <w:color w:val="EE0000"/>
          <w:sz w:val="22"/>
          <w:szCs w:val="22"/>
          <w:u w:val="single"/>
        </w:rPr>
      </w:pPr>
      <w:r w:rsidRPr="31A9DC1A">
        <w:rPr>
          <w:rFonts w:ascii="ITC Avant Garde Gothic" w:eastAsia="ITC Avant Garde Gothic" w:hAnsi="ITC Avant Garde Gothic" w:cs="ITC Avant Garde Gothic"/>
          <w:b w:val="0"/>
          <w:sz w:val="22"/>
          <w:szCs w:val="22"/>
        </w:rPr>
        <w:t xml:space="preserve">The </w:t>
      </w:r>
      <w:r w:rsidR="073AC9A5" w:rsidRPr="31A9DC1A">
        <w:rPr>
          <w:rFonts w:ascii="ITC Avant Garde Gothic" w:eastAsia="ITC Avant Garde Gothic" w:hAnsi="ITC Avant Garde Gothic" w:cs="ITC Avant Garde Gothic"/>
          <w:b w:val="0"/>
          <w:sz w:val="22"/>
          <w:szCs w:val="22"/>
        </w:rPr>
        <w:t>firm will</w:t>
      </w:r>
      <w:r w:rsidR="7E60FD8C" w:rsidRPr="31A9DC1A">
        <w:rPr>
          <w:rFonts w:ascii="ITC Avant Garde Gothic" w:eastAsia="ITC Avant Garde Gothic" w:hAnsi="ITC Avant Garde Gothic" w:cs="ITC Avant Garde Gothic"/>
          <w:b w:val="0"/>
          <w:sz w:val="22"/>
          <w:szCs w:val="22"/>
        </w:rPr>
        <w:t xml:space="preserve"> inform</w:t>
      </w:r>
      <w:r w:rsidR="44CB9833" w:rsidRPr="31A9DC1A">
        <w:rPr>
          <w:rFonts w:ascii="ITC Avant Garde Gothic" w:eastAsia="ITC Avant Garde Gothic" w:hAnsi="ITC Avant Garde Gothic" w:cs="ITC Avant Garde Gothic"/>
          <w:b w:val="0"/>
          <w:sz w:val="22"/>
          <w:szCs w:val="22"/>
        </w:rPr>
        <w:t xml:space="preserve"> clients </w:t>
      </w:r>
      <w:r w:rsidR="5908F24D" w:rsidRPr="31A9DC1A">
        <w:rPr>
          <w:rFonts w:ascii="ITC Avant Garde Gothic" w:eastAsia="ITC Avant Garde Gothic" w:hAnsi="ITC Avant Garde Gothic" w:cs="ITC Avant Garde Gothic"/>
          <w:b w:val="0"/>
          <w:sz w:val="22"/>
          <w:szCs w:val="22"/>
        </w:rPr>
        <w:t>that their</w:t>
      </w:r>
      <w:r w:rsidRPr="31A9DC1A">
        <w:rPr>
          <w:rFonts w:ascii="ITC Avant Garde Gothic" w:eastAsia="ITC Avant Garde Gothic" w:hAnsi="ITC Avant Garde Gothic" w:cs="ITC Avant Garde Gothic"/>
          <w:b w:val="0"/>
          <w:sz w:val="22"/>
          <w:szCs w:val="22"/>
        </w:rPr>
        <w:t xml:space="preserve"> data</w:t>
      </w:r>
      <w:r w:rsidR="44CB9833" w:rsidRPr="31A9DC1A">
        <w:rPr>
          <w:rFonts w:ascii="ITC Avant Garde Gothic" w:eastAsia="ITC Avant Garde Gothic" w:hAnsi="ITC Avant Garde Gothic" w:cs="ITC Avant Garde Gothic"/>
          <w:b w:val="0"/>
          <w:sz w:val="22"/>
          <w:szCs w:val="22"/>
        </w:rPr>
        <w:t xml:space="preserve"> </w:t>
      </w:r>
      <w:r w:rsidR="0CB390F9" w:rsidRPr="31A9DC1A">
        <w:rPr>
          <w:rFonts w:ascii="ITC Avant Garde Gothic" w:eastAsia="ITC Avant Garde Gothic" w:hAnsi="ITC Avant Garde Gothic" w:cs="ITC Avant Garde Gothic"/>
          <w:b w:val="0"/>
          <w:sz w:val="22"/>
          <w:szCs w:val="22"/>
        </w:rPr>
        <w:t>may be</w:t>
      </w:r>
      <w:r w:rsidRPr="31A9DC1A">
        <w:rPr>
          <w:rFonts w:ascii="ITC Avant Garde Gothic" w:eastAsia="ITC Avant Garde Gothic" w:hAnsi="ITC Avant Garde Gothic" w:cs="ITC Avant Garde Gothic"/>
          <w:b w:val="0"/>
          <w:sz w:val="22"/>
          <w:szCs w:val="22"/>
        </w:rPr>
        <w:t xml:space="preserve"> processed by AI </w:t>
      </w:r>
      <w:r w:rsidR="073AC9A5" w:rsidRPr="31A9DC1A">
        <w:rPr>
          <w:rFonts w:ascii="ITC Avant Garde Gothic" w:eastAsia="ITC Avant Garde Gothic" w:hAnsi="ITC Avant Garde Gothic" w:cs="ITC Avant Garde Gothic"/>
          <w:b w:val="0"/>
          <w:sz w:val="22"/>
          <w:szCs w:val="22"/>
        </w:rPr>
        <w:t xml:space="preserve">systems </w:t>
      </w:r>
      <w:r w:rsidR="600EE459" w:rsidRPr="31A9DC1A">
        <w:rPr>
          <w:rFonts w:ascii="ITC Avant Garde Gothic" w:eastAsia="ITC Avant Garde Gothic" w:hAnsi="ITC Avant Garde Gothic" w:cs="ITC Avant Garde Gothic"/>
          <w:b w:val="0"/>
          <w:sz w:val="22"/>
          <w:szCs w:val="22"/>
        </w:rPr>
        <w:t>in its</w:t>
      </w:r>
      <w:r w:rsidR="20784CBC" w:rsidRPr="31A9DC1A">
        <w:rPr>
          <w:rFonts w:ascii="ITC Avant Garde Gothic" w:eastAsia="ITC Avant Garde Gothic" w:hAnsi="ITC Avant Garde Gothic" w:cs="ITC Avant Garde Gothic"/>
          <w:b w:val="0"/>
          <w:sz w:val="22"/>
          <w:szCs w:val="22"/>
        </w:rPr>
        <w:t xml:space="preserve"> </w:t>
      </w:r>
      <w:r w:rsidR="44CB9833" w:rsidRPr="31A9DC1A">
        <w:rPr>
          <w:rFonts w:ascii="ITC Avant Garde Gothic" w:eastAsia="ITC Avant Garde Gothic" w:hAnsi="ITC Avant Garde Gothic" w:cs="ITC Avant Garde Gothic"/>
          <w:b w:val="0"/>
          <w:sz w:val="22"/>
          <w:szCs w:val="22"/>
        </w:rPr>
        <w:t>terms and conditions</w:t>
      </w:r>
      <w:r w:rsidR="0CB390F9" w:rsidRPr="31A9DC1A">
        <w:rPr>
          <w:rFonts w:ascii="ITC Avant Garde Gothic" w:eastAsia="ITC Avant Garde Gothic" w:hAnsi="ITC Avant Garde Gothic" w:cs="ITC Avant Garde Gothic"/>
          <w:b w:val="0"/>
          <w:sz w:val="22"/>
          <w:szCs w:val="22"/>
        </w:rPr>
        <w:t xml:space="preserve"> of business </w:t>
      </w:r>
      <w:r w:rsidR="44CB9833" w:rsidRPr="31A9DC1A">
        <w:rPr>
          <w:rFonts w:ascii="ITC Avant Garde Gothic" w:eastAsia="ITC Avant Garde Gothic" w:hAnsi="ITC Avant Garde Gothic" w:cs="ITC Avant Garde Gothic"/>
          <w:b w:val="0"/>
          <w:sz w:val="22"/>
          <w:szCs w:val="22"/>
        </w:rPr>
        <w:t xml:space="preserve">/privacy </w:t>
      </w:r>
      <w:r w:rsidR="30ABE066" w:rsidRPr="31A9DC1A">
        <w:rPr>
          <w:rFonts w:ascii="ITC Avant Garde Gothic" w:eastAsia="ITC Avant Garde Gothic" w:hAnsi="ITC Avant Garde Gothic" w:cs="ITC Avant Garde Gothic"/>
          <w:b w:val="0"/>
          <w:sz w:val="22"/>
          <w:szCs w:val="22"/>
        </w:rPr>
        <w:t>statement.</w:t>
      </w:r>
      <w:r w:rsidRPr="31A9DC1A">
        <w:rPr>
          <w:rFonts w:ascii="ITC Avant Garde Gothic" w:eastAsia="ITC Avant Garde Gothic" w:hAnsi="ITC Avant Garde Gothic" w:cs="ITC Avant Garde Gothic"/>
          <w:b w:val="0"/>
          <w:sz w:val="22"/>
          <w:szCs w:val="22"/>
        </w:rPr>
        <w:t xml:space="preserve"> </w:t>
      </w:r>
      <w:r w:rsidRPr="31A9DC1A">
        <w:rPr>
          <w:rFonts w:ascii="ITC Avant Garde Gothic" w:eastAsia="ITC Avant Garde Gothic" w:hAnsi="ITC Avant Garde Gothic" w:cs="ITC Avant Garde Gothic"/>
          <w:b w:val="0"/>
          <w:i/>
          <w:iCs/>
          <w:color w:val="FF0000"/>
          <w:sz w:val="22"/>
          <w:szCs w:val="22"/>
        </w:rPr>
        <w:t>[This</w:t>
      </w:r>
      <w:r w:rsidRPr="31A9DC1A">
        <w:rPr>
          <w:rFonts w:ascii="ITC Avant Garde Gothic" w:eastAsia="ITC Avant Garde Gothic" w:hAnsi="ITC Avant Garde Gothic" w:cs="ITC Avant Garde Gothic"/>
          <w:b w:val="0"/>
          <w:i/>
          <w:iCs/>
          <w:color w:val="EE0000"/>
          <w:sz w:val="22"/>
          <w:szCs w:val="22"/>
        </w:rPr>
        <w:t xml:space="preserve"> may require amendment of the firm’s letter of engagement/terms and conditions/privacy statement</w:t>
      </w:r>
      <w:r w:rsidR="495AADF9" w:rsidRPr="31A9DC1A">
        <w:rPr>
          <w:rFonts w:ascii="ITC Avant Garde Gothic" w:eastAsia="ITC Avant Garde Gothic" w:hAnsi="ITC Avant Garde Gothic" w:cs="ITC Avant Garde Gothic"/>
          <w:b w:val="0"/>
          <w:i/>
          <w:iCs/>
          <w:color w:val="EE0000"/>
          <w:sz w:val="22"/>
          <w:szCs w:val="22"/>
        </w:rPr>
        <w:t xml:space="preserve"> – see template cover page</w:t>
      </w:r>
      <w:r w:rsidRPr="31A9DC1A">
        <w:rPr>
          <w:rFonts w:ascii="ITC Avant Garde Gothic" w:eastAsia="ITC Avant Garde Gothic" w:hAnsi="ITC Avant Garde Gothic" w:cs="ITC Avant Garde Gothic"/>
          <w:b w:val="0"/>
          <w:i/>
          <w:iCs/>
          <w:color w:val="FF0000"/>
          <w:sz w:val="22"/>
          <w:szCs w:val="22"/>
        </w:rPr>
        <w:t>]</w:t>
      </w:r>
      <w:r w:rsidR="458E4B23" w:rsidRPr="31A9DC1A">
        <w:rPr>
          <w:rFonts w:ascii="ITC Avant Garde Gothic" w:eastAsia="ITC Avant Garde Gothic" w:hAnsi="ITC Avant Garde Gothic" w:cs="ITC Avant Garde Gothic"/>
          <w:b w:val="0"/>
          <w:i/>
          <w:iCs/>
          <w:color w:val="FF0000"/>
          <w:sz w:val="22"/>
          <w:szCs w:val="22"/>
        </w:rPr>
        <w:t xml:space="preserve"> </w:t>
      </w:r>
      <w:r w:rsidRPr="31A9DC1A">
        <w:rPr>
          <w:rFonts w:ascii="ITC Avant Garde Gothic" w:eastAsia="ITC Avant Garde Gothic" w:hAnsi="ITC Avant Garde Gothic" w:cs="ITC Avant Garde Gothic"/>
          <w:b w:val="0"/>
          <w:sz w:val="22"/>
          <w:szCs w:val="22"/>
        </w:rPr>
        <w:t xml:space="preserve"> </w:t>
      </w:r>
    </w:p>
    <w:p w14:paraId="0F6DF7EF" w14:textId="77777777" w:rsidR="001F0CDD" w:rsidRPr="00C2525F" w:rsidRDefault="001F0CDD" w:rsidP="00C2525F">
      <w:pPr>
        <w:jc w:val="both"/>
        <w:rPr>
          <w:rFonts w:ascii="ITC Avant Garde Gothic" w:eastAsia="ITC Avant Garde Gothic" w:hAnsi="ITC Avant Garde Gothic" w:cs="ITC Avant Garde Gothic"/>
          <w:b w:val="0"/>
          <w:sz w:val="22"/>
          <w:szCs w:val="22"/>
        </w:rPr>
      </w:pPr>
    </w:p>
    <w:p w14:paraId="08CD5675" w14:textId="4BBE2B8D" w:rsidR="001F0CDD" w:rsidRPr="000E68DB" w:rsidRDefault="001F0CDD" w:rsidP="001F0CDD">
      <w:pPr>
        <w:pStyle w:val="ListParagraph"/>
        <w:ind w:left="1440"/>
        <w:jc w:val="both"/>
        <w:rPr>
          <w:rFonts w:ascii="ITC Avant Garde Gothic" w:eastAsia="ITC Avant Garde Gothic" w:hAnsi="ITC Avant Garde Gothic" w:cs="ITC Avant Garde Gothic"/>
          <w:b w:val="0"/>
          <w:sz w:val="22"/>
          <w:szCs w:val="22"/>
        </w:rPr>
      </w:pPr>
      <w:r w:rsidRPr="6B466F08">
        <w:rPr>
          <w:rFonts w:ascii="ITC Avant Garde Gothic" w:eastAsia="ITC Avant Garde Gothic" w:hAnsi="ITC Avant Garde Gothic" w:cs="ITC Avant Garde Gothic"/>
          <w:b w:val="0"/>
          <w:sz w:val="22"/>
          <w:szCs w:val="22"/>
        </w:rPr>
        <w:t>Any data breach/near miss or suspicions regarding unauthorised access concerning AI systems should be reported in accordance with the firm’s policy and procedure for data breach handling and notification.</w:t>
      </w:r>
    </w:p>
    <w:p w14:paraId="1F376EC3" w14:textId="77777777" w:rsidR="001F0CDD" w:rsidRDefault="001F0CDD" w:rsidP="001F0CDD">
      <w:pPr>
        <w:pStyle w:val="ListParagraph"/>
        <w:ind w:left="1440"/>
        <w:jc w:val="both"/>
        <w:rPr>
          <w:rFonts w:ascii="ITC Avant Garde Gothic" w:eastAsia="ITC Avant Garde Gothic" w:hAnsi="ITC Avant Garde Gothic" w:cs="ITC Avant Garde Gothic"/>
          <w:b w:val="0"/>
          <w:sz w:val="22"/>
          <w:szCs w:val="22"/>
        </w:rPr>
      </w:pPr>
    </w:p>
    <w:p w14:paraId="2CA0EC95" w14:textId="3FCD7276" w:rsidR="001F0CDD" w:rsidRPr="0037116D" w:rsidRDefault="001F0CDD" w:rsidP="001F0CDD">
      <w:pPr>
        <w:pStyle w:val="ListParagraph"/>
        <w:ind w:left="1440"/>
        <w:jc w:val="both"/>
        <w:rPr>
          <w:rFonts w:ascii="ITC Avant Garde Gothic" w:eastAsia="ITC Avant Garde Gothic" w:hAnsi="ITC Avant Garde Gothic" w:cs="ITC Avant Garde Gothic"/>
          <w:b w:val="0"/>
          <w:sz w:val="22"/>
          <w:szCs w:val="22"/>
        </w:rPr>
      </w:pPr>
      <w:r w:rsidRPr="31A9DC1A">
        <w:rPr>
          <w:rFonts w:ascii="ITC Avant Garde Gothic" w:eastAsia="ITC Avant Garde Gothic" w:hAnsi="ITC Avant Garde Gothic" w:cs="ITC Avant Garde Gothic"/>
          <w:b w:val="0"/>
          <w:sz w:val="22"/>
          <w:szCs w:val="22"/>
        </w:rPr>
        <w:t>In accordance with the firm’s data protection policy and the EU AI Act, the firm will maintain records of data processing activities on AI systems/tools</w:t>
      </w:r>
      <w:r w:rsidR="07908CA6" w:rsidRPr="31A9DC1A">
        <w:rPr>
          <w:rFonts w:ascii="ITC Avant Garde Gothic" w:eastAsia="ITC Avant Garde Gothic" w:hAnsi="ITC Avant Garde Gothic" w:cs="ITC Avant Garde Gothic"/>
          <w:b w:val="0"/>
          <w:sz w:val="22"/>
          <w:szCs w:val="22"/>
        </w:rPr>
        <w:t xml:space="preserve">. </w:t>
      </w:r>
    </w:p>
    <w:p w14:paraId="34A0DD62" w14:textId="77777777" w:rsidR="001F0CDD" w:rsidRDefault="001F0CDD" w:rsidP="001F0CDD">
      <w:pPr>
        <w:jc w:val="both"/>
        <w:rPr>
          <w:rFonts w:ascii="ITC Avant Garde Gothic" w:eastAsia="ITC Avant Garde Gothic" w:hAnsi="ITC Avant Garde Gothic" w:cs="ITC Avant Garde Gothic"/>
          <w:b w:val="0"/>
          <w:color w:val="EE0000"/>
          <w:sz w:val="22"/>
          <w:szCs w:val="22"/>
          <w:u w:val="single"/>
        </w:rPr>
      </w:pPr>
    </w:p>
    <w:p w14:paraId="6FCA6D3A" w14:textId="77777777" w:rsidR="001F0CDD" w:rsidRDefault="001F0CDD" w:rsidP="001F0CDD">
      <w:pPr>
        <w:contextualSpacing/>
        <w:jc w:val="both"/>
        <w:rPr>
          <w:rFonts w:ascii="ITC Avant Garde Gothic" w:eastAsia="ITC Avant Garde Gothic" w:hAnsi="ITC Avant Garde Gothic" w:cs="ITC Avant Garde Gothic"/>
          <w:b w:val="0"/>
          <w:sz w:val="22"/>
          <w:szCs w:val="22"/>
        </w:rPr>
      </w:pPr>
    </w:p>
    <w:p w14:paraId="5170B0A6" w14:textId="77777777" w:rsidR="00D95CD6" w:rsidRDefault="00D95CD6" w:rsidP="47765D6F">
      <w:pPr>
        <w:ind w:left="1440"/>
        <w:contextualSpacing/>
        <w:jc w:val="both"/>
        <w:rPr>
          <w:rFonts w:ascii="ITC Avant Garde Gothic" w:eastAsia="ITC Avant Garde Gothic" w:hAnsi="ITC Avant Garde Gothic" w:cs="ITC Avant Garde Gothic"/>
          <w:b w:val="0"/>
          <w:sz w:val="22"/>
          <w:szCs w:val="22"/>
        </w:rPr>
      </w:pPr>
    </w:p>
    <w:p w14:paraId="1740ECE3" w14:textId="77777777" w:rsidR="00D95CD6" w:rsidRPr="00524474" w:rsidRDefault="00D95CD6" w:rsidP="00D95CD6">
      <w:pPr>
        <w:pStyle w:val="ListParagraph"/>
        <w:numPr>
          <w:ilvl w:val="0"/>
          <w:numId w:val="2"/>
        </w:numPr>
        <w:jc w:val="both"/>
        <w:rPr>
          <w:rFonts w:ascii="ITC Avant Garde Gothic" w:eastAsia="ITC Avant Garde Gothic" w:hAnsi="ITC Avant Garde Gothic" w:cs="ITC Avant Garde Gothic"/>
          <w:bCs/>
          <w:color w:val="000000" w:themeColor="text1"/>
          <w:sz w:val="22"/>
          <w:szCs w:val="22"/>
        </w:rPr>
      </w:pPr>
      <w:r w:rsidRPr="00524474">
        <w:rPr>
          <w:rFonts w:ascii="ITC Avant Garde Gothic" w:eastAsia="ITC Avant Garde Gothic" w:hAnsi="ITC Avant Garde Gothic" w:cs="ITC Avant Garde Gothic"/>
          <w:bCs/>
          <w:color w:val="000000" w:themeColor="text1"/>
          <w:sz w:val="22"/>
          <w:szCs w:val="22"/>
        </w:rPr>
        <w:t>Duty of Confidentiality &amp; Solicitor/Client Privilege</w:t>
      </w:r>
    </w:p>
    <w:p w14:paraId="30CC8C72" w14:textId="77777777" w:rsidR="00D95CD6" w:rsidRPr="00A10B14" w:rsidRDefault="00D95CD6" w:rsidP="00D95CD6">
      <w:pPr>
        <w:pStyle w:val="ListParagraph"/>
        <w:ind w:left="1440"/>
        <w:jc w:val="both"/>
        <w:rPr>
          <w:rFonts w:ascii="ITC Avant Garde Gothic" w:eastAsia="ITC Avant Garde Gothic" w:hAnsi="ITC Avant Garde Gothic" w:cs="ITC Avant Garde Gothic"/>
          <w:b w:val="0"/>
          <w:color w:val="000000" w:themeColor="text1"/>
          <w:sz w:val="22"/>
          <w:szCs w:val="22"/>
        </w:rPr>
      </w:pPr>
    </w:p>
    <w:p w14:paraId="146E85AF" w14:textId="5A3B3F06" w:rsidR="00445F8E" w:rsidRPr="00A10B14" w:rsidRDefault="00807A12" w:rsidP="00807A12">
      <w:pPr>
        <w:pStyle w:val="ListParagraph"/>
        <w:ind w:left="1440"/>
        <w:jc w:val="both"/>
        <w:rPr>
          <w:rFonts w:ascii="ITC Avant Garde Gothic" w:eastAsia="ITC Avant Garde Gothic" w:hAnsi="ITC Avant Garde Gothic" w:cs="ITC Avant Garde Gothic"/>
          <w:b w:val="0"/>
          <w:color w:val="000000" w:themeColor="text1"/>
          <w:sz w:val="22"/>
          <w:szCs w:val="22"/>
        </w:rPr>
      </w:pPr>
      <w:r w:rsidRPr="31A9DC1A">
        <w:rPr>
          <w:rFonts w:ascii="ITC Avant Garde Gothic" w:eastAsia="ITC Avant Garde Gothic" w:hAnsi="ITC Avant Garde Gothic" w:cs="ITC Avant Garde Gothic"/>
          <w:b w:val="0"/>
          <w:color w:val="000000" w:themeColor="text1"/>
          <w:sz w:val="22"/>
          <w:szCs w:val="22"/>
        </w:rPr>
        <w:t>Legal</w:t>
      </w:r>
      <w:r w:rsidR="00B214BA" w:rsidRPr="31A9DC1A">
        <w:rPr>
          <w:rFonts w:ascii="ITC Avant Garde Gothic" w:eastAsia="ITC Avant Garde Gothic" w:hAnsi="ITC Avant Garde Gothic" w:cs="ITC Avant Garde Gothic"/>
          <w:b w:val="0"/>
          <w:color w:val="000000" w:themeColor="text1"/>
          <w:sz w:val="22"/>
          <w:szCs w:val="22"/>
        </w:rPr>
        <w:t xml:space="preserve"> professional p</w:t>
      </w:r>
      <w:r w:rsidR="00D95CD6" w:rsidRPr="31A9DC1A">
        <w:rPr>
          <w:rFonts w:ascii="ITC Avant Garde Gothic" w:eastAsia="ITC Avant Garde Gothic" w:hAnsi="ITC Avant Garde Gothic" w:cs="ITC Avant Garde Gothic"/>
          <w:b w:val="0"/>
          <w:color w:val="000000" w:themeColor="text1"/>
          <w:sz w:val="22"/>
          <w:szCs w:val="22"/>
        </w:rPr>
        <w:t>rivilege protects written and oral confidential client/solicitor communications from disclosure when it is done for the purpose of legal advice between solicitor</w:t>
      </w:r>
      <w:r w:rsidR="3E3894A5" w:rsidRPr="31A9DC1A">
        <w:rPr>
          <w:rFonts w:ascii="ITC Avant Garde Gothic" w:eastAsia="ITC Avant Garde Gothic" w:hAnsi="ITC Avant Garde Gothic" w:cs="ITC Avant Garde Gothic"/>
          <w:b w:val="0"/>
          <w:color w:val="000000" w:themeColor="text1"/>
          <w:sz w:val="22"/>
          <w:szCs w:val="22"/>
        </w:rPr>
        <w:t xml:space="preserve"> and client</w:t>
      </w:r>
      <w:r w:rsidR="00D95CD6" w:rsidRPr="31A9DC1A">
        <w:rPr>
          <w:rFonts w:ascii="ITC Avant Garde Gothic" w:eastAsia="ITC Avant Garde Gothic" w:hAnsi="ITC Avant Garde Gothic" w:cs="ITC Avant Garde Gothic"/>
          <w:b w:val="0"/>
          <w:color w:val="000000" w:themeColor="text1"/>
          <w:sz w:val="22"/>
          <w:szCs w:val="22"/>
        </w:rPr>
        <w:t xml:space="preserve">. Communications with a client </w:t>
      </w:r>
      <w:r w:rsidRPr="31A9DC1A">
        <w:rPr>
          <w:rFonts w:ascii="ITC Avant Garde Gothic" w:eastAsia="ITC Avant Garde Gothic" w:hAnsi="ITC Avant Garde Gothic" w:cs="ITC Avant Garde Gothic"/>
          <w:b w:val="0"/>
          <w:color w:val="000000" w:themeColor="text1"/>
          <w:sz w:val="22"/>
          <w:szCs w:val="22"/>
        </w:rPr>
        <w:t>must never</w:t>
      </w:r>
      <w:r w:rsidR="00D95CD6" w:rsidRPr="31A9DC1A">
        <w:rPr>
          <w:rFonts w:ascii="ITC Avant Garde Gothic" w:eastAsia="ITC Avant Garde Gothic" w:hAnsi="ITC Avant Garde Gothic" w:cs="ITC Avant Garde Gothic"/>
          <w:b w:val="0"/>
          <w:color w:val="000000" w:themeColor="text1"/>
          <w:sz w:val="22"/>
          <w:szCs w:val="22"/>
        </w:rPr>
        <w:t xml:space="preserve"> be recorded without express consent in accordance with data protection/ professional obligations. The use of an AI tool/system to transcribe or summarise or conduct communications with the client directly can result in the unintended </w:t>
      </w:r>
      <w:r w:rsidR="00AB44E1" w:rsidRPr="31A9DC1A">
        <w:rPr>
          <w:rFonts w:ascii="ITC Avant Garde Gothic" w:eastAsia="ITC Avant Garde Gothic" w:hAnsi="ITC Avant Garde Gothic" w:cs="ITC Avant Garde Gothic"/>
          <w:b w:val="0"/>
          <w:color w:val="000000" w:themeColor="text1"/>
          <w:sz w:val="22"/>
          <w:szCs w:val="22"/>
        </w:rPr>
        <w:t xml:space="preserve">generation </w:t>
      </w:r>
      <w:r w:rsidR="00D95CD6" w:rsidRPr="31A9DC1A">
        <w:rPr>
          <w:rFonts w:ascii="ITC Avant Garde Gothic" w:eastAsia="ITC Avant Garde Gothic" w:hAnsi="ITC Avant Garde Gothic" w:cs="ITC Avant Garde Gothic"/>
          <w:b w:val="0"/>
          <w:color w:val="000000" w:themeColor="text1"/>
          <w:sz w:val="22"/>
          <w:szCs w:val="22"/>
        </w:rPr>
        <w:t>of discoverable material unless the appropriate contractual and technical safeguards are in place</w:t>
      </w:r>
      <w:r w:rsidR="40EA249C" w:rsidRPr="31A9DC1A">
        <w:rPr>
          <w:rFonts w:ascii="ITC Avant Garde Gothic" w:eastAsia="ITC Avant Garde Gothic" w:hAnsi="ITC Avant Garde Gothic" w:cs="ITC Avant Garde Gothic"/>
          <w:b w:val="0"/>
          <w:color w:val="000000" w:themeColor="text1"/>
          <w:sz w:val="22"/>
          <w:szCs w:val="22"/>
        </w:rPr>
        <w:t xml:space="preserve">. </w:t>
      </w:r>
    </w:p>
    <w:p w14:paraId="17316EDD" w14:textId="77777777" w:rsidR="00DF13E5" w:rsidRPr="00A10B14" w:rsidRDefault="00DF13E5" w:rsidP="00807A12">
      <w:pPr>
        <w:pStyle w:val="ListParagraph"/>
        <w:ind w:left="1440"/>
        <w:jc w:val="both"/>
        <w:rPr>
          <w:rFonts w:ascii="ITC Avant Garde Gothic" w:eastAsia="ITC Avant Garde Gothic" w:hAnsi="ITC Avant Garde Gothic" w:cs="ITC Avant Garde Gothic"/>
          <w:b w:val="0"/>
          <w:color w:val="000000" w:themeColor="text1"/>
          <w:sz w:val="22"/>
          <w:szCs w:val="22"/>
        </w:rPr>
      </w:pPr>
    </w:p>
    <w:p w14:paraId="0399FFFB" w14:textId="77777777" w:rsidR="00DF13E5" w:rsidRPr="00A10B14" w:rsidRDefault="00DF13E5" w:rsidP="00DF13E5">
      <w:pPr>
        <w:ind w:left="1440"/>
        <w:jc w:val="both"/>
        <w:rPr>
          <w:rFonts w:ascii="ITC Avant Garde Gothic" w:eastAsia="ITC Avant Garde Gothic" w:hAnsi="ITC Avant Garde Gothic" w:cs="ITC Avant Garde Gothic"/>
          <w:b w:val="0"/>
          <w:color w:val="000000" w:themeColor="text1"/>
          <w:sz w:val="22"/>
          <w:szCs w:val="22"/>
        </w:rPr>
      </w:pPr>
      <w:r w:rsidRPr="00A10B14">
        <w:rPr>
          <w:rFonts w:ascii="ITC Avant Garde Gothic" w:eastAsia="ITC Avant Garde Gothic" w:hAnsi="ITC Avant Garde Gothic" w:cs="ITC Avant Garde Gothic"/>
          <w:b w:val="0"/>
          <w:color w:val="000000" w:themeColor="text1"/>
          <w:sz w:val="22"/>
          <w:szCs w:val="22"/>
        </w:rPr>
        <w:t>If data is used outside the control of the firm e.g. for model training by the AI provider or if third parties have access to client data, this can risk waiving client/solicitor privilege because the firm may have disclosed privileged content to a third party outside the solicitor client relationship.</w:t>
      </w:r>
    </w:p>
    <w:p w14:paraId="29B4C458" w14:textId="77777777" w:rsidR="00D95CD6" w:rsidRPr="00A10B14" w:rsidRDefault="00D95CD6" w:rsidP="00807A12">
      <w:pPr>
        <w:jc w:val="both"/>
        <w:rPr>
          <w:rFonts w:ascii="ITC Avant Garde Gothic" w:eastAsia="ITC Avant Garde Gothic" w:hAnsi="ITC Avant Garde Gothic" w:cs="ITC Avant Garde Gothic"/>
          <w:b w:val="0"/>
          <w:color w:val="000000" w:themeColor="text1"/>
          <w:sz w:val="22"/>
          <w:szCs w:val="22"/>
        </w:rPr>
      </w:pPr>
    </w:p>
    <w:p w14:paraId="0B654923" w14:textId="398BA2D6" w:rsidR="008B3F87" w:rsidRPr="002545FB" w:rsidRDefault="1B9BF39F" w:rsidP="001F3131">
      <w:pPr>
        <w:pStyle w:val="ListParagraph"/>
        <w:ind w:left="1440"/>
        <w:jc w:val="both"/>
        <w:rPr>
          <w:rFonts w:ascii="ITC Avant Garde Gothic" w:eastAsia="ITC Avant Garde Gothic" w:hAnsi="ITC Avant Garde Gothic" w:cs="ITC Avant Garde Gothic"/>
          <w:b w:val="0"/>
          <w:color w:val="000000" w:themeColor="text1"/>
          <w:sz w:val="22"/>
          <w:szCs w:val="22"/>
          <w:lang w:val="en-GB"/>
        </w:rPr>
      </w:pPr>
      <w:r w:rsidRPr="0C62DE9C">
        <w:rPr>
          <w:rFonts w:ascii="ITC Avant Garde Gothic" w:eastAsia="ITC Avant Garde Gothic" w:hAnsi="ITC Avant Garde Gothic" w:cs="ITC Avant Garde Gothic"/>
          <w:b w:val="0"/>
          <w:color w:val="000000" w:themeColor="text1"/>
          <w:sz w:val="22"/>
          <w:szCs w:val="22"/>
        </w:rPr>
        <w:lastRenderedPageBreak/>
        <w:t>To protect solicitor/client privilege, client communications should NOT be inputted on an AI system/tool (either free or paid for) unless</w:t>
      </w:r>
      <w:r w:rsidR="6AF062EE" w:rsidRPr="0C62DE9C">
        <w:rPr>
          <w:rFonts w:ascii="ITC Avant Garde Gothic" w:eastAsia="ITC Avant Garde Gothic" w:hAnsi="ITC Avant Garde Gothic" w:cs="ITC Avant Garde Gothic"/>
          <w:b w:val="0"/>
          <w:color w:val="000000" w:themeColor="text1"/>
          <w:sz w:val="22"/>
          <w:szCs w:val="22"/>
        </w:rPr>
        <w:t xml:space="preserve"> </w:t>
      </w:r>
      <w:r w:rsidR="4B9EA753" w:rsidRPr="0C62DE9C">
        <w:rPr>
          <w:rFonts w:ascii="ITC Avant Garde Gothic" w:eastAsia="ITC Avant Garde Gothic" w:hAnsi="ITC Avant Garde Gothic" w:cs="ITC Avant Garde Gothic"/>
          <w:b w:val="0"/>
          <w:color w:val="000000" w:themeColor="text1"/>
          <w:sz w:val="22"/>
          <w:szCs w:val="22"/>
        </w:rPr>
        <w:t xml:space="preserve">the appropriate </w:t>
      </w:r>
      <w:r w:rsidR="426D188E" w:rsidRPr="0C62DE9C">
        <w:rPr>
          <w:rFonts w:ascii="ITC Avant Garde Gothic" w:eastAsia="ITC Avant Garde Gothic" w:hAnsi="ITC Avant Garde Gothic" w:cs="ITC Avant Garde Gothic"/>
          <w:b w:val="0"/>
          <w:color w:val="000000" w:themeColor="text1"/>
          <w:sz w:val="22"/>
          <w:szCs w:val="22"/>
        </w:rPr>
        <w:t>t</w:t>
      </w:r>
      <w:r w:rsidR="5B3D8467" w:rsidRPr="0C62DE9C">
        <w:rPr>
          <w:rFonts w:ascii="ITC Avant Garde Gothic" w:eastAsia="ITC Avant Garde Gothic" w:hAnsi="ITC Avant Garde Gothic" w:cs="ITC Avant Garde Gothic"/>
          <w:b w:val="0"/>
          <w:color w:val="000000" w:themeColor="text1"/>
          <w:sz w:val="22"/>
          <w:szCs w:val="22"/>
        </w:rPr>
        <w:t xml:space="preserve">echnical </w:t>
      </w:r>
      <w:r w:rsidR="426D188E" w:rsidRPr="0C62DE9C">
        <w:rPr>
          <w:rFonts w:ascii="ITC Avant Garde Gothic" w:eastAsia="ITC Avant Garde Gothic" w:hAnsi="ITC Avant Garde Gothic" w:cs="ITC Avant Garde Gothic"/>
          <w:b w:val="0"/>
          <w:color w:val="000000" w:themeColor="text1"/>
          <w:sz w:val="22"/>
          <w:szCs w:val="22"/>
        </w:rPr>
        <w:t>s</w:t>
      </w:r>
      <w:r w:rsidR="5B3D8467" w:rsidRPr="0C62DE9C">
        <w:rPr>
          <w:rFonts w:ascii="ITC Avant Garde Gothic" w:eastAsia="ITC Avant Garde Gothic" w:hAnsi="ITC Avant Garde Gothic" w:cs="ITC Avant Garde Gothic"/>
          <w:b w:val="0"/>
          <w:color w:val="000000" w:themeColor="text1"/>
          <w:sz w:val="22"/>
          <w:szCs w:val="22"/>
        </w:rPr>
        <w:t>afeguards</w:t>
      </w:r>
      <w:r w:rsidR="3735103C" w:rsidRPr="0C62DE9C">
        <w:rPr>
          <w:rFonts w:ascii="ITC Avant Garde Gothic" w:eastAsia="ITC Avant Garde Gothic" w:hAnsi="ITC Avant Garde Gothic" w:cs="ITC Avant Garde Gothic"/>
          <w:b w:val="0"/>
          <w:color w:val="000000" w:themeColor="text1"/>
          <w:sz w:val="22"/>
          <w:szCs w:val="22"/>
        </w:rPr>
        <w:t xml:space="preserve">, contractual </w:t>
      </w:r>
      <w:r w:rsidR="426D188E" w:rsidRPr="0C62DE9C">
        <w:rPr>
          <w:rFonts w:ascii="ITC Avant Garde Gothic" w:eastAsia="ITC Avant Garde Gothic" w:hAnsi="ITC Avant Garde Gothic" w:cs="ITC Avant Garde Gothic"/>
          <w:b w:val="0"/>
          <w:color w:val="000000" w:themeColor="text1"/>
          <w:sz w:val="22"/>
          <w:szCs w:val="22"/>
        </w:rPr>
        <w:t>confidentiality</w:t>
      </w:r>
      <w:r w:rsidR="3735103C" w:rsidRPr="0C62DE9C">
        <w:rPr>
          <w:rFonts w:ascii="ITC Avant Garde Gothic" w:eastAsia="ITC Avant Garde Gothic" w:hAnsi="ITC Avant Garde Gothic" w:cs="ITC Avant Garde Gothic"/>
          <w:b w:val="0"/>
          <w:color w:val="000000" w:themeColor="text1"/>
          <w:sz w:val="22"/>
          <w:szCs w:val="22"/>
        </w:rPr>
        <w:t xml:space="preserve"> and GDPR compliance requirements </w:t>
      </w:r>
      <w:r w:rsidR="6D60EDCB" w:rsidRPr="0C62DE9C">
        <w:rPr>
          <w:rFonts w:ascii="ITC Avant Garde Gothic" w:eastAsia="ITC Avant Garde Gothic" w:hAnsi="ITC Avant Garde Gothic" w:cs="ITC Avant Garde Gothic"/>
          <w:b w:val="0"/>
          <w:color w:val="000000" w:themeColor="text1"/>
          <w:sz w:val="22"/>
          <w:szCs w:val="22"/>
        </w:rPr>
        <w:t>referred to</w:t>
      </w:r>
      <w:r w:rsidR="5176F12C" w:rsidRPr="0C62DE9C">
        <w:rPr>
          <w:rFonts w:ascii="ITC Avant Garde Gothic" w:eastAsia="ITC Avant Garde Gothic" w:hAnsi="ITC Avant Garde Gothic" w:cs="ITC Avant Garde Gothic"/>
          <w:b w:val="0"/>
          <w:color w:val="000000" w:themeColor="text1"/>
          <w:sz w:val="22"/>
          <w:szCs w:val="22"/>
        </w:rPr>
        <w:t xml:space="preserve"> at</w:t>
      </w:r>
      <w:r w:rsidR="5176F12C" w:rsidRPr="0C62DE9C">
        <w:rPr>
          <w:rFonts w:ascii="ITC Avant Garde Gothic" w:eastAsia="ITC Avant Garde Gothic" w:hAnsi="ITC Avant Garde Gothic" w:cs="ITC Avant Garde Gothic"/>
          <w:bCs/>
          <w:color w:val="000000" w:themeColor="text1"/>
          <w:sz w:val="22"/>
          <w:szCs w:val="22"/>
        </w:rPr>
        <w:t xml:space="preserve"> par </w:t>
      </w:r>
      <w:r w:rsidR="426D188E" w:rsidRPr="0C62DE9C">
        <w:rPr>
          <w:rFonts w:ascii="ITC Avant Garde Gothic" w:eastAsia="ITC Avant Garde Gothic" w:hAnsi="ITC Avant Garde Gothic" w:cs="ITC Avant Garde Gothic"/>
          <w:bCs/>
          <w:color w:val="000000" w:themeColor="text1"/>
          <w:sz w:val="22"/>
          <w:szCs w:val="22"/>
        </w:rPr>
        <w:t>3</w:t>
      </w:r>
      <w:r w:rsidR="6D60EDCB" w:rsidRPr="0C62DE9C">
        <w:rPr>
          <w:rFonts w:ascii="ITC Avant Garde Gothic" w:eastAsia="ITC Avant Garde Gothic" w:hAnsi="ITC Avant Garde Gothic" w:cs="ITC Avant Garde Gothic"/>
          <w:b w:val="0"/>
          <w:color w:val="000000" w:themeColor="text1"/>
          <w:sz w:val="22"/>
          <w:szCs w:val="22"/>
        </w:rPr>
        <w:t xml:space="preserve"> </w:t>
      </w:r>
      <w:r w:rsidR="5176F12C" w:rsidRPr="0C62DE9C">
        <w:rPr>
          <w:rFonts w:ascii="ITC Avant Garde Gothic" w:eastAsia="ITC Avant Garde Gothic" w:hAnsi="ITC Avant Garde Gothic" w:cs="ITC Avant Garde Gothic"/>
          <w:b w:val="0"/>
          <w:color w:val="000000" w:themeColor="text1"/>
          <w:sz w:val="22"/>
          <w:szCs w:val="22"/>
        </w:rPr>
        <w:t>above</w:t>
      </w:r>
      <w:r w:rsidR="6D60EDCB" w:rsidRPr="0C62DE9C">
        <w:rPr>
          <w:rFonts w:ascii="ITC Avant Garde Gothic" w:eastAsia="ITC Avant Garde Gothic" w:hAnsi="ITC Avant Garde Gothic" w:cs="ITC Avant Garde Gothic"/>
          <w:b w:val="0"/>
          <w:color w:val="000000" w:themeColor="text1"/>
          <w:sz w:val="22"/>
          <w:szCs w:val="22"/>
        </w:rPr>
        <w:t xml:space="preserve"> are in place.</w:t>
      </w:r>
    </w:p>
    <w:p w14:paraId="233B4CB2" w14:textId="77777777" w:rsidR="00D95CD6" w:rsidRPr="00A10B14" w:rsidRDefault="00D95CD6" w:rsidP="00D95CD6">
      <w:pPr>
        <w:jc w:val="both"/>
        <w:rPr>
          <w:rFonts w:ascii="ITC Avant Garde Gothic" w:eastAsia="ITC Avant Garde Gothic" w:hAnsi="ITC Avant Garde Gothic" w:cs="ITC Avant Garde Gothic"/>
          <w:b w:val="0"/>
          <w:color w:val="000000" w:themeColor="text1"/>
          <w:sz w:val="22"/>
          <w:szCs w:val="22"/>
        </w:rPr>
      </w:pPr>
    </w:p>
    <w:p w14:paraId="34FA06EE" w14:textId="77777777" w:rsidR="00D95CD6" w:rsidRPr="00A10B14" w:rsidRDefault="00D95CD6" w:rsidP="00D95CD6">
      <w:pPr>
        <w:pStyle w:val="ListParagraph"/>
        <w:ind w:left="1440"/>
        <w:jc w:val="both"/>
        <w:rPr>
          <w:rFonts w:ascii="ITC Avant Garde Gothic" w:eastAsia="ITC Avant Garde Gothic" w:hAnsi="ITC Avant Garde Gothic" w:cs="ITC Avant Garde Gothic"/>
          <w:b w:val="0"/>
          <w:color w:val="000000" w:themeColor="text1"/>
          <w:sz w:val="22"/>
          <w:szCs w:val="22"/>
        </w:rPr>
      </w:pPr>
    </w:p>
    <w:p w14:paraId="76E8B020" w14:textId="77777777" w:rsidR="00D95CD6" w:rsidRPr="00524474" w:rsidRDefault="00D95CD6" w:rsidP="00D95CD6">
      <w:pPr>
        <w:pStyle w:val="ListParagraph"/>
        <w:numPr>
          <w:ilvl w:val="0"/>
          <w:numId w:val="2"/>
        </w:numPr>
        <w:jc w:val="both"/>
        <w:rPr>
          <w:rFonts w:ascii="ITC Avant Garde Gothic" w:eastAsia="ITC Avant Garde Gothic" w:hAnsi="ITC Avant Garde Gothic" w:cs="ITC Avant Garde Gothic"/>
          <w:bCs/>
          <w:color w:val="000000" w:themeColor="text1"/>
          <w:sz w:val="22"/>
          <w:szCs w:val="22"/>
        </w:rPr>
      </w:pPr>
      <w:r w:rsidRPr="00A10B14">
        <w:rPr>
          <w:rFonts w:ascii="ITC Avant Garde Gothic" w:eastAsia="ITC Avant Garde Gothic" w:hAnsi="ITC Avant Garde Gothic" w:cs="ITC Avant Garde Gothic"/>
          <w:b w:val="0"/>
          <w:color w:val="000000" w:themeColor="text1"/>
          <w:sz w:val="22"/>
          <w:szCs w:val="22"/>
        </w:rPr>
        <w:t xml:space="preserve"> </w:t>
      </w:r>
      <w:r w:rsidRPr="00524474">
        <w:rPr>
          <w:rFonts w:ascii="ITC Avant Garde Gothic" w:eastAsia="ITC Avant Garde Gothic" w:hAnsi="ITC Avant Garde Gothic" w:cs="ITC Avant Garde Gothic"/>
          <w:bCs/>
          <w:color w:val="000000" w:themeColor="text1"/>
          <w:sz w:val="22"/>
          <w:szCs w:val="22"/>
        </w:rPr>
        <w:t xml:space="preserve">Prohibited Tasks  </w:t>
      </w:r>
    </w:p>
    <w:p w14:paraId="57B9A965" w14:textId="77777777" w:rsidR="00D95CD6" w:rsidRPr="00A10B14" w:rsidRDefault="00D95CD6" w:rsidP="00D95CD6">
      <w:pPr>
        <w:pStyle w:val="ListParagraph"/>
        <w:ind w:left="1440"/>
        <w:jc w:val="both"/>
        <w:rPr>
          <w:rFonts w:ascii="ITC Avant Garde Gothic" w:eastAsia="ITC Avant Garde Gothic" w:hAnsi="ITC Avant Garde Gothic" w:cs="ITC Avant Garde Gothic"/>
          <w:b w:val="0"/>
          <w:color w:val="000000" w:themeColor="text1"/>
          <w:sz w:val="22"/>
          <w:szCs w:val="22"/>
        </w:rPr>
      </w:pPr>
    </w:p>
    <w:p w14:paraId="5C6D8181" w14:textId="3D6C2E73" w:rsidR="00844A49" w:rsidRPr="00A10B14" w:rsidRDefault="00D95CD6" w:rsidP="00D95CD6">
      <w:pPr>
        <w:ind w:left="1440"/>
        <w:jc w:val="both"/>
        <w:rPr>
          <w:rFonts w:ascii="ITC Avant Garde Gothic" w:eastAsia="ITC Avant Garde Gothic" w:hAnsi="ITC Avant Garde Gothic" w:cs="ITC Avant Garde Gothic"/>
          <w:b w:val="0"/>
          <w:color w:val="000000" w:themeColor="text1"/>
          <w:sz w:val="22"/>
          <w:szCs w:val="22"/>
          <w:lang w:val="en-GB"/>
        </w:rPr>
      </w:pPr>
      <w:r w:rsidRPr="00A10B14">
        <w:rPr>
          <w:rFonts w:ascii="ITC Avant Garde Gothic" w:eastAsia="ITC Avant Garde Gothic" w:hAnsi="ITC Avant Garde Gothic" w:cs="ITC Avant Garde Gothic"/>
          <w:b w:val="0"/>
          <w:color w:val="000000" w:themeColor="text1"/>
          <w:sz w:val="22"/>
          <w:szCs w:val="22"/>
        </w:rPr>
        <w:t xml:space="preserve">Large Language Models (LLMs) like Chat GPT, Microsoft Copilot, Gemini and Claude constitute a significant risk to legal firms because they are not trained on high quality legal </w:t>
      </w:r>
      <w:r w:rsidR="00A10B14" w:rsidRPr="00A10B14">
        <w:rPr>
          <w:rFonts w:ascii="ITC Avant Garde Gothic" w:eastAsia="ITC Avant Garde Gothic" w:hAnsi="ITC Avant Garde Gothic" w:cs="ITC Avant Garde Gothic"/>
          <w:b w:val="0"/>
          <w:color w:val="000000" w:themeColor="text1"/>
          <w:sz w:val="22"/>
          <w:szCs w:val="22"/>
        </w:rPr>
        <w:t>content and</w:t>
      </w:r>
      <w:r w:rsidR="0089611B" w:rsidRPr="00A10B14">
        <w:rPr>
          <w:rFonts w:ascii="ITC Avant Garde Gothic" w:eastAsia="ITC Avant Garde Gothic" w:hAnsi="ITC Avant Garde Gothic" w:cs="ITC Avant Garde Gothic"/>
          <w:b w:val="0"/>
          <w:color w:val="000000" w:themeColor="text1"/>
          <w:sz w:val="22"/>
          <w:szCs w:val="22"/>
        </w:rPr>
        <w:t xml:space="preserve"> may </w:t>
      </w:r>
      <w:r w:rsidR="00A10B14" w:rsidRPr="00A10B14">
        <w:rPr>
          <w:rFonts w:ascii="ITC Avant Garde Gothic" w:eastAsia="ITC Avant Garde Gothic" w:hAnsi="ITC Avant Garde Gothic" w:cs="ITC Avant Garde Gothic"/>
          <w:b w:val="0"/>
          <w:color w:val="000000" w:themeColor="text1"/>
          <w:sz w:val="22"/>
          <w:szCs w:val="22"/>
        </w:rPr>
        <w:t>hallucinate</w:t>
      </w:r>
      <w:r w:rsidR="0089611B" w:rsidRPr="00A10B14">
        <w:rPr>
          <w:rFonts w:ascii="ITC Avant Garde Gothic" w:eastAsia="ITC Avant Garde Gothic" w:hAnsi="ITC Avant Garde Gothic" w:cs="ITC Avant Garde Gothic"/>
          <w:b w:val="0"/>
          <w:color w:val="000000" w:themeColor="text1"/>
          <w:sz w:val="22"/>
          <w:szCs w:val="22"/>
        </w:rPr>
        <w:t xml:space="preserve"> </w:t>
      </w:r>
      <w:r w:rsidR="00524474" w:rsidRPr="00A10B14">
        <w:rPr>
          <w:rFonts w:ascii="ITC Avant Garde Gothic" w:eastAsia="ITC Avant Garde Gothic" w:hAnsi="ITC Avant Garde Gothic" w:cs="ITC Avant Garde Gothic"/>
          <w:b w:val="0"/>
          <w:color w:val="000000" w:themeColor="text1"/>
          <w:sz w:val="22"/>
          <w:szCs w:val="22"/>
        </w:rPr>
        <w:t>or produce</w:t>
      </w:r>
      <w:r w:rsidR="0089611B" w:rsidRPr="00A10B14">
        <w:rPr>
          <w:rFonts w:ascii="ITC Avant Garde Gothic" w:eastAsia="ITC Avant Garde Gothic" w:hAnsi="ITC Avant Garde Gothic" w:cs="ITC Avant Garde Gothic"/>
          <w:b w:val="0"/>
          <w:color w:val="000000" w:themeColor="text1"/>
          <w:sz w:val="22"/>
          <w:szCs w:val="22"/>
        </w:rPr>
        <w:t xml:space="preserve"> </w:t>
      </w:r>
      <w:r w:rsidRPr="00A10B14">
        <w:rPr>
          <w:rFonts w:ascii="ITC Avant Garde Gothic" w:eastAsia="ITC Avant Garde Gothic" w:hAnsi="ITC Avant Garde Gothic" w:cs="ITC Avant Garde Gothic"/>
          <w:b w:val="0"/>
          <w:color w:val="000000" w:themeColor="text1"/>
          <w:sz w:val="22"/>
          <w:szCs w:val="22"/>
          <w:lang w:val="en-GB"/>
        </w:rPr>
        <w:t>inaccurate/incomplete outp</w:t>
      </w:r>
      <w:r w:rsidR="0089611B" w:rsidRPr="00A10B14">
        <w:rPr>
          <w:rFonts w:ascii="ITC Avant Garde Gothic" w:eastAsia="ITC Avant Garde Gothic" w:hAnsi="ITC Avant Garde Gothic" w:cs="ITC Avant Garde Gothic"/>
          <w:b w:val="0"/>
          <w:color w:val="000000" w:themeColor="text1"/>
          <w:sz w:val="22"/>
          <w:szCs w:val="22"/>
          <w:lang w:val="en-GB"/>
        </w:rPr>
        <w:t>uts</w:t>
      </w:r>
      <w:r w:rsidR="00523D6B" w:rsidRPr="00A10B14">
        <w:rPr>
          <w:rFonts w:ascii="ITC Avant Garde Gothic" w:eastAsia="ITC Avant Garde Gothic" w:hAnsi="ITC Avant Garde Gothic" w:cs="ITC Avant Garde Gothic"/>
          <w:b w:val="0"/>
          <w:color w:val="000000" w:themeColor="text1"/>
          <w:sz w:val="22"/>
          <w:szCs w:val="22"/>
          <w:lang w:val="en-GB"/>
        </w:rPr>
        <w:t>.</w:t>
      </w:r>
    </w:p>
    <w:p w14:paraId="65C14B9D" w14:textId="77777777" w:rsidR="00844A49" w:rsidRDefault="00844A49" w:rsidP="00D95CD6">
      <w:pPr>
        <w:ind w:left="1440"/>
        <w:jc w:val="both"/>
        <w:rPr>
          <w:rFonts w:ascii="ITC Avant Garde Gothic" w:eastAsia="ITC Avant Garde Gothic" w:hAnsi="ITC Avant Garde Gothic" w:cs="ITC Avant Garde Gothic"/>
          <w:b w:val="0"/>
          <w:color w:val="EE0000"/>
          <w:sz w:val="22"/>
          <w:szCs w:val="22"/>
          <w:u w:val="single"/>
          <w:lang w:val="en-GB"/>
        </w:rPr>
      </w:pPr>
    </w:p>
    <w:p w14:paraId="2D3E662C" w14:textId="24C24E7E" w:rsidR="00A75587" w:rsidRPr="00A10B14" w:rsidRDefault="00B85F4B" w:rsidP="00EB7970">
      <w:pPr>
        <w:ind w:left="1800"/>
        <w:jc w:val="both"/>
        <w:rPr>
          <w:rFonts w:ascii="ITC Avant Garde Gothic" w:eastAsia="ITC Avant Garde Gothic" w:hAnsi="ITC Avant Garde Gothic" w:cs="ITC Avant Garde Gothic"/>
          <w:b w:val="0"/>
          <w:bCs/>
          <w:color w:val="000000" w:themeColor="text1"/>
          <w:sz w:val="22"/>
          <w:szCs w:val="22"/>
          <w:lang w:val="en-GB"/>
        </w:rPr>
      </w:pPr>
      <w:r w:rsidRPr="00A10B14">
        <w:rPr>
          <w:rFonts w:ascii="ITC Avant Garde Gothic" w:eastAsia="ITC Avant Garde Gothic" w:hAnsi="ITC Avant Garde Gothic" w:cs="ITC Avant Garde Gothic"/>
          <w:b w:val="0"/>
          <w:color w:val="000000" w:themeColor="text1"/>
          <w:sz w:val="22"/>
          <w:szCs w:val="22"/>
          <w:lang w:val="en-GB"/>
        </w:rPr>
        <w:t>S</w:t>
      </w:r>
      <w:r w:rsidR="00D95CD6" w:rsidRPr="00A10B14">
        <w:rPr>
          <w:rFonts w:ascii="ITC Avant Garde Gothic" w:eastAsia="ITC Avant Garde Gothic" w:hAnsi="ITC Avant Garde Gothic" w:cs="ITC Avant Garde Gothic"/>
          <w:b w:val="0"/>
          <w:color w:val="000000" w:themeColor="text1"/>
          <w:sz w:val="22"/>
          <w:szCs w:val="22"/>
          <w:lang w:val="en-GB"/>
        </w:rPr>
        <w:t xml:space="preserve">olicitors/employees </w:t>
      </w:r>
      <w:r w:rsidR="00D95CD6" w:rsidRPr="00A10B14">
        <w:rPr>
          <w:rFonts w:ascii="ITC Avant Garde Gothic" w:eastAsia="ITC Avant Garde Gothic" w:hAnsi="ITC Avant Garde Gothic" w:cs="ITC Avant Garde Gothic"/>
          <w:b w:val="0"/>
          <w:bCs/>
          <w:color w:val="000000" w:themeColor="text1"/>
          <w:sz w:val="22"/>
          <w:szCs w:val="22"/>
          <w:lang w:val="en-GB"/>
        </w:rPr>
        <w:t xml:space="preserve">must NOT </w:t>
      </w:r>
      <w:r w:rsidR="00A75587" w:rsidRPr="00A10B14">
        <w:rPr>
          <w:rFonts w:ascii="ITC Avant Garde Gothic" w:eastAsia="ITC Avant Garde Gothic" w:hAnsi="ITC Avant Garde Gothic" w:cs="ITC Avant Garde Gothic"/>
          <w:b w:val="0"/>
          <w:bCs/>
          <w:color w:val="000000" w:themeColor="text1"/>
          <w:sz w:val="22"/>
          <w:szCs w:val="22"/>
          <w:lang w:val="en-GB"/>
        </w:rPr>
        <w:t>use generative</w:t>
      </w:r>
      <w:r w:rsidR="00497BF2" w:rsidRPr="00A10B14">
        <w:rPr>
          <w:rFonts w:ascii="ITC Avant Garde Gothic" w:eastAsia="ITC Avant Garde Gothic" w:hAnsi="ITC Avant Garde Gothic" w:cs="ITC Avant Garde Gothic"/>
          <w:b w:val="0"/>
          <w:bCs/>
          <w:color w:val="000000" w:themeColor="text1"/>
          <w:sz w:val="22"/>
          <w:szCs w:val="22"/>
          <w:lang w:val="en-GB"/>
        </w:rPr>
        <w:t xml:space="preserve"> </w:t>
      </w:r>
      <w:r w:rsidR="00D95CD6" w:rsidRPr="00A10B14">
        <w:rPr>
          <w:rFonts w:ascii="ITC Avant Garde Gothic" w:eastAsia="ITC Avant Garde Gothic" w:hAnsi="ITC Avant Garde Gothic" w:cs="ITC Avant Garde Gothic"/>
          <w:b w:val="0"/>
          <w:bCs/>
          <w:color w:val="000000" w:themeColor="text1"/>
          <w:sz w:val="22"/>
          <w:szCs w:val="22"/>
          <w:lang w:val="en-GB"/>
        </w:rPr>
        <w:t>AI LLMS</w:t>
      </w:r>
      <w:r w:rsidR="00523D6B" w:rsidRPr="00A10B14">
        <w:rPr>
          <w:rFonts w:ascii="ITC Avant Garde Gothic" w:eastAsia="ITC Avant Garde Gothic" w:hAnsi="ITC Avant Garde Gothic" w:cs="ITC Avant Garde Gothic"/>
          <w:b w:val="0"/>
          <w:bCs/>
          <w:color w:val="000000" w:themeColor="text1"/>
          <w:sz w:val="22"/>
          <w:szCs w:val="22"/>
          <w:lang w:val="en-GB"/>
        </w:rPr>
        <w:t xml:space="preserve"> for the following tasks</w:t>
      </w:r>
      <w:r w:rsidR="00A75587" w:rsidRPr="00A10B14">
        <w:rPr>
          <w:rFonts w:ascii="ITC Avant Garde Gothic" w:eastAsia="ITC Avant Garde Gothic" w:hAnsi="ITC Avant Garde Gothic" w:cs="ITC Avant Garde Gothic"/>
          <w:b w:val="0"/>
          <w:bCs/>
          <w:color w:val="000000" w:themeColor="text1"/>
          <w:sz w:val="22"/>
          <w:szCs w:val="22"/>
          <w:lang w:val="en-GB"/>
        </w:rPr>
        <w:t xml:space="preserve">: </w:t>
      </w:r>
    </w:p>
    <w:p w14:paraId="3ADFDF0A" w14:textId="3C572491" w:rsidR="00EB7970" w:rsidRPr="00A10B14" w:rsidRDefault="00EB7970" w:rsidP="00EB7970">
      <w:pPr>
        <w:ind w:left="1800"/>
        <w:jc w:val="both"/>
        <w:rPr>
          <w:rFonts w:ascii="ITC Avant Garde Gothic" w:eastAsia="ITC Avant Garde Gothic" w:hAnsi="ITC Avant Garde Gothic" w:cs="ITC Avant Garde Gothic"/>
          <w:b w:val="0"/>
          <w:color w:val="000000" w:themeColor="text1"/>
          <w:sz w:val="22"/>
          <w:szCs w:val="22"/>
          <w:lang w:val="en-GB"/>
        </w:rPr>
      </w:pPr>
      <w:r w:rsidRPr="00A10B14">
        <w:rPr>
          <w:rFonts w:ascii="ITC Avant Garde Gothic" w:eastAsia="ITC Avant Garde Gothic" w:hAnsi="ITC Avant Garde Gothic" w:cs="ITC Avant Garde Gothic"/>
          <w:b w:val="0"/>
          <w:color w:val="000000" w:themeColor="text1"/>
          <w:sz w:val="22"/>
          <w:szCs w:val="22"/>
          <w:lang w:val="en-GB"/>
        </w:rPr>
        <w:t>[</w:t>
      </w:r>
      <w:r w:rsidR="00524474" w:rsidRPr="00A10B14">
        <w:rPr>
          <w:rFonts w:ascii="ITC Avant Garde Gothic" w:eastAsia="ITC Avant Garde Gothic" w:hAnsi="ITC Avant Garde Gothic" w:cs="ITC Avant Garde Gothic"/>
          <w:b w:val="0"/>
          <w:color w:val="000000" w:themeColor="text1"/>
          <w:sz w:val="22"/>
          <w:szCs w:val="22"/>
          <w:lang w:val="en-GB"/>
        </w:rPr>
        <w:t>The list</w:t>
      </w:r>
      <w:r w:rsidRPr="00A10B14">
        <w:rPr>
          <w:rFonts w:ascii="ITC Avant Garde Gothic" w:eastAsia="ITC Avant Garde Gothic" w:hAnsi="ITC Avant Garde Gothic" w:cs="ITC Avant Garde Gothic"/>
          <w:b w:val="0"/>
          <w:color w:val="000000" w:themeColor="text1"/>
          <w:sz w:val="22"/>
          <w:szCs w:val="22"/>
          <w:lang w:val="en-GB"/>
        </w:rPr>
        <w:t xml:space="preserve"> </w:t>
      </w:r>
      <w:r w:rsidR="00A75587" w:rsidRPr="00A10B14">
        <w:rPr>
          <w:rFonts w:ascii="ITC Avant Garde Gothic" w:eastAsia="ITC Avant Garde Gothic" w:hAnsi="ITC Avant Garde Gothic" w:cs="ITC Avant Garde Gothic"/>
          <w:b w:val="0"/>
          <w:color w:val="000000" w:themeColor="text1"/>
          <w:sz w:val="22"/>
          <w:szCs w:val="22"/>
          <w:lang w:val="en-GB"/>
        </w:rPr>
        <w:t xml:space="preserve">below </w:t>
      </w:r>
      <w:r w:rsidRPr="00A10B14">
        <w:rPr>
          <w:rFonts w:ascii="ITC Avant Garde Gothic" w:eastAsia="ITC Avant Garde Gothic" w:hAnsi="ITC Avant Garde Gothic" w:cs="ITC Avant Garde Gothic"/>
          <w:b w:val="0"/>
          <w:color w:val="000000" w:themeColor="text1"/>
          <w:sz w:val="22"/>
          <w:szCs w:val="22"/>
          <w:lang w:val="en-GB"/>
        </w:rPr>
        <w:t>is non exhaustive and should be tailored to the firm accordingly]</w:t>
      </w:r>
    </w:p>
    <w:p w14:paraId="397C45D8" w14:textId="77777777" w:rsidR="00EB7970" w:rsidRPr="00A10B14" w:rsidRDefault="00EB7970" w:rsidP="00EB7970">
      <w:pPr>
        <w:ind w:left="1440"/>
        <w:jc w:val="both"/>
        <w:rPr>
          <w:rFonts w:ascii="ITC Avant Garde Gothic" w:eastAsia="ITC Avant Garde Gothic" w:hAnsi="ITC Avant Garde Gothic" w:cs="ITC Avant Garde Gothic"/>
          <w:b w:val="0"/>
          <w:color w:val="000000" w:themeColor="text1"/>
          <w:sz w:val="22"/>
          <w:szCs w:val="22"/>
          <w:lang w:val="en-GB"/>
        </w:rPr>
      </w:pPr>
    </w:p>
    <w:p w14:paraId="25D9A919" w14:textId="60EF2ED2" w:rsidR="00D95CD6" w:rsidRPr="00A10B14" w:rsidRDefault="5C24F25B" w:rsidP="0C62DE9C">
      <w:pPr>
        <w:pStyle w:val="ListParagraph"/>
        <w:numPr>
          <w:ilvl w:val="0"/>
          <w:numId w:val="18"/>
        </w:numPr>
        <w:jc w:val="both"/>
        <w:rPr>
          <w:rFonts w:ascii="ITC Avant Garde Gothic" w:eastAsia="ITC Avant Garde Gothic" w:hAnsi="ITC Avant Garde Gothic" w:cs="ITC Avant Garde Gothic"/>
          <w:b w:val="0"/>
          <w:color w:val="000000" w:themeColor="text1"/>
          <w:sz w:val="22"/>
          <w:szCs w:val="22"/>
          <w:lang w:val="en-GB"/>
        </w:rPr>
      </w:pPr>
      <w:r w:rsidRPr="0C62DE9C">
        <w:rPr>
          <w:rFonts w:ascii="ITC Avant Garde Gothic" w:eastAsia="ITC Avant Garde Gothic" w:hAnsi="ITC Avant Garde Gothic" w:cs="ITC Avant Garde Gothic"/>
          <w:b w:val="0"/>
          <w:color w:val="000000" w:themeColor="text1"/>
          <w:sz w:val="22"/>
          <w:szCs w:val="22"/>
          <w:lang w:val="en-GB"/>
        </w:rPr>
        <w:t>to form</w:t>
      </w:r>
      <w:r w:rsidR="1B9BF39F" w:rsidRPr="0C62DE9C">
        <w:rPr>
          <w:rFonts w:ascii="ITC Avant Garde Gothic" w:eastAsia="ITC Avant Garde Gothic" w:hAnsi="ITC Avant Garde Gothic" w:cs="ITC Avant Garde Gothic"/>
          <w:b w:val="0"/>
          <w:color w:val="000000" w:themeColor="text1"/>
          <w:sz w:val="22"/>
          <w:szCs w:val="22"/>
          <w:lang w:val="en-GB"/>
        </w:rPr>
        <w:t xml:space="preserve"> the basis for </w:t>
      </w:r>
      <w:r w:rsidR="4097F536" w:rsidRPr="0C62DE9C">
        <w:rPr>
          <w:rFonts w:ascii="ITC Avant Garde Gothic" w:eastAsia="ITC Avant Garde Gothic" w:hAnsi="ITC Avant Garde Gothic" w:cs="ITC Avant Garde Gothic"/>
          <w:b w:val="0"/>
          <w:color w:val="000000" w:themeColor="text1"/>
          <w:sz w:val="22"/>
          <w:szCs w:val="22"/>
          <w:lang w:val="en-GB"/>
        </w:rPr>
        <w:t>l</w:t>
      </w:r>
      <w:r w:rsidR="1B9BF39F" w:rsidRPr="0C62DE9C">
        <w:rPr>
          <w:rFonts w:ascii="ITC Avant Garde Gothic" w:eastAsia="ITC Avant Garde Gothic" w:hAnsi="ITC Avant Garde Gothic" w:cs="ITC Avant Garde Gothic"/>
          <w:b w:val="0"/>
          <w:color w:val="000000" w:themeColor="text1"/>
          <w:sz w:val="22"/>
          <w:szCs w:val="22"/>
          <w:lang w:val="en-GB"/>
        </w:rPr>
        <w:t>egal advice</w:t>
      </w:r>
      <w:r w:rsidR="5D90D504" w:rsidRPr="0C62DE9C">
        <w:rPr>
          <w:rFonts w:ascii="ITC Avant Garde Gothic" w:eastAsia="ITC Avant Garde Gothic" w:hAnsi="ITC Avant Garde Gothic" w:cs="ITC Avant Garde Gothic"/>
          <w:b w:val="0"/>
          <w:color w:val="000000" w:themeColor="text1"/>
          <w:sz w:val="22"/>
          <w:szCs w:val="22"/>
          <w:lang w:val="en-GB"/>
        </w:rPr>
        <w:t xml:space="preserve"> as </w:t>
      </w:r>
      <w:r w:rsidR="7E5C14F9" w:rsidRPr="0C62DE9C">
        <w:rPr>
          <w:rFonts w:ascii="ITC Avant Garde Gothic" w:eastAsia="ITC Avant Garde Gothic" w:hAnsi="ITC Avant Garde Gothic" w:cs="ITC Avant Garde Gothic"/>
          <w:b w:val="0"/>
          <w:color w:val="000000" w:themeColor="text1"/>
          <w:sz w:val="22"/>
          <w:szCs w:val="22"/>
          <w:lang w:val="en-GB"/>
        </w:rPr>
        <w:t xml:space="preserve">generative AI LLMS </w:t>
      </w:r>
      <w:r w:rsidR="5D90D504" w:rsidRPr="0C62DE9C">
        <w:rPr>
          <w:rFonts w:ascii="ITC Avant Garde Gothic" w:eastAsia="ITC Avant Garde Gothic" w:hAnsi="ITC Avant Garde Gothic" w:cs="ITC Avant Garde Gothic"/>
          <w:b w:val="0"/>
          <w:color w:val="000000" w:themeColor="text1"/>
          <w:sz w:val="22"/>
          <w:szCs w:val="22"/>
          <w:lang w:val="en-GB"/>
        </w:rPr>
        <w:t>cannot</w:t>
      </w:r>
      <w:r w:rsidR="7BDFDB81" w:rsidRPr="0C62DE9C">
        <w:rPr>
          <w:rFonts w:ascii="ITC Avant Garde Gothic" w:eastAsia="ITC Avant Garde Gothic" w:hAnsi="ITC Avant Garde Gothic" w:cs="ITC Avant Garde Gothic"/>
          <w:b w:val="0"/>
          <w:color w:val="000000" w:themeColor="text1"/>
          <w:sz w:val="22"/>
          <w:szCs w:val="22"/>
          <w:lang w:val="en-GB"/>
        </w:rPr>
        <w:t xml:space="preserve"> understand context</w:t>
      </w:r>
      <w:r w:rsidR="0C93B0C5" w:rsidRPr="0C62DE9C">
        <w:rPr>
          <w:rFonts w:ascii="ITC Avant Garde Gothic" w:eastAsia="ITC Avant Garde Gothic" w:hAnsi="ITC Avant Garde Gothic" w:cs="ITC Avant Garde Gothic"/>
          <w:b w:val="0"/>
          <w:color w:val="000000" w:themeColor="text1"/>
          <w:sz w:val="22"/>
          <w:szCs w:val="22"/>
          <w:lang w:val="en-GB"/>
        </w:rPr>
        <w:t xml:space="preserve"> a</w:t>
      </w:r>
      <w:r w:rsidR="01088E82" w:rsidRPr="0C62DE9C">
        <w:rPr>
          <w:rFonts w:ascii="ITC Avant Garde Gothic" w:eastAsia="ITC Avant Garde Gothic" w:hAnsi="ITC Avant Garde Gothic" w:cs="ITC Avant Garde Gothic"/>
          <w:b w:val="0"/>
          <w:color w:val="000000" w:themeColor="text1"/>
          <w:sz w:val="22"/>
          <w:szCs w:val="22"/>
          <w:lang w:val="en-GB"/>
        </w:rPr>
        <w:t>nd cannot be a substitute for human expert advice.</w:t>
      </w:r>
    </w:p>
    <w:p w14:paraId="2A38DEC1" w14:textId="77777777" w:rsidR="00D95CD6" w:rsidRPr="00A10B14" w:rsidRDefault="00D95CD6" w:rsidP="00D95CD6">
      <w:pPr>
        <w:pStyle w:val="ListParagraph"/>
        <w:numPr>
          <w:ilvl w:val="0"/>
          <w:numId w:val="18"/>
        </w:numPr>
        <w:jc w:val="both"/>
        <w:rPr>
          <w:rFonts w:ascii="ITC Avant Garde Gothic" w:eastAsia="ITC Avant Garde Gothic" w:hAnsi="ITC Avant Garde Gothic" w:cs="ITC Avant Garde Gothic"/>
          <w:b w:val="0"/>
          <w:color w:val="000000" w:themeColor="text1"/>
          <w:sz w:val="22"/>
          <w:szCs w:val="22"/>
          <w:lang w:val="en-GB"/>
        </w:rPr>
      </w:pPr>
      <w:r w:rsidRPr="00A10B14">
        <w:rPr>
          <w:rFonts w:ascii="ITC Avant Garde Gothic" w:eastAsia="ITC Avant Garde Gothic" w:hAnsi="ITC Avant Garde Gothic" w:cs="ITC Avant Garde Gothic"/>
          <w:b w:val="0"/>
          <w:color w:val="000000" w:themeColor="text1"/>
          <w:sz w:val="22"/>
          <w:szCs w:val="22"/>
          <w:lang w:val="en-GB"/>
        </w:rPr>
        <w:t xml:space="preserve">to cite legislation and case law </w:t>
      </w:r>
    </w:p>
    <w:p w14:paraId="556E51A9" w14:textId="7C63AD02" w:rsidR="006E607F" w:rsidRPr="00A10B14" w:rsidRDefault="006E607F" w:rsidP="00D95CD6">
      <w:pPr>
        <w:pStyle w:val="ListParagraph"/>
        <w:numPr>
          <w:ilvl w:val="0"/>
          <w:numId w:val="18"/>
        </w:numPr>
        <w:jc w:val="both"/>
        <w:rPr>
          <w:rFonts w:ascii="ITC Avant Garde Gothic" w:eastAsia="ITC Avant Garde Gothic" w:hAnsi="ITC Avant Garde Gothic" w:cs="ITC Avant Garde Gothic"/>
          <w:b w:val="0"/>
          <w:color w:val="000000" w:themeColor="text1"/>
          <w:sz w:val="22"/>
          <w:szCs w:val="22"/>
          <w:lang w:val="en-GB"/>
        </w:rPr>
      </w:pPr>
      <w:r w:rsidRPr="00A10B14">
        <w:rPr>
          <w:rFonts w:ascii="ITC Avant Garde Gothic" w:eastAsia="ITC Avant Garde Gothic" w:hAnsi="ITC Avant Garde Gothic" w:cs="ITC Avant Garde Gothic"/>
          <w:b w:val="0"/>
          <w:color w:val="000000" w:themeColor="text1"/>
          <w:sz w:val="22"/>
          <w:szCs w:val="22"/>
          <w:lang w:val="en-GB"/>
        </w:rPr>
        <w:t xml:space="preserve">to </w:t>
      </w:r>
      <w:r w:rsidR="00844A49" w:rsidRPr="00A10B14">
        <w:rPr>
          <w:rFonts w:ascii="ITC Avant Garde Gothic" w:eastAsia="ITC Avant Garde Gothic" w:hAnsi="ITC Avant Garde Gothic" w:cs="ITC Avant Garde Gothic"/>
          <w:b w:val="0"/>
          <w:color w:val="000000" w:themeColor="text1"/>
          <w:sz w:val="22"/>
          <w:szCs w:val="22"/>
          <w:lang w:val="en-GB"/>
        </w:rPr>
        <w:t>interpret l</w:t>
      </w:r>
      <w:r w:rsidR="00D81FF7" w:rsidRPr="00A10B14">
        <w:rPr>
          <w:rFonts w:ascii="ITC Avant Garde Gothic" w:eastAsia="ITC Avant Garde Gothic" w:hAnsi="ITC Avant Garde Gothic" w:cs="ITC Avant Garde Gothic"/>
          <w:b w:val="0"/>
          <w:color w:val="000000" w:themeColor="text1"/>
          <w:sz w:val="22"/>
          <w:szCs w:val="22"/>
          <w:lang w:val="en-GB"/>
        </w:rPr>
        <w:t>eg</w:t>
      </w:r>
      <w:r w:rsidR="00F97606" w:rsidRPr="00A10B14">
        <w:rPr>
          <w:rFonts w:ascii="ITC Avant Garde Gothic" w:eastAsia="ITC Avant Garde Gothic" w:hAnsi="ITC Avant Garde Gothic" w:cs="ITC Avant Garde Gothic"/>
          <w:b w:val="0"/>
          <w:color w:val="000000" w:themeColor="text1"/>
          <w:sz w:val="22"/>
          <w:szCs w:val="22"/>
          <w:lang w:val="en-GB"/>
        </w:rPr>
        <w:t xml:space="preserve">islation, case </w:t>
      </w:r>
      <w:r w:rsidR="00C028C2" w:rsidRPr="00A10B14">
        <w:rPr>
          <w:rFonts w:ascii="ITC Avant Garde Gothic" w:eastAsia="ITC Avant Garde Gothic" w:hAnsi="ITC Avant Garde Gothic" w:cs="ITC Avant Garde Gothic"/>
          <w:b w:val="0"/>
          <w:color w:val="000000" w:themeColor="text1"/>
          <w:sz w:val="22"/>
          <w:szCs w:val="22"/>
          <w:lang w:val="en-GB"/>
        </w:rPr>
        <w:t>law or</w:t>
      </w:r>
      <w:r w:rsidR="00844A49" w:rsidRPr="00A10B14">
        <w:rPr>
          <w:rFonts w:ascii="ITC Avant Garde Gothic" w:eastAsia="ITC Avant Garde Gothic" w:hAnsi="ITC Avant Garde Gothic" w:cs="ITC Avant Garde Gothic"/>
          <w:b w:val="0"/>
          <w:color w:val="000000" w:themeColor="text1"/>
          <w:sz w:val="22"/>
          <w:szCs w:val="22"/>
          <w:lang w:val="en-GB"/>
        </w:rPr>
        <w:t xml:space="preserve"> policy without</w:t>
      </w:r>
      <w:r w:rsidR="00271A91" w:rsidRPr="00A10B14">
        <w:rPr>
          <w:rFonts w:ascii="ITC Avant Garde Gothic" w:eastAsia="ITC Avant Garde Gothic" w:hAnsi="ITC Avant Garde Gothic" w:cs="ITC Avant Garde Gothic"/>
          <w:b w:val="0"/>
          <w:color w:val="000000" w:themeColor="text1"/>
          <w:sz w:val="22"/>
          <w:szCs w:val="22"/>
          <w:lang w:val="en-GB"/>
        </w:rPr>
        <w:t xml:space="preserve"> human</w:t>
      </w:r>
      <w:r w:rsidR="00844A49" w:rsidRPr="00A10B14">
        <w:rPr>
          <w:rFonts w:ascii="ITC Avant Garde Gothic" w:eastAsia="ITC Avant Garde Gothic" w:hAnsi="ITC Avant Garde Gothic" w:cs="ITC Avant Garde Gothic"/>
          <w:b w:val="0"/>
          <w:color w:val="000000" w:themeColor="text1"/>
          <w:sz w:val="22"/>
          <w:szCs w:val="22"/>
          <w:lang w:val="en-GB"/>
        </w:rPr>
        <w:t xml:space="preserve"> </w:t>
      </w:r>
      <w:r w:rsidR="00B007C2" w:rsidRPr="00A10B14">
        <w:rPr>
          <w:rFonts w:ascii="ITC Avant Garde Gothic" w:eastAsia="ITC Avant Garde Gothic" w:hAnsi="ITC Avant Garde Gothic" w:cs="ITC Avant Garde Gothic"/>
          <w:b w:val="0"/>
          <w:color w:val="000000" w:themeColor="text1"/>
          <w:sz w:val="22"/>
          <w:szCs w:val="22"/>
          <w:lang w:val="en-GB"/>
        </w:rPr>
        <w:t xml:space="preserve">expert </w:t>
      </w:r>
      <w:r w:rsidR="00271A91" w:rsidRPr="00A10B14">
        <w:rPr>
          <w:rFonts w:ascii="ITC Avant Garde Gothic" w:eastAsia="ITC Avant Garde Gothic" w:hAnsi="ITC Avant Garde Gothic" w:cs="ITC Avant Garde Gothic"/>
          <w:b w:val="0"/>
          <w:color w:val="000000" w:themeColor="text1"/>
          <w:sz w:val="22"/>
          <w:szCs w:val="22"/>
          <w:lang w:val="en-GB"/>
        </w:rPr>
        <w:t>o</w:t>
      </w:r>
      <w:r w:rsidR="00844A49" w:rsidRPr="00A10B14">
        <w:rPr>
          <w:rFonts w:ascii="ITC Avant Garde Gothic" w:eastAsia="ITC Avant Garde Gothic" w:hAnsi="ITC Avant Garde Gothic" w:cs="ITC Avant Garde Gothic"/>
          <w:b w:val="0"/>
          <w:color w:val="000000" w:themeColor="text1"/>
          <w:sz w:val="22"/>
          <w:szCs w:val="22"/>
          <w:lang w:val="en-GB"/>
        </w:rPr>
        <w:t>ver</w:t>
      </w:r>
      <w:r w:rsidR="00402F9D" w:rsidRPr="00A10B14">
        <w:rPr>
          <w:rFonts w:ascii="ITC Avant Garde Gothic" w:eastAsia="ITC Avant Garde Gothic" w:hAnsi="ITC Avant Garde Gothic" w:cs="ITC Avant Garde Gothic"/>
          <w:b w:val="0"/>
          <w:color w:val="000000" w:themeColor="text1"/>
          <w:sz w:val="22"/>
          <w:szCs w:val="22"/>
          <w:lang w:val="en-GB"/>
        </w:rPr>
        <w:t xml:space="preserve">sight and approval </w:t>
      </w:r>
    </w:p>
    <w:p w14:paraId="5805EAF1" w14:textId="2CF18887" w:rsidR="000A59FE" w:rsidRPr="00A10B14" w:rsidRDefault="000A59FE" w:rsidP="001452E0">
      <w:pPr>
        <w:pStyle w:val="ListParagraph"/>
        <w:numPr>
          <w:ilvl w:val="0"/>
          <w:numId w:val="18"/>
        </w:numPr>
        <w:jc w:val="both"/>
        <w:rPr>
          <w:rFonts w:ascii="ITC Avant Garde Gothic" w:eastAsia="ITC Avant Garde Gothic" w:hAnsi="ITC Avant Garde Gothic" w:cs="ITC Avant Garde Gothic"/>
          <w:b w:val="0"/>
          <w:color w:val="000000" w:themeColor="text1"/>
          <w:sz w:val="22"/>
          <w:szCs w:val="22"/>
          <w:lang w:val="en-GB"/>
        </w:rPr>
      </w:pPr>
      <w:r w:rsidRPr="31A9DC1A">
        <w:rPr>
          <w:rFonts w:ascii="ITC Avant Garde Gothic" w:eastAsia="ITC Avant Garde Gothic" w:hAnsi="ITC Avant Garde Gothic" w:cs="ITC Avant Garde Gothic"/>
          <w:b w:val="0"/>
          <w:color w:val="000000" w:themeColor="text1"/>
          <w:sz w:val="22"/>
          <w:szCs w:val="22"/>
          <w:lang w:val="en-GB"/>
        </w:rPr>
        <w:t xml:space="preserve">to research </w:t>
      </w:r>
      <w:bookmarkStart w:id="9" w:name="_Int_KyK1frHb"/>
      <w:proofErr w:type="gramStart"/>
      <w:r w:rsidRPr="31A9DC1A">
        <w:rPr>
          <w:rFonts w:ascii="ITC Avant Garde Gothic" w:eastAsia="ITC Avant Garde Gothic" w:hAnsi="ITC Avant Garde Gothic" w:cs="ITC Avant Garde Gothic"/>
          <w:b w:val="0"/>
          <w:color w:val="000000" w:themeColor="text1"/>
          <w:sz w:val="22"/>
          <w:szCs w:val="22"/>
          <w:lang w:val="en-GB"/>
        </w:rPr>
        <w:t>factual information</w:t>
      </w:r>
      <w:bookmarkEnd w:id="9"/>
      <w:proofErr w:type="gramEnd"/>
      <w:r w:rsidRPr="31A9DC1A">
        <w:rPr>
          <w:rFonts w:ascii="ITC Avant Garde Gothic" w:eastAsia="ITC Avant Garde Gothic" w:hAnsi="ITC Avant Garde Gothic" w:cs="ITC Avant Garde Gothic"/>
          <w:b w:val="0"/>
          <w:color w:val="000000" w:themeColor="text1"/>
          <w:sz w:val="22"/>
          <w:szCs w:val="22"/>
          <w:lang w:val="en-GB"/>
        </w:rPr>
        <w:t xml:space="preserve"> without verification</w:t>
      </w:r>
    </w:p>
    <w:p w14:paraId="62C64E34" w14:textId="77777777" w:rsidR="00D95CD6" w:rsidRPr="00A10B14" w:rsidRDefault="00D95CD6" w:rsidP="00D95CD6">
      <w:pPr>
        <w:pStyle w:val="ListParagraph"/>
        <w:numPr>
          <w:ilvl w:val="0"/>
          <w:numId w:val="18"/>
        </w:numPr>
        <w:jc w:val="both"/>
        <w:rPr>
          <w:rFonts w:ascii="ITC Avant Garde Gothic" w:eastAsia="ITC Avant Garde Gothic" w:hAnsi="ITC Avant Garde Gothic" w:cs="ITC Avant Garde Gothic"/>
          <w:b w:val="0"/>
          <w:color w:val="000000" w:themeColor="text1"/>
          <w:sz w:val="22"/>
          <w:szCs w:val="22"/>
          <w:lang w:val="en-GB"/>
        </w:rPr>
      </w:pPr>
      <w:r w:rsidRPr="00A10B14">
        <w:rPr>
          <w:rFonts w:ascii="ITC Avant Garde Gothic" w:eastAsia="ITC Avant Garde Gothic" w:hAnsi="ITC Avant Garde Gothic" w:cs="ITC Avant Garde Gothic"/>
          <w:b w:val="0"/>
          <w:color w:val="000000" w:themeColor="text1"/>
          <w:sz w:val="22"/>
          <w:szCs w:val="22"/>
          <w:lang w:val="en-GB"/>
        </w:rPr>
        <w:t>to review documents for a legal gap analysis or to verify defined terms or to cross-check defined terms across document.</w:t>
      </w:r>
    </w:p>
    <w:p w14:paraId="6CB314A7" w14:textId="77777777" w:rsidR="00D95CD6" w:rsidRPr="00A10B14" w:rsidRDefault="00D95CD6" w:rsidP="00D95CD6">
      <w:pPr>
        <w:pStyle w:val="ListParagraph"/>
        <w:numPr>
          <w:ilvl w:val="0"/>
          <w:numId w:val="18"/>
        </w:numPr>
        <w:jc w:val="both"/>
        <w:rPr>
          <w:rFonts w:ascii="ITC Avant Garde Gothic" w:eastAsia="ITC Avant Garde Gothic" w:hAnsi="ITC Avant Garde Gothic" w:cs="ITC Avant Garde Gothic"/>
          <w:b w:val="0"/>
          <w:color w:val="000000" w:themeColor="text1"/>
          <w:sz w:val="22"/>
          <w:szCs w:val="22"/>
          <w:lang w:val="en-GB"/>
        </w:rPr>
      </w:pPr>
      <w:r w:rsidRPr="00A10B14">
        <w:rPr>
          <w:rFonts w:ascii="ITC Avant Garde Gothic" w:eastAsia="ITC Avant Garde Gothic" w:hAnsi="ITC Avant Garde Gothic" w:cs="ITC Avant Garde Gothic"/>
          <w:b w:val="0"/>
          <w:color w:val="000000" w:themeColor="text1"/>
          <w:sz w:val="22"/>
          <w:szCs w:val="22"/>
          <w:lang w:val="en-GB"/>
        </w:rPr>
        <w:t>to undertake numerical calculations/computations/financial analysis as LLMS were not designed to do this.</w:t>
      </w:r>
    </w:p>
    <w:p w14:paraId="1A6BB7D2" w14:textId="5BF3A506" w:rsidR="00164136" w:rsidRPr="00A10B14" w:rsidRDefault="00164136" w:rsidP="00CB45A4">
      <w:pPr>
        <w:pStyle w:val="ListParagraph"/>
        <w:numPr>
          <w:ilvl w:val="0"/>
          <w:numId w:val="18"/>
        </w:numPr>
        <w:jc w:val="both"/>
        <w:rPr>
          <w:rFonts w:ascii="ITC Avant Garde Gothic" w:eastAsia="ITC Avant Garde Gothic" w:hAnsi="ITC Avant Garde Gothic" w:cs="ITC Avant Garde Gothic"/>
          <w:b w:val="0"/>
          <w:color w:val="000000" w:themeColor="text1"/>
          <w:sz w:val="22"/>
          <w:szCs w:val="22"/>
          <w:lang w:val="en-GB"/>
        </w:rPr>
      </w:pPr>
      <w:r w:rsidRPr="00A10B14">
        <w:rPr>
          <w:rFonts w:ascii="ITC Avant Garde Gothic" w:eastAsia="ITC Avant Garde Gothic" w:hAnsi="ITC Avant Garde Gothic" w:cs="ITC Avant Garde Gothic"/>
          <w:b w:val="0"/>
          <w:color w:val="000000" w:themeColor="text1"/>
          <w:sz w:val="22"/>
          <w:szCs w:val="22"/>
          <w:lang w:val="en-GB"/>
        </w:rPr>
        <w:t>t</w:t>
      </w:r>
      <w:r w:rsidR="00D95CD6" w:rsidRPr="00A10B14">
        <w:rPr>
          <w:rFonts w:ascii="ITC Avant Garde Gothic" w:eastAsia="ITC Avant Garde Gothic" w:hAnsi="ITC Avant Garde Gothic" w:cs="ITC Avant Garde Gothic"/>
          <w:b w:val="0"/>
          <w:color w:val="000000" w:themeColor="text1"/>
          <w:sz w:val="22"/>
          <w:szCs w:val="22"/>
          <w:lang w:val="en-GB"/>
        </w:rPr>
        <w:t>o</w:t>
      </w:r>
      <w:r w:rsidR="00F87201" w:rsidRPr="00A10B14">
        <w:rPr>
          <w:rFonts w:ascii="ITC Avant Garde Gothic" w:eastAsia="ITC Avant Garde Gothic" w:hAnsi="ITC Avant Garde Gothic" w:cs="ITC Avant Garde Gothic"/>
          <w:b w:val="0"/>
          <w:color w:val="000000" w:themeColor="text1"/>
          <w:sz w:val="22"/>
          <w:szCs w:val="22"/>
          <w:lang w:val="en-GB"/>
        </w:rPr>
        <w:t xml:space="preserve"> research facts </w:t>
      </w:r>
      <w:r w:rsidRPr="00A10B14">
        <w:rPr>
          <w:rFonts w:ascii="ITC Avant Garde Gothic" w:eastAsia="ITC Avant Garde Gothic" w:hAnsi="ITC Avant Garde Gothic" w:cs="ITC Avant Garde Gothic"/>
          <w:b w:val="0"/>
          <w:color w:val="000000" w:themeColor="text1"/>
          <w:sz w:val="22"/>
          <w:szCs w:val="22"/>
          <w:lang w:val="en-GB"/>
        </w:rPr>
        <w:t>or to conduct legal research without verification</w:t>
      </w:r>
    </w:p>
    <w:p w14:paraId="40FFA427" w14:textId="25884508" w:rsidR="00CB45A4" w:rsidRPr="00A10B14" w:rsidRDefault="00164136" w:rsidP="00CB45A4">
      <w:pPr>
        <w:pStyle w:val="ListParagraph"/>
        <w:numPr>
          <w:ilvl w:val="0"/>
          <w:numId w:val="18"/>
        </w:numPr>
        <w:jc w:val="both"/>
        <w:rPr>
          <w:rFonts w:ascii="ITC Avant Garde Gothic" w:eastAsia="ITC Avant Garde Gothic" w:hAnsi="ITC Avant Garde Gothic" w:cs="ITC Avant Garde Gothic"/>
          <w:b w:val="0"/>
          <w:color w:val="000000" w:themeColor="text1"/>
          <w:sz w:val="22"/>
          <w:szCs w:val="22"/>
          <w:lang w:val="en-GB"/>
        </w:rPr>
      </w:pPr>
      <w:r w:rsidRPr="31A9DC1A">
        <w:rPr>
          <w:rFonts w:ascii="ITC Avant Garde Gothic" w:eastAsia="ITC Avant Garde Gothic" w:hAnsi="ITC Avant Garde Gothic" w:cs="ITC Avant Garde Gothic"/>
          <w:b w:val="0"/>
          <w:color w:val="000000" w:themeColor="text1"/>
          <w:sz w:val="22"/>
          <w:szCs w:val="22"/>
          <w:lang w:val="en-GB"/>
        </w:rPr>
        <w:t>to</w:t>
      </w:r>
      <w:r w:rsidR="00D95CD6" w:rsidRPr="31A9DC1A">
        <w:rPr>
          <w:rFonts w:ascii="ITC Avant Garde Gothic" w:eastAsia="ITC Avant Garde Gothic" w:hAnsi="ITC Avant Garde Gothic" w:cs="ITC Avant Garde Gothic"/>
          <w:b w:val="0"/>
          <w:color w:val="000000" w:themeColor="text1"/>
          <w:sz w:val="22"/>
          <w:szCs w:val="22"/>
          <w:lang w:val="en-GB"/>
        </w:rPr>
        <w:t xml:space="preserve"> retrieve real time information</w:t>
      </w:r>
      <w:r w:rsidR="00251AE5" w:rsidRPr="31A9DC1A">
        <w:rPr>
          <w:rFonts w:ascii="ITC Avant Garde Gothic" w:eastAsia="ITC Avant Garde Gothic" w:hAnsi="ITC Avant Garde Gothic" w:cs="ITC Avant Garde Gothic"/>
          <w:b w:val="0"/>
          <w:color w:val="000000" w:themeColor="text1"/>
          <w:sz w:val="22"/>
          <w:szCs w:val="22"/>
          <w:lang w:val="en-GB"/>
        </w:rPr>
        <w:t xml:space="preserve"> </w:t>
      </w:r>
      <w:r w:rsidR="00AE329D" w:rsidRPr="31A9DC1A">
        <w:rPr>
          <w:rFonts w:ascii="ITC Avant Garde Gothic" w:eastAsia="ITC Avant Garde Gothic" w:hAnsi="ITC Avant Garde Gothic" w:cs="ITC Avant Garde Gothic"/>
          <w:b w:val="0"/>
          <w:color w:val="000000" w:themeColor="text1"/>
          <w:sz w:val="22"/>
          <w:szCs w:val="22"/>
          <w:lang w:val="en-GB"/>
        </w:rPr>
        <w:t>- outputs</w:t>
      </w:r>
      <w:r w:rsidR="00D95CD6" w:rsidRPr="31A9DC1A">
        <w:rPr>
          <w:rFonts w:ascii="ITC Avant Garde Gothic" w:eastAsia="ITC Avant Garde Gothic" w:hAnsi="ITC Avant Garde Gothic" w:cs="ITC Avant Garde Gothic"/>
          <w:b w:val="0"/>
          <w:color w:val="000000" w:themeColor="text1"/>
          <w:sz w:val="22"/>
          <w:szCs w:val="22"/>
          <w:lang w:val="en-GB"/>
        </w:rPr>
        <w:t xml:space="preserve"> from LLMS are generated from training data up to a specific date and are not real time</w:t>
      </w:r>
      <w:r w:rsidR="007346BF" w:rsidRPr="31A9DC1A">
        <w:rPr>
          <w:rFonts w:ascii="ITC Avant Garde Gothic" w:eastAsia="ITC Avant Garde Gothic" w:hAnsi="ITC Avant Garde Gothic" w:cs="ITC Avant Garde Gothic"/>
          <w:b w:val="0"/>
          <w:color w:val="000000" w:themeColor="text1"/>
          <w:sz w:val="22"/>
          <w:szCs w:val="22"/>
          <w:lang w:val="en-GB"/>
        </w:rPr>
        <w:t xml:space="preserve">. </w:t>
      </w:r>
      <w:r w:rsidR="00D95CD6" w:rsidRPr="31A9DC1A">
        <w:rPr>
          <w:rFonts w:ascii="ITC Avant Garde Gothic" w:eastAsia="ITC Avant Garde Gothic" w:hAnsi="ITC Avant Garde Gothic" w:cs="ITC Avant Garde Gothic"/>
          <w:b w:val="0"/>
          <w:color w:val="000000" w:themeColor="text1"/>
          <w:sz w:val="22"/>
          <w:szCs w:val="22"/>
          <w:lang w:val="en-GB"/>
        </w:rPr>
        <w:t xml:space="preserve">LLMs offering a secondary ‘search’ function to pull </w:t>
      </w:r>
      <w:bookmarkStart w:id="10" w:name="_Int_jEDvUJZr"/>
      <w:r w:rsidR="00D95CD6" w:rsidRPr="31A9DC1A">
        <w:rPr>
          <w:rFonts w:ascii="ITC Avant Garde Gothic" w:eastAsia="ITC Avant Garde Gothic" w:hAnsi="ITC Avant Garde Gothic" w:cs="ITC Avant Garde Gothic"/>
          <w:b w:val="0"/>
          <w:color w:val="000000" w:themeColor="text1"/>
          <w:sz w:val="22"/>
          <w:szCs w:val="22"/>
          <w:lang w:val="en-GB"/>
        </w:rPr>
        <w:t>recent information</w:t>
      </w:r>
      <w:bookmarkEnd w:id="10"/>
      <w:r w:rsidR="00D95CD6" w:rsidRPr="31A9DC1A">
        <w:rPr>
          <w:rFonts w:ascii="ITC Avant Garde Gothic" w:eastAsia="ITC Avant Garde Gothic" w:hAnsi="ITC Avant Garde Gothic" w:cs="ITC Avant Garde Gothic"/>
          <w:b w:val="0"/>
          <w:color w:val="000000" w:themeColor="text1"/>
          <w:sz w:val="22"/>
          <w:szCs w:val="22"/>
          <w:lang w:val="en-GB"/>
        </w:rPr>
        <w:t xml:space="preserve"> from the web, should not be relied on either as they may misinterpret or miss relevant data. </w:t>
      </w:r>
    </w:p>
    <w:p w14:paraId="107F0221" w14:textId="6B74217C" w:rsidR="00B85F4B" w:rsidRPr="00A10B14" w:rsidRDefault="0062416F" w:rsidP="00CB45A4">
      <w:pPr>
        <w:pStyle w:val="ListParagraph"/>
        <w:numPr>
          <w:ilvl w:val="0"/>
          <w:numId w:val="18"/>
        </w:numPr>
        <w:jc w:val="both"/>
        <w:rPr>
          <w:rFonts w:ascii="ITC Avant Garde Gothic" w:eastAsia="ITC Avant Garde Gothic" w:hAnsi="ITC Avant Garde Gothic" w:cs="ITC Avant Garde Gothic"/>
          <w:b w:val="0"/>
          <w:color w:val="000000" w:themeColor="text1"/>
          <w:sz w:val="22"/>
          <w:szCs w:val="22"/>
          <w:lang w:val="en-GB"/>
        </w:rPr>
      </w:pPr>
      <w:r w:rsidRPr="00A10B14">
        <w:rPr>
          <w:rFonts w:ascii="ITC Avant Garde Gothic" w:eastAsia="ITC Avant Garde Gothic" w:hAnsi="ITC Avant Garde Gothic" w:cs="ITC Avant Garde Gothic"/>
          <w:b w:val="0"/>
          <w:color w:val="000000" w:themeColor="text1"/>
          <w:sz w:val="22"/>
          <w:szCs w:val="22"/>
          <w:lang w:val="en-GB"/>
        </w:rPr>
        <w:t>t</w:t>
      </w:r>
      <w:r w:rsidR="00B85F4B" w:rsidRPr="00A10B14">
        <w:rPr>
          <w:rFonts w:ascii="ITC Avant Garde Gothic" w:eastAsia="ITC Avant Garde Gothic" w:hAnsi="ITC Avant Garde Gothic" w:cs="ITC Avant Garde Gothic"/>
          <w:b w:val="0"/>
          <w:color w:val="000000" w:themeColor="text1"/>
          <w:sz w:val="22"/>
          <w:szCs w:val="22"/>
          <w:lang w:val="en-GB"/>
        </w:rPr>
        <w:t>o summarise a document without reading it</w:t>
      </w:r>
      <w:r w:rsidR="007346BF">
        <w:rPr>
          <w:rFonts w:ascii="ITC Avant Garde Gothic" w:eastAsia="ITC Avant Garde Gothic" w:hAnsi="ITC Avant Garde Gothic" w:cs="ITC Avant Garde Gothic"/>
          <w:b w:val="0"/>
          <w:color w:val="000000" w:themeColor="text1"/>
          <w:sz w:val="22"/>
          <w:szCs w:val="22"/>
          <w:lang w:val="en-GB"/>
        </w:rPr>
        <w:t>.</w:t>
      </w:r>
    </w:p>
    <w:p w14:paraId="1344831F" w14:textId="41E43939" w:rsidR="00F53B28" w:rsidRPr="00A10B14" w:rsidRDefault="0062416F" w:rsidP="00BD549A">
      <w:pPr>
        <w:pStyle w:val="ListParagraph"/>
        <w:numPr>
          <w:ilvl w:val="0"/>
          <w:numId w:val="18"/>
        </w:numPr>
        <w:jc w:val="both"/>
        <w:rPr>
          <w:rFonts w:ascii="ITC Avant Garde Gothic" w:eastAsia="ITC Avant Garde Gothic" w:hAnsi="ITC Avant Garde Gothic" w:cs="ITC Avant Garde Gothic"/>
          <w:b w:val="0"/>
          <w:color w:val="000000" w:themeColor="text1"/>
          <w:sz w:val="22"/>
          <w:szCs w:val="22"/>
          <w:lang w:val="en-GB"/>
        </w:rPr>
      </w:pPr>
      <w:r w:rsidRPr="00A10B14">
        <w:rPr>
          <w:rFonts w:ascii="ITC Avant Garde Gothic" w:eastAsia="ITC Avant Garde Gothic" w:hAnsi="ITC Avant Garde Gothic" w:cs="ITC Avant Garde Gothic"/>
          <w:b w:val="0"/>
          <w:color w:val="000000" w:themeColor="text1"/>
          <w:sz w:val="22"/>
          <w:szCs w:val="22"/>
          <w:lang w:val="en-GB"/>
        </w:rPr>
        <w:t>t</w:t>
      </w:r>
      <w:r w:rsidR="00F53B28" w:rsidRPr="00A10B14">
        <w:rPr>
          <w:rFonts w:ascii="ITC Avant Garde Gothic" w:eastAsia="ITC Avant Garde Gothic" w:hAnsi="ITC Avant Garde Gothic" w:cs="ITC Avant Garde Gothic"/>
          <w:b w:val="0"/>
          <w:color w:val="000000" w:themeColor="text1"/>
          <w:sz w:val="22"/>
          <w:szCs w:val="22"/>
          <w:lang w:val="en-GB"/>
        </w:rPr>
        <w:t xml:space="preserve">o </w:t>
      </w:r>
      <w:r w:rsidR="00A204E3" w:rsidRPr="00A10B14">
        <w:rPr>
          <w:rFonts w:ascii="ITC Avant Garde Gothic" w:eastAsia="ITC Avant Garde Gothic" w:hAnsi="ITC Avant Garde Gothic" w:cs="ITC Avant Garde Gothic"/>
          <w:b w:val="0"/>
          <w:color w:val="000000" w:themeColor="text1"/>
          <w:sz w:val="22"/>
          <w:szCs w:val="22"/>
          <w:lang w:val="en-GB"/>
        </w:rPr>
        <w:t>insert or auto</w:t>
      </w:r>
      <w:r w:rsidR="00A204E3" w:rsidRPr="00A10B14">
        <w:rPr>
          <w:rFonts w:ascii="ITC Avant Garde Gothic" w:eastAsia="ITC Avant Garde Gothic" w:hAnsi="ITC Avant Garde Gothic" w:cs="ITC Avant Garde Gothic"/>
          <w:b w:val="0"/>
          <w:color w:val="000000" w:themeColor="text1"/>
          <w:sz w:val="22"/>
          <w:szCs w:val="22"/>
          <w:lang w:val="en-GB"/>
        </w:rPr>
        <w:noBreakHyphen/>
        <w:t>fill text directly into</w:t>
      </w:r>
      <w:r w:rsidR="000B25B2" w:rsidRPr="00A10B14">
        <w:rPr>
          <w:rFonts w:ascii="ITC Avant Garde Gothic" w:eastAsia="ITC Avant Garde Gothic" w:hAnsi="ITC Avant Garde Gothic" w:cs="ITC Avant Garde Gothic"/>
          <w:b w:val="0"/>
          <w:color w:val="000000" w:themeColor="text1"/>
          <w:sz w:val="22"/>
          <w:szCs w:val="22"/>
          <w:lang w:val="en-GB"/>
        </w:rPr>
        <w:t xml:space="preserve"> </w:t>
      </w:r>
      <w:r w:rsidR="00A204E3" w:rsidRPr="00A10B14">
        <w:rPr>
          <w:rFonts w:ascii="ITC Avant Garde Gothic" w:eastAsia="ITC Avant Garde Gothic" w:hAnsi="ITC Avant Garde Gothic" w:cs="ITC Avant Garde Gothic"/>
          <w:b w:val="0"/>
          <w:color w:val="000000" w:themeColor="text1"/>
          <w:sz w:val="22"/>
          <w:szCs w:val="22"/>
          <w:lang w:val="en-GB"/>
        </w:rPr>
        <w:t>document</w:t>
      </w:r>
      <w:r w:rsidR="000B25B2" w:rsidRPr="00A10B14">
        <w:rPr>
          <w:rFonts w:ascii="ITC Avant Garde Gothic" w:eastAsia="ITC Avant Garde Gothic" w:hAnsi="ITC Avant Garde Gothic" w:cs="ITC Avant Garde Gothic"/>
          <w:b w:val="0"/>
          <w:color w:val="000000" w:themeColor="text1"/>
          <w:sz w:val="22"/>
          <w:szCs w:val="22"/>
          <w:lang w:val="en-GB"/>
        </w:rPr>
        <w:t>s</w:t>
      </w:r>
      <w:r w:rsidR="00981561" w:rsidRPr="00A10B14">
        <w:rPr>
          <w:rFonts w:ascii="ITC Avant Garde Gothic" w:eastAsia="ITC Avant Garde Gothic" w:hAnsi="ITC Avant Garde Gothic" w:cs="ITC Avant Garde Gothic"/>
          <w:b w:val="0"/>
          <w:color w:val="000000" w:themeColor="text1"/>
          <w:sz w:val="22"/>
          <w:szCs w:val="22"/>
          <w:lang w:val="en-GB"/>
        </w:rPr>
        <w:t xml:space="preserve"> or </w:t>
      </w:r>
      <w:r w:rsidR="007346BF" w:rsidRPr="00A10B14">
        <w:rPr>
          <w:rFonts w:ascii="ITC Avant Garde Gothic" w:eastAsia="ITC Avant Garde Gothic" w:hAnsi="ITC Avant Garde Gothic" w:cs="ITC Avant Garde Gothic"/>
          <w:b w:val="0"/>
          <w:color w:val="000000" w:themeColor="text1"/>
          <w:sz w:val="22"/>
          <w:szCs w:val="22"/>
          <w:lang w:val="en-GB"/>
        </w:rPr>
        <w:t>placeholders.</w:t>
      </w:r>
      <w:r w:rsidR="00B43A9A" w:rsidRPr="00A10B14">
        <w:rPr>
          <w:rFonts w:ascii="ITC Avant Garde Gothic" w:eastAsia="ITC Avant Garde Gothic" w:hAnsi="ITC Avant Garde Gothic" w:cs="ITC Avant Garde Gothic"/>
          <w:b w:val="0"/>
          <w:color w:val="000000" w:themeColor="text1"/>
          <w:sz w:val="22"/>
          <w:szCs w:val="22"/>
          <w:lang w:val="en-GB"/>
        </w:rPr>
        <w:t xml:space="preserve"> </w:t>
      </w:r>
    </w:p>
    <w:p w14:paraId="120431AD" w14:textId="048F9856" w:rsidR="00EC4352" w:rsidRPr="00A10B14" w:rsidRDefault="00B8719B" w:rsidP="00CB45A4">
      <w:pPr>
        <w:pStyle w:val="ListParagraph"/>
        <w:numPr>
          <w:ilvl w:val="0"/>
          <w:numId w:val="18"/>
        </w:numPr>
        <w:jc w:val="both"/>
        <w:rPr>
          <w:rFonts w:ascii="ITC Avant Garde Gothic" w:eastAsia="ITC Avant Garde Gothic" w:hAnsi="ITC Avant Garde Gothic" w:cs="ITC Avant Garde Gothic"/>
          <w:b w:val="0"/>
          <w:color w:val="000000" w:themeColor="text1"/>
          <w:sz w:val="22"/>
          <w:szCs w:val="22"/>
          <w:lang w:val="en-GB"/>
        </w:rPr>
      </w:pPr>
      <w:r w:rsidRPr="00A10B14">
        <w:rPr>
          <w:rFonts w:ascii="ITC Avant Garde Gothic" w:eastAsia="ITC Avant Garde Gothic" w:hAnsi="ITC Avant Garde Gothic" w:cs="ITC Avant Garde Gothic"/>
          <w:b w:val="0"/>
          <w:color w:val="000000" w:themeColor="text1"/>
          <w:sz w:val="22"/>
          <w:szCs w:val="22"/>
          <w:lang w:val="en-GB"/>
        </w:rPr>
        <w:t>to undertake a</w:t>
      </w:r>
      <w:r w:rsidR="00DD26CD" w:rsidRPr="00A10B14">
        <w:rPr>
          <w:rFonts w:ascii="ITC Avant Garde Gothic" w:eastAsia="ITC Avant Garde Gothic" w:hAnsi="ITC Avant Garde Gothic" w:cs="ITC Avant Garde Gothic"/>
          <w:b w:val="0"/>
          <w:color w:val="000000" w:themeColor="text1"/>
          <w:sz w:val="22"/>
          <w:szCs w:val="22"/>
          <w:lang w:val="en-GB"/>
        </w:rPr>
        <w:t xml:space="preserve">uditable projects </w:t>
      </w:r>
      <w:r w:rsidRPr="00A10B14">
        <w:rPr>
          <w:rFonts w:ascii="ITC Avant Garde Gothic" w:eastAsia="ITC Avant Garde Gothic" w:hAnsi="ITC Avant Garde Gothic" w:cs="ITC Avant Garde Gothic"/>
          <w:b w:val="0"/>
          <w:color w:val="000000" w:themeColor="text1"/>
          <w:sz w:val="22"/>
          <w:szCs w:val="22"/>
          <w:lang w:val="en-GB"/>
        </w:rPr>
        <w:t>as</w:t>
      </w:r>
      <w:r w:rsidR="008B15F8" w:rsidRPr="00A10B14">
        <w:rPr>
          <w:rFonts w:ascii="ITC Avant Garde Gothic" w:eastAsia="ITC Avant Garde Gothic" w:hAnsi="ITC Avant Garde Gothic" w:cs="ITC Avant Garde Gothic"/>
          <w:b w:val="0"/>
          <w:color w:val="000000" w:themeColor="text1"/>
          <w:sz w:val="22"/>
          <w:szCs w:val="22"/>
          <w:lang w:val="en-GB"/>
        </w:rPr>
        <w:t xml:space="preserve"> </w:t>
      </w:r>
      <w:r w:rsidR="00344D29" w:rsidRPr="00A10B14">
        <w:rPr>
          <w:rFonts w:ascii="ITC Avant Garde Gothic" w:eastAsia="ITC Avant Garde Gothic" w:hAnsi="ITC Avant Garde Gothic" w:cs="ITC Avant Garde Gothic"/>
          <w:b w:val="0"/>
          <w:color w:val="000000" w:themeColor="text1"/>
          <w:sz w:val="22"/>
          <w:szCs w:val="22"/>
          <w:lang w:val="en-GB"/>
        </w:rPr>
        <w:t>you cannot see</w:t>
      </w:r>
      <w:r w:rsidR="0004724C" w:rsidRPr="00A10B14">
        <w:rPr>
          <w:rFonts w:ascii="ITC Avant Garde Gothic" w:eastAsia="ITC Avant Garde Gothic" w:hAnsi="ITC Avant Garde Gothic" w:cs="ITC Avant Garde Gothic"/>
          <w:b w:val="0"/>
          <w:color w:val="000000" w:themeColor="text1"/>
          <w:sz w:val="22"/>
          <w:szCs w:val="22"/>
          <w:lang w:val="en-GB"/>
        </w:rPr>
        <w:t xml:space="preserve"> or s</w:t>
      </w:r>
      <w:r w:rsidR="00344D29" w:rsidRPr="00A10B14">
        <w:rPr>
          <w:rFonts w:ascii="ITC Avant Garde Gothic" w:eastAsia="ITC Avant Garde Gothic" w:hAnsi="ITC Avant Garde Gothic" w:cs="ITC Avant Garde Gothic"/>
          <w:b w:val="0"/>
          <w:color w:val="000000" w:themeColor="text1"/>
          <w:sz w:val="22"/>
          <w:szCs w:val="22"/>
          <w:lang w:val="en-GB"/>
        </w:rPr>
        <w:t xml:space="preserve">how the </w:t>
      </w:r>
      <w:r w:rsidR="00173F9E" w:rsidRPr="00A10B14">
        <w:rPr>
          <w:rFonts w:ascii="ITC Avant Garde Gothic" w:eastAsia="ITC Avant Garde Gothic" w:hAnsi="ITC Avant Garde Gothic" w:cs="ITC Avant Garde Gothic"/>
          <w:b w:val="0"/>
          <w:color w:val="000000" w:themeColor="text1"/>
          <w:sz w:val="22"/>
          <w:szCs w:val="22"/>
          <w:lang w:val="en-GB"/>
        </w:rPr>
        <w:t xml:space="preserve">LLM </w:t>
      </w:r>
      <w:r w:rsidR="00344D29" w:rsidRPr="00A10B14">
        <w:rPr>
          <w:rFonts w:ascii="ITC Avant Garde Gothic" w:eastAsia="ITC Avant Garde Gothic" w:hAnsi="ITC Avant Garde Gothic" w:cs="ITC Avant Garde Gothic"/>
          <w:b w:val="0"/>
          <w:color w:val="000000" w:themeColor="text1"/>
          <w:sz w:val="22"/>
          <w:szCs w:val="22"/>
          <w:lang w:val="en-GB"/>
        </w:rPr>
        <w:t xml:space="preserve">output was </w:t>
      </w:r>
      <w:r w:rsidR="0004724C" w:rsidRPr="00A10B14">
        <w:rPr>
          <w:rFonts w:ascii="ITC Avant Garde Gothic" w:eastAsia="ITC Avant Garde Gothic" w:hAnsi="ITC Avant Garde Gothic" w:cs="ITC Avant Garde Gothic"/>
          <w:b w:val="0"/>
          <w:color w:val="000000" w:themeColor="text1"/>
          <w:sz w:val="22"/>
          <w:szCs w:val="22"/>
          <w:lang w:val="en-GB"/>
        </w:rPr>
        <w:t>produced i.e.</w:t>
      </w:r>
      <w:r w:rsidR="007E7112" w:rsidRPr="00A10B14">
        <w:rPr>
          <w:rFonts w:ascii="ITC Avant Garde Gothic" w:eastAsia="ITC Avant Garde Gothic" w:hAnsi="ITC Avant Garde Gothic" w:cs="ITC Avant Garde Gothic"/>
          <w:b w:val="0"/>
          <w:color w:val="000000" w:themeColor="text1"/>
          <w:sz w:val="22"/>
          <w:szCs w:val="22"/>
          <w:lang w:val="en-GB"/>
        </w:rPr>
        <w:t xml:space="preserve"> </w:t>
      </w:r>
      <w:r w:rsidRPr="00A10B14">
        <w:rPr>
          <w:rFonts w:ascii="ITC Avant Garde Gothic" w:eastAsia="ITC Avant Garde Gothic" w:hAnsi="ITC Avant Garde Gothic" w:cs="ITC Avant Garde Gothic"/>
          <w:b w:val="0"/>
          <w:color w:val="000000" w:themeColor="text1"/>
          <w:sz w:val="22"/>
          <w:szCs w:val="22"/>
          <w:lang w:val="en-GB"/>
        </w:rPr>
        <w:t xml:space="preserve"> there are </w:t>
      </w:r>
      <w:r w:rsidR="00AE329D" w:rsidRPr="00A10B14">
        <w:rPr>
          <w:rFonts w:ascii="ITC Avant Garde Gothic" w:eastAsia="ITC Avant Garde Gothic" w:hAnsi="ITC Avant Garde Gothic" w:cs="ITC Avant Garde Gothic"/>
          <w:b w:val="0"/>
          <w:color w:val="000000" w:themeColor="text1"/>
          <w:sz w:val="22"/>
          <w:szCs w:val="22"/>
          <w:lang w:val="en-GB"/>
        </w:rPr>
        <w:t>Blackbox</w:t>
      </w:r>
      <w:r w:rsidR="007E7112" w:rsidRPr="00A10B14">
        <w:rPr>
          <w:rFonts w:ascii="ITC Avant Garde Gothic" w:eastAsia="ITC Avant Garde Gothic" w:hAnsi="ITC Avant Garde Gothic" w:cs="ITC Avant Garde Gothic"/>
          <w:b w:val="0"/>
          <w:color w:val="000000" w:themeColor="text1"/>
          <w:sz w:val="22"/>
          <w:szCs w:val="22"/>
          <w:lang w:val="en-GB"/>
        </w:rPr>
        <w:t>/</w:t>
      </w:r>
      <w:r w:rsidR="00AE329D" w:rsidRPr="00A10B14">
        <w:rPr>
          <w:rFonts w:ascii="ITC Avant Garde Gothic" w:eastAsia="ITC Avant Garde Gothic" w:hAnsi="ITC Avant Garde Gothic" w:cs="ITC Avant Garde Gothic"/>
          <w:b w:val="0"/>
          <w:color w:val="000000" w:themeColor="text1"/>
          <w:sz w:val="22"/>
          <w:szCs w:val="22"/>
          <w:lang w:val="en-GB"/>
        </w:rPr>
        <w:t>transparency</w:t>
      </w:r>
      <w:r w:rsidR="007E7112" w:rsidRPr="00A10B14">
        <w:rPr>
          <w:rFonts w:ascii="ITC Avant Garde Gothic" w:eastAsia="ITC Avant Garde Gothic" w:hAnsi="ITC Avant Garde Gothic" w:cs="ITC Avant Garde Gothic"/>
          <w:b w:val="0"/>
          <w:color w:val="000000" w:themeColor="text1"/>
          <w:sz w:val="22"/>
          <w:szCs w:val="22"/>
          <w:lang w:val="en-GB"/>
        </w:rPr>
        <w:t xml:space="preserve"> </w:t>
      </w:r>
      <w:r w:rsidR="007346BF" w:rsidRPr="00A10B14">
        <w:rPr>
          <w:rFonts w:ascii="ITC Avant Garde Gothic" w:eastAsia="ITC Avant Garde Gothic" w:hAnsi="ITC Avant Garde Gothic" w:cs="ITC Avant Garde Gothic"/>
          <w:b w:val="0"/>
          <w:color w:val="000000" w:themeColor="text1"/>
          <w:sz w:val="22"/>
          <w:szCs w:val="22"/>
          <w:lang w:val="en-GB"/>
        </w:rPr>
        <w:t>issues.</w:t>
      </w:r>
    </w:p>
    <w:p w14:paraId="5F598708" w14:textId="5756620A" w:rsidR="00B45E21" w:rsidRPr="00A10B14" w:rsidRDefault="00EF453D" w:rsidP="00970B5D">
      <w:pPr>
        <w:pStyle w:val="ListParagraph"/>
        <w:numPr>
          <w:ilvl w:val="0"/>
          <w:numId w:val="18"/>
        </w:numPr>
        <w:jc w:val="both"/>
        <w:rPr>
          <w:rFonts w:ascii="ITC Avant Garde Gothic" w:eastAsia="ITC Avant Garde Gothic" w:hAnsi="ITC Avant Garde Gothic" w:cs="ITC Avant Garde Gothic"/>
          <w:b w:val="0"/>
          <w:color w:val="000000" w:themeColor="text1"/>
          <w:sz w:val="22"/>
          <w:szCs w:val="22"/>
          <w:lang w:val="en-GB"/>
        </w:rPr>
      </w:pPr>
      <w:r w:rsidRPr="00A10B14">
        <w:rPr>
          <w:rFonts w:ascii="ITC Avant Garde Gothic" w:eastAsia="ITC Avant Garde Gothic" w:hAnsi="ITC Avant Garde Gothic" w:cs="ITC Avant Garde Gothic"/>
          <w:b w:val="0"/>
          <w:color w:val="000000" w:themeColor="text1"/>
          <w:sz w:val="22"/>
          <w:szCs w:val="22"/>
          <w:lang w:val="en-GB"/>
        </w:rPr>
        <w:t>f</w:t>
      </w:r>
      <w:r w:rsidR="00B45E21" w:rsidRPr="00A10B14">
        <w:rPr>
          <w:rFonts w:ascii="ITC Avant Garde Gothic" w:eastAsia="ITC Avant Garde Gothic" w:hAnsi="ITC Avant Garde Gothic" w:cs="ITC Avant Garde Gothic"/>
          <w:b w:val="0"/>
          <w:color w:val="000000" w:themeColor="text1"/>
          <w:sz w:val="22"/>
          <w:szCs w:val="22"/>
          <w:lang w:val="en-GB"/>
        </w:rPr>
        <w:t xml:space="preserve">or </w:t>
      </w:r>
      <w:r w:rsidR="00633771" w:rsidRPr="00A10B14">
        <w:rPr>
          <w:rFonts w:ascii="ITC Avant Garde Gothic" w:eastAsia="ITC Avant Garde Gothic" w:hAnsi="ITC Avant Garde Gothic" w:cs="ITC Avant Garde Gothic"/>
          <w:b w:val="0"/>
          <w:color w:val="000000" w:themeColor="text1"/>
          <w:sz w:val="22"/>
          <w:szCs w:val="22"/>
          <w:lang w:val="en-GB"/>
        </w:rPr>
        <w:t xml:space="preserve">decision making e.g. </w:t>
      </w:r>
      <w:r w:rsidR="00F653BE" w:rsidRPr="00A10B14">
        <w:rPr>
          <w:rFonts w:ascii="ITC Avant Garde Gothic" w:eastAsia="ITC Avant Garde Gothic" w:hAnsi="ITC Avant Garde Gothic" w:cs="ITC Avant Garde Gothic"/>
          <w:b w:val="0"/>
          <w:color w:val="000000" w:themeColor="text1"/>
          <w:sz w:val="22"/>
          <w:szCs w:val="22"/>
          <w:lang w:val="en-GB"/>
        </w:rPr>
        <w:t xml:space="preserve"> </w:t>
      </w:r>
      <w:r w:rsidR="00F97606" w:rsidRPr="00A10B14">
        <w:rPr>
          <w:rFonts w:ascii="ITC Avant Garde Gothic" w:eastAsia="ITC Avant Garde Gothic" w:hAnsi="ITC Avant Garde Gothic" w:cs="ITC Avant Garde Gothic"/>
          <w:b w:val="0"/>
          <w:color w:val="000000" w:themeColor="text1"/>
          <w:sz w:val="22"/>
          <w:szCs w:val="22"/>
          <w:lang w:val="en-GB"/>
        </w:rPr>
        <w:t>t</w:t>
      </w:r>
      <w:r w:rsidR="00F653BE" w:rsidRPr="00A10B14">
        <w:rPr>
          <w:rFonts w:ascii="ITC Avant Garde Gothic" w:eastAsia="ITC Avant Garde Gothic" w:hAnsi="ITC Avant Garde Gothic" w:cs="ITC Avant Garde Gothic"/>
          <w:b w:val="0"/>
          <w:color w:val="000000" w:themeColor="text1"/>
          <w:sz w:val="22"/>
          <w:szCs w:val="22"/>
          <w:lang w:val="en-GB"/>
        </w:rPr>
        <w:t xml:space="preserve">o </w:t>
      </w:r>
      <w:r w:rsidR="00214E12" w:rsidRPr="00A10B14">
        <w:rPr>
          <w:rFonts w:ascii="ITC Avant Garde Gothic" w:eastAsia="ITC Avant Garde Gothic" w:hAnsi="ITC Avant Garde Gothic" w:cs="ITC Avant Garde Gothic"/>
          <w:b w:val="0"/>
          <w:color w:val="000000" w:themeColor="text1"/>
          <w:sz w:val="22"/>
          <w:szCs w:val="22"/>
          <w:lang w:val="en-GB"/>
        </w:rPr>
        <w:t xml:space="preserve">upload a CV and </w:t>
      </w:r>
      <w:r w:rsidR="005F76DF" w:rsidRPr="00A10B14">
        <w:rPr>
          <w:rFonts w:ascii="ITC Avant Garde Gothic" w:eastAsia="ITC Avant Garde Gothic" w:hAnsi="ITC Avant Garde Gothic" w:cs="ITC Avant Garde Gothic"/>
          <w:b w:val="0"/>
          <w:color w:val="000000" w:themeColor="text1"/>
          <w:sz w:val="22"/>
          <w:szCs w:val="22"/>
          <w:lang w:val="en-GB"/>
        </w:rPr>
        <w:t xml:space="preserve">request the LLM </w:t>
      </w:r>
      <w:r w:rsidR="00F653BE" w:rsidRPr="00A10B14">
        <w:rPr>
          <w:rFonts w:ascii="ITC Avant Garde Gothic" w:eastAsia="ITC Avant Garde Gothic" w:hAnsi="ITC Avant Garde Gothic" w:cs="ITC Avant Garde Gothic"/>
          <w:b w:val="0"/>
          <w:color w:val="000000" w:themeColor="text1"/>
          <w:sz w:val="22"/>
          <w:szCs w:val="22"/>
          <w:lang w:val="en-GB"/>
        </w:rPr>
        <w:t xml:space="preserve">to decide </w:t>
      </w:r>
      <w:r w:rsidR="00353B09" w:rsidRPr="00A10B14">
        <w:rPr>
          <w:rFonts w:ascii="ITC Avant Garde Gothic" w:eastAsia="ITC Avant Garde Gothic" w:hAnsi="ITC Avant Garde Gothic" w:cs="ITC Avant Garde Gothic"/>
          <w:b w:val="0"/>
          <w:color w:val="000000" w:themeColor="text1"/>
          <w:sz w:val="22"/>
          <w:szCs w:val="22"/>
          <w:lang w:val="en-GB"/>
        </w:rPr>
        <w:t xml:space="preserve">whether </w:t>
      </w:r>
      <w:r w:rsidR="004D1148" w:rsidRPr="00A10B14">
        <w:rPr>
          <w:rFonts w:ascii="ITC Avant Garde Gothic" w:eastAsia="ITC Avant Garde Gothic" w:hAnsi="ITC Avant Garde Gothic" w:cs="ITC Avant Garde Gothic"/>
          <w:b w:val="0"/>
          <w:color w:val="000000" w:themeColor="text1"/>
          <w:sz w:val="22"/>
          <w:szCs w:val="22"/>
          <w:lang w:val="en-GB"/>
        </w:rPr>
        <w:t>to</w:t>
      </w:r>
      <w:r w:rsidR="00214E12" w:rsidRPr="00A10B14">
        <w:rPr>
          <w:rFonts w:ascii="ITC Avant Garde Gothic" w:eastAsia="ITC Avant Garde Gothic" w:hAnsi="ITC Avant Garde Gothic" w:cs="ITC Avant Garde Gothic"/>
          <w:b w:val="0"/>
          <w:color w:val="000000" w:themeColor="text1"/>
          <w:sz w:val="22"/>
          <w:szCs w:val="22"/>
          <w:lang w:val="en-GB"/>
        </w:rPr>
        <w:t xml:space="preserve"> </w:t>
      </w:r>
      <w:r w:rsidR="00F97606" w:rsidRPr="00A10B14">
        <w:rPr>
          <w:rFonts w:ascii="ITC Avant Garde Gothic" w:eastAsia="ITC Avant Garde Gothic" w:hAnsi="ITC Avant Garde Gothic" w:cs="ITC Avant Garde Gothic"/>
          <w:b w:val="0"/>
          <w:color w:val="000000" w:themeColor="text1"/>
          <w:sz w:val="22"/>
          <w:szCs w:val="22"/>
          <w:lang w:val="en-GB"/>
        </w:rPr>
        <w:t>employ this</w:t>
      </w:r>
      <w:r w:rsidR="00633771" w:rsidRPr="00A10B14">
        <w:rPr>
          <w:rFonts w:ascii="ITC Avant Garde Gothic" w:eastAsia="ITC Avant Garde Gothic" w:hAnsi="ITC Avant Garde Gothic" w:cs="ITC Avant Garde Gothic"/>
          <w:b w:val="0"/>
          <w:color w:val="000000" w:themeColor="text1"/>
          <w:sz w:val="22"/>
          <w:szCs w:val="22"/>
          <w:lang w:val="en-GB"/>
        </w:rPr>
        <w:t xml:space="preserve"> </w:t>
      </w:r>
      <w:r w:rsidR="00A10B14" w:rsidRPr="00A10B14">
        <w:rPr>
          <w:rFonts w:ascii="ITC Avant Garde Gothic" w:eastAsia="ITC Avant Garde Gothic" w:hAnsi="ITC Avant Garde Gothic" w:cs="ITC Avant Garde Gothic"/>
          <w:b w:val="0"/>
          <w:color w:val="000000" w:themeColor="text1"/>
          <w:sz w:val="22"/>
          <w:szCs w:val="22"/>
          <w:lang w:val="en-GB"/>
        </w:rPr>
        <w:t>person -</w:t>
      </w:r>
      <w:r w:rsidR="000C136E" w:rsidRPr="00A10B14">
        <w:rPr>
          <w:rFonts w:ascii="ITC Avant Garde Gothic" w:eastAsia="ITC Avant Garde Gothic" w:hAnsi="ITC Avant Garde Gothic" w:cs="ITC Avant Garde Gothic"/>
          <w:b w:val="0"/>
          <w:color w:val="000000" w:themeColor="text1"/>
          <w:sz w:val="22"/>
          <w:szCs w:val="22"/>
          <w:lang w:val="en-GB"/>
        </w:rPr>
        <w:t xml:space="preserve"> this </w:t>
      </w:r>
      <w:r w:rsidR="00F653BE" w:rsidRPr="00A10B14">
        <w:rPr>
          <w:rFonts w:ascii="ITC Avant Garde Gothic" w:eastAsia="ITC Avant Garde Gothic" w:hAnsi="ITC Avant Garde Gothic" w:cs="ITC Avant Garde Gothic"/>
          <w:b w:val="0"/>
          <w:color w:val="000000" w:themeColor="text1"/>
          <w:sz w:val="22"/>
          <w:szCs w:val="22"/>
          <w:lang w:val="en-GB"/>
        </w:rPr>
        <w:t xml:space="preserve">would </w:t>
      </w:r>
      <w:r w:rsidR="00214E12" w:rsidRPr="00A10B14">
        <w:rPr>
          <w:rFonts w:ascii="ITC Avant Garde Gothic" w:eastAsia="ITC Avant Garde Gothic" w:hAnsi="ITC Avant Garde Gothic" w:cs="ITC Avant Garde Gothic"/>
          <w:b w:val="0"/>
          <w:color w:val="000000" w:themeColor="text1"/>
          <w:sz w:val="22"/>
          <w:szCs w:val="22"/>
          <w:lang w:val="en-GB"/>
        </w:rPr>
        <w:t>constitute</w:t>
      </w:r>
      <w:r w:rsidR="00950D6F" w:rsidRPr="00A10B14">
        <w:rPr>
          <w:rFonts w:ascii="ITC Avant Garde Gothic" w:eastAsia="ITC Avant Garde Gothic" w:hAnsi="ITC Avant Garde Gothic" w:cs="ITC Avant Garde Gothic"/>
          <w:b w:val="0"/>
          <w:color w:val="000000" w:themeColor="text1"/>
          <w:sz w:val="22"/>
          <w:szCs w:val="22"/>
          <w:lang w:val="en-GB"/>
        </w:rPr>
        <w:t xml:space="preserve"> a</w:t>
      </w:r>
      <w:r w:rsidR="00214E12" w:rsidRPr="00A10B14">
        <w:rPr>
          <w:rFonts w:ascii="ITC Avant Garde Gothic" w:eastAsia="ITC Avant Garde Gothic" w:hAnsi="ITC Avant Garde Gothic" w:cs="ITC Avant Garde Gothic"/>
          <w:b w:val="0"/>
          <w:color w:val="000000" w:themeColor="text1"/>
          <w:sz w:val="22"/>
          <w:szCs w:val="22"/>
          <w:lang w:val="en-GB"/>
        </w:rPr>
        <w:t xml:space="preserve"> </w:t>
      </w:r>
      <w:r w:rsidR="0089669F" w:rsidRPr="00A10B14">
        <w:rPr>
          <w:rFonts w:ascii="ITC Avant Garde Gothic" w:eastAsia="ITC Avant Garde Gothic" w:hAnsi="ITC Avant Garde Gothic" w:cs="ITC Avant Garde Gothic"/>
          <w:b w:val="0"/>
          <w:color w:val="000000" w:themeColor="text1"/>
          <w:sz w:val="22"/>
          <w:szCs w:val="22"/>
          <w:lang w:val="en-GB"/>
        </w:rPr>
        <w:t>high-risk</w:t>
      </w:r>
      <w:r w:rsidR="00214E12" w:rsidRPr="00A10B14">
        <w:rPr>
          <w:rFonts w:ascii="ITC Avant Garde Gothic" w:eastAsia="ITC Avant Garde Gothic" w:hAnsi="ITC Avant Garde Gothic" w:cs="ITC Avant Garde Gothic"/>
          <w:b w:val="0"/>
          <w:color w:val="000000" w:themeColor="text1"/>
          <w:sz w:val="22"/>
          <w:szCs w:val="22"/>
          <w:lang w:val="en-GB"/>
        </w:rPr>
        <w:t xml:space="preserve"> </w:t>
      </w:r>
      <w:r w:rsidR="00AE329D" w:rsidRPr="00A10B14">
        <w:rPr>
          <w:rFonts w:ascii="ITC Avant Garde Gothic" w:eastAsia="ITC Avant Garde Gothic" w:hAnsi="ITC Avant Garde Gothic" w:cs="ITC Avant Garde Gothic"/>
          <w:b w:val="0"/>
          <w:color w:val="000000" w:themeColor="text1"/>
          <w:sz w:val="22"/>
          <w:szCs w:val="22"/>
          <w:lang w:val="en-GB"/>
        </w:rPr>
        <w:t>use under</w:t>
      </w:r>
      <w:r w:rsidR="00950D6F" w:rsidRPr="00A10B14">
        <w:rPr>
          <w:rFonts w:ascii="ITC Avant Garde Gothic" w:eastAsia="ITC Avant Garde Gothic" w:hAnsi="ITC Avant Garde Gothic" w:cs="ITC Avant Garde Gothic"/>
          <w:b w:val="0"/>
          <w:color w:val="000000" w:themeColor="text1"/>
          <w:sz w:val="22"/>
          <w:szCs w:val="22"/>
          <w:lang w:val="en-GB"/>
        </w:rPr>
        <w:t xml:space="preserve"> the EU</w:t>
      </w:r>
      <w:r w:rsidR="00F653BE" w:rsidRPr="00A10B14">
        <w:rPr>
          <w:rFonts w:ascii="ITC Avant Garde Gothic" w:eastAsia="ITC Avant Garde Gothic" w:hAnsi="ITC Avant Garde Gothic" w:cs="ITC Avant Garde Gothic"/>
          <w:b w:val="0"/>
          <w:color w:val="000000" w:themeColor="text1"/>
          <w:sz w:val="22"/>
          <w:szCs w:val="22"/>
          <w:lang w:val="en-GB"/>
        </w:rPr>
        <w:t xml:space="preserve"> AI</w:t>
      </w:r>
      <w:r w:rsidR="00950D6F" w:rsidRPr="00A10B14">
        <w:rPr>
          <w:rFonts w:ascii="ITC Avant Garde Gothic" w:eastAsia="ITC Avant Garde Gothic" w:hAnsi="ITC Avant Garde Gothic" w:cs="ITC Avant Garde Gothic"/>
          <w:b w:val="0"/>
          <w:color w:val="000000" w:themeColor="text1"/>
          <w:sz w:val="22"/>
          <w:szCs w:val="22"/>
          <w:lang w:val="en-GB"/>
        </w:rPr>
        <w:t xml:space="preserve"> Act with </w:t>
      </w:r>
      <w:r w:rsidR="00860A1A" w:rsidRPr="00A10B14">
        <w:rPr>
          <w:rFonts w:ascii="ITC Avant Garde Gothic" w:eastAsia="ITC Avant Garde Gothic" w:hAnsi="ITC Avant Garde Gothic" w:cs="ITC Avant Garde Gothic"/>
          <w:b w:val="0"/>
          <w:color w:val="000000" w:themeColor="text1"/>
          <w:sz w:val="22"/>
          <w:szCs w:val="22"/>
          <w:lang w:val="en-GB"/>
        </w:rPr>
        <w:t xml:space="preserve">risk management, documentation, </w:t>
      </w:r>
      <w:r w:rsidR="00AE329D" w:rsidRPr="00A10B14">
        <w:rPr>
          <w:rFonts w:ascii="ITC Avant Garde Gothic" w:eastAsia="ITC Avant Garde Gothic" w:hAnsi="ITC Avant Garde Gothic" w:cs="ITC Avant Garde Gothic"/>
          <w:b w:val="0"/>
          <w:color w:val="000000" w:themeColor="text1"/>
          <w:sz w:val="22"/>
          <w:szCs w:val="22"/>
          <w:lang w:val="en-GB"/>
        </w:rPr>
        <w:t>oversight compliance</w:t>
      </w:r>
      <w:r w:rsidR="003F2E4E" w:rsidRPr="00A10B14">
        <w:rPr>
          <w:rFonts w:ascii="ITC Avant Garde Gothic" w:eastAsia="ITC Avant Garde Gothic" w:hAnsi="ITC Avant Garde Gothic" w:cs="ITC Avant Garde Gothic"/>
          <w:b w:val="0"/>
          <w:color w:val="000000" w:themeColor="text1"/>
          <w:sz w:val="22"/>
          <w:szCs w:val="22"/>
          <w:lang w:val="en-GB"/>
        </w:rPr>
        <w:t xml:space="preserve"> </w:t>
      </w:r>
      <w:r w:rsidR="00950D6F" w:rsidRPr="00A10B14">
        <w:rPr>
          <w:rFonts w:ascii="ITC Avant Garde Gothic" w:eastAsia="ITC Avant Garde Gothic" w:hAnsi="ITC Avant Garde Gothic" w:cs="ITC Avant Garde Gothic"/>
          <w:b w:val="0"/>
          <w:color w:val="000000" w:themeColor="text1"/>
          <w:sz w:val="22"/>
          <w:szCs w:val="22"/>
          <w:lang w:val="en-GB"/>
        </w:rPr>
        <w:t>requirements</w:t>
      </w:r>
      <w:r w:rsidR="00860A1A" w:rsidRPr="00A10B14">
        <w:rPr>
          <w:rFonts w:ascii="ITC Avant Garde Gothic" w:eastAsia="ITC Avant Garde Gothic" w:hAnsi="ITC Avant Garde Gothic" w:cs="ITC Avant Garde Gothic"/>
          <w:b w:val="0"/>
          <w:color w:val="000000" w:themeColor="text1"/>
          <w:sz w:val="22"/>
          <w:szCs w:val="22"/>
          <w:lang w:val="en-GB"/>
        </w:rPr>
        <w:t xml:space="preserve"> etc.</w:t>
      </w:r>
      <w:r w:rsidR="004D0E2C" w:rsidRPr="00A10B14">
        <w:rPr>
          <w:rFonts w:ascii="ITC Avant Garde Gothic" w:eastAsia="ITC Avant Garde Gothic" w:hAnsi="ITC Avant Garde Gothic" w:cs="ITC Avant Garde Gothic"/>
          <w:b w:val="0"/>
          <w:color w:val="000000" w:themeColor="text1"/>
          <w:sz w:val="22"/>
          <w:szCs w:val="22"/>
          <w:lang w:val="en-GB"/>
        </w:rPr>
        <w:t xml:space="preserve"> </w:t>
      </w:r>
    </w:p>
    <w:p w14:paraId="282E1034" w14:textId="17122D7A" w:rsidR="001B06B3" w:rsidRPr="00A10B14" w:rsidRDefault="001B06B3" w:rsidP="005C5E34">
      <w:pPr>
        <w:pStyle w:val="ListParagraph"/>
        <w:numPr>
          <w:ilvl w:val="0"/>
          <w:numId w:val="18"/>
        </w:numPr>
        <w:jc w:val="both"/>
        <w:rPr>
          <w:rFonts w:ascii="ITC Avant Garde Gothic" w:eastAsia="ITC Avant Garde Gothic" w:hAnsi="ITC Avant Garde Gothic" w:cs="ITC Avant Garde Gothic"/>
          <w:b w:val="0"/>
          <w:color w:val="000000" w:themeColor="text1"/>
          <w:sz w:val="22"/>
          <w:szCs w:val="22"/>
          <w:lang w:val="en-GB"/>
        </w:rPr>
      </w:pPr>
      <w:r w:rsidRPr="00A10B14">
        <w:rPr>
          <w:rFonts w:ascii="ITC Avant Garde Gothic" w:eastAsia="ITC Avant Garde Gothic" w:hAnsi="ITC Avant Garde Gothic" w:cs="ITC Avant Garde Gothic"/>
          <w:b w:val="0"/>
          <w:color w:val="000000" w:themeColor="text1"/>
          <w:sz w:val="22"/>
          <w:szCs w:val="22"/>
          <w:lang w:val="en-GB"/>
        </w:rPr>
        <w:t xml:space="preserve">to conduct legal research without </w:t>
      </w:r>
      <w:r w:rsidR="007346BF">
        <w:rPr>
          <w:rFonts w:ascii="ITC Avant Garde Gothic" w:eastAsia="ITC Avant Garde Gothic" w:hAnsi="ITC Avant Garde Gothic" w:cs="ITC Avant Garde Gothic"/>
          <w:b w:val="0"/>
          <w:color w:val="000000" w:themeColor="text1"/>
          <w:sz w:val="22"/>
          <w:szCs w:val="22"/>
          <w:lang w:val="en-GB"/>
        </w:rPr>
        <w:t>verification</w:t>
      </w:r>
      <w:r w:rsidR="003B4999">
        <w:rPr>
          <w:rFonts w:ascii="ITC Avant Garde Gothic" w:eastAsia="ITC Avant Garde Gothic" w:hAnsi="ITC Avant Garde Gothic" w:cs="ITC Avant Garde Gothic"/>
          <w:b w:val="0"/>
          <w:color w:val="000000" w:themeColor="text1"/>
          <w:sz w:val="22"/>
          <w:szCs w:val="22"/>
          <w:lang w:val="en-GB"/>
        </w:rPr>
        <w:t>.</w:t>
      </w:r>
    </w:p>
    <w:p w14:paraId="6DD0A60D" w14:textId="7E1A1FB1" w:rsidR="00EB7970" w:rsidRPr="00A10B14" w:rsidRDefault="007346BF" w:rsidP="00D21CC0">
      <w:pPr>
        <w:pStyle w:val="ListParagraph"/>
        <w:ind w:left="1800"/>
        <w:jc w:val="both"/>
        <w:rPr>
          <w:rFonts w:ascii="ITC Avant Garde Gothic" w:eastAsia="ITC Avant Garde Gothic" w:hAnsi="ITC Avant Garde Gothic" w:cs="ITC Avant Garde Gothic"/>
          <w:b w:val="0"/>
          <w:color w:val="000000" w:themeColor="text1"/>
          <w:sz w:val="22"/>
          <w:szCs w:val="22"/>
          <w:lang w:val="en-GB"/>
        </w:rPr>
      </w:pPr>
      <w:r>
        <w:rPr>
          <w:rFonts w:ascii="ITC Avant Garde Gothic" w:eastAsia="ITC Avant Garde Gothic" w:hAnsi="ITC Avant Garde Gothic" w:cs="ITC Avant Garde Gothic"/>
          <w:b w:val="0"/>
          <w:color w:val="000000" w:themeColor="text1"/>
          <w:sz w:val="22"/>
          <w:szCs w:val="22"/>
          <w:lang w:val="en-GB"/>
        </w:rPr>
        <w:t>.</w:t>
      </w:r>
    </w:p>
    <w:p w14:paraId="2AD39F69" w14:textId="77777777" w:rsidR="00D95CD6" w:rsidRPr="00524474" w:rsidRDefault="00D95CD6" w:rsidP="00D95CD6">
      <w:pPr>
        <w:pStyle w:val="ListParagraph"/>
        <w:numPr>
          <w:ilvl w:val="0"/>
          <w:numId w:val="2"/>
        </w:numPr>
        <w:jc w:val="both"/>
        <w:rPr>
          <w:rFonts w:ascii="ITC Avant Garde Gothic" w:eastAsia="ITC Avant Garde Gothic" w:hAnsi="ITC Avant Garde Gothic" w:cs="ITC Avant Garde Gothic"/>
          <w:bCs/>
          <w:color w:val="000000" w:themeColor="text1"/>
          <w:sz w:val="22"/>
          <w:szCs w:val="22"/>
          <w:lang w:val="en-GB"/>
        </w:rPr>
      </w:pPr>
      <w:r w:rsidRPr="00524474">
        <w:rPr>
          <w:rFonts w:ascii="ITC Avant Garde Gothic" w:eastAsia="ITC Avant Garde Gothic" w:hAnsi="ITC Avant Garde Gothic" w:cs="ITC Avant Garde Gothic"/>
          <w:bCs/>
          <w:color w:val="000000" w:themeColor="text1"/>
          <w:sz w:val="22"/>
          <w:szCs w:val="22"/>
        </w:rPr>
        <w:t>Legal Research</w:t>
      </w:r>
    </w:p>
    <w:p w14:paraId="1397540B" w14:textId="77777777" w:rsidR="00D95CD6" w:rsidRPr="00A10B14" w:rsidRDefault="00D95CD6" w:rsidP="00D95CD6">
      <w:pPr>
        <w:pStyle w:val="ListParagraph"/>
        <w:ind w:left="1440"/>
        <w:jc w:val="both"/>
        <w:rPr>
          <w:rFonts w:ascii="ITC Avant Garde Gothic" w:eastAsia="ITC Avant Garde Gothic" w:hAnsi="ITC Avant Garde Gothic" w:cs="ITC Avant Garde Gothic"/>
          <w:b w:val="0"/>
          <w:color w:val="000000" w:themeColor="text1"/>
          <w:sz w:val="22"/>
          <w:szCs w:val="22"/>
          <w:lang w:val="en-GB"/>
        </w:rPr>
      </w:pPr>
    </w:p>
    <w:p w14:paraId="2F7FD5C1" w14:textId="651DA321" w:rsidR="00D95CD6" w:rsidRPr="00693882" w:rsidRDefault="0078616D" w:rsidP="00D95CD6">
      <w:pPr>
        <w:pStyle w:val="ListParagraph"/>
        <w:ind w:left="1440"/>
        <w:jc w:val="both"/>
        <w:rPr>
          <w:rFonts w:ascii="ITC Avant Garde Gothic" w:eastAsia="ITC Avant Garde Gothic" w:hAnsi="ITC Avant Garde Gothic" w:cs="ITC Avant Garde Gothic"/>
          <w:b w:val="0"/>
          <w:color w:val="EE0000"/>
          <w:sz w:val="22"/>
          <w:szCs w:val="22"/>
          <w:u w:val="single"/>
          <w:lang w:val="en-GB"/>
        </w:rPr>
      </w:pPr>
      <w:r w:rsidRPr="31A9DC1A">
        <w:rPr>
          <w:rFonts w:ascii="ITC Avant Garde Gothic" w:eastAsia="ITC Avant Garde Gothic" w:hAnsi="ITC Avant Garde Gothic" w:cs="ITC Avant Garde Gothic"/>
          <w:b w:val="0"/>
          <w:color w:val="000000" w:themeColor="text1"/>
          <w:sz w:val="22"/>
          <w:szCs w:val="22"/>
        </w:rPr>
        <w:t>All legal</w:t>
      </w:r>
      <w:r w:rsidR="005C5E34" w:rsidRPr="31A9DC1A">
        <w:rPr>
          <w:rFonts w:ascii="ITC Avant Garde Gothic" w:eastAsia="ITC Avant Garde Gothic" w:hAnsi="ITC Avant Garde Gothic" w:cs="ITC Avant Garde Gothic"/>
          <w:b w:val="0"/>
          <w:color w:val="000000" w:themeColor="text1"/>
          <w:sz w:val="22"/>
          <w:szCs w:val="22"/>
        </w:rPr>
        <w:t xml:space="preserve"> research</w:t>
      </w:r>
      <w:r w:rsidR="001B06B3" w:rsidRPr="31A9DC1A">
        <w:rPr>
          <w:rFonts w:ascii="ITC Avant Garde Gothic" w:eastAsia="ITC Avant Garde Gothic" w:hAnsi="ITC Avant Garde Gothic" w:cs="ITC Avant Garde Gothic"/>
          <w:b w:val="0"/>
          <w:color w:val="000000" w:themeColor="text1"/>
          <w:sz w:val="22"/>
          <w:szCs w:val="22"/>
        </w:rPr>
        <w:t xml:space="preserve"> </w:t>
      </w:r>
      <w:r w:rsidR="00D95CD6" w:rsidRPr="31A9DC1A">
        <w:rPr>
          <w:rFonts w:ascii="ITC Avant Garde Gothic" w:eastAsia="ITC Avant Garde Gothic" w:hAnsi="ITC Avant Garde Gothic" w:cs="ITC Avant Garde Gothic"/>
          <w:b w:val="0"/>
          <w:color w:val="000000" w:themeColor="text1"/>
          <w:sz w:val="22"/>
          <w:szCs w:val="22"/>
        </w:rPr>
        <w:t>output</w:t>
      </w:r>
      <w:r w:rsidR="001B06B3" w:rsidRPr="31A9DC1A">
        <w:rPr>
          <w:rFonts w:ascii="ITC Avant Garde Gothic" w:eastAsia="ITC Avant Garde Gothic" w:hAnsi="ITC Avant Garde Gothic" w:cs="ITC Avant Garde Gothic"/>
          <w:b w:val="0"/>
          <w:color w:val="000000" w:themeColor="text1"/>
          <w:sz w:val="22"/>
          <w:szCs w:val="22"/>
        </w:rPr>
        <w:t>s</w:t>
      </w:r>
      <w:r w:rsidR="00D95CD6" w:rsidRPr="31A9DC1A">
        <w:rPr>
          <w:rFonts w:ascii="ITC Avant Garde Gothic" w:eastAsia="ITC Avant Garde Gothic" w:hAnsi="ITC Avant Garde Gothic" w:cs="ITC Avant Garde Gothic"/>
          <w:b w:val="0"/>
          <w:color w:val="000000" w:themeColor="text1"/>
          <w:sz w:val="22"/>
          <w:szCs w:val="22"/>
        </w:rPr>
        <w:t xml:space="preserve"> from AI- generated searches must be overseen by fee earners and verified on authoritative sources to mitigate risks of hallucination. Fee earners must only </w:t>
      </w:r>
      <w:r w:rsidR="00D45A00" w:rsidRPr="31A9DC1A">
        <w:rPr>
          <w:rFonts w:ascii="ITC Avant Garde Gothic" w:eastAsia="ITC Avant Garde Gothic" w:hAnsi="ITC Avant Garde Gothic" w:cs="ITC Avant Garde Gothic"/>
          <w:b w:val="0"/>
          <w:color w:val="000000" w:themeColor="text1"/>
          <w:sz w:val="22"/>
          <w:szCs w:val="22"/>
        </w:rPr>
        <w:t xml:space="preserve">research legislation and </w:t>
      </w:r>
      <w:r w:rsidR="00D95CD6" w:rsidRPr="31A9DC1A">
        <w:rPr>
          <w:rFonts w:ascii="ITC Avant Garde Gothic" w:eastAsia="ITC Avant Garde Gothic" w:hAnsi="ITC Avant Garde Gothic" w:cs="ITC Avant Garde Gothic"/>
          <w:b w:val="0"/>
          <w:color w:val="000000" w:themeColor="text1"/>
          <w:sz w:val="22"/>
          <w:szCs w:val="22"/>
        </w:rPr>
        <w:t xml:space="preserve">case </w:t>
      </w:r>
      <w:r w:rsidR="00A10B14" w:rsidRPr="31A9DC1A">
        <w:rPr>
          <w:rFonts w:ascii="ITC Avant Garde Gothic" w:eastAsia="ITC Avant Garde Gothic" w:hAnsi="ITC Avant Garde Gothic" w:cs="ITC Avant Garde Gothic"/>
          <w:b w:val="0"/>
          <w:color w:val="000000" w:themeColor="text1"/>
          <w:sz w:val="22"/>
          <w:szCs w:val="22"/>
        </w:rPr>
        <w:t>law from</w:t>
      </w:r>
      <w:r w:rsidR="00D95CD6" w:rsidRPr="31A9DC1A">
        <w:rPr>
          <w:rFonts w:ascii="ITC Avant Garde Gothic" w:eastAsia="ITC Avant Garde Gothic" w:hAnsi="ITC Avant Garde Gothic" w:cs="ITC Avant Garde Gothic"/>
          <w:b w:val="0"/>
          <w:color w:val="000000" w:themeColor="text1"/>
          <w:sz w:val="22"/>
          <w:szCs w:val="22"/>
        </w:rPr>
        <w:t xml:space="preserve"> authoritative sources. The Law Society Library Guide to Mitigating AI Hallucinations (July 2025) has a two-page guide to authoritative sources for Irish Superior Court judgements including both </w:t>
      </w:r>
      <w:bookmarkStart w:id="11" w:name="_Int_Ivzmkbsq"/>
      <w:r w:rsidR="00D95CD6" w:rsidRPr="31A9DC1A">
        <w:rPr>
          <w:rFonts w:ascii="ITC Avant Garde Gothic" w:eastAsia="ITC Avant Garde Gothic" w:hAnsi="ITC Avant Garde Gothic" w:cs="ITC Avant Garde Gothic"/>
          <w:b w:val="0"/>
          <w:color w:val="000000" w:themeColor="text1"/>
          <w:sz w:val="22"/>
          <w:szCs w:val="22"/>
        </w:rPr>
        <w:t>open access</w:t>
      </w:r>
      <w:bookmarkEnd w:id="11"/>
      <w:r w:rsidR="00D95CD6" w:rsidRPr="31A9DC1A">
        <w:rPr>
          <w:rFonts w:ascii="ITC Avant Garde Gothic" w:eastAsia="ITC Avant Garde Gothic" w:hAnsi="ITC Avant Garde Gothic" w:cs="ITC Avant Garde Gothic"/>
          <w:b w:val="0"/>
          <w:color w:val="000000" w:themeColor="text1"/>
          <w:sz w:val="22"/>
          <w:szCs w:val="22"/>
        </w:rPr>
        <w:t xml:space="preserve"> and subscription-based databases and a citation index for Irish case law</w:t>
      </w:r>
      <w:r w:rsidR="1C079BCD" w:rsidRPr="31A9DC1A">
        <w:rPr>
          <w:rFonts w:ascii="ITC Avant Garde Gothic" w:eastAsia="ITC Avant Garde Gothic" w:hAnsi="ITC Avant Garde Gothic" w:cs="ITC Avant Garde Gothic"/>
          <w:b w:val="0"/>
          <w:color w:val="000000" w:themeColor="text1"/>
          <w:sz w:val="22"/>
          <w:szCs w:val="22"/>
        </w:rPr>
        <w:t xml:space="preserve">. </w:t>
      </w:r>
      <w:r w:rsidR="00D95CD6" w:rsidRPr="31A9DC1A">
        <w:rPr>
          <w:rFonts w:ascii="ITC Avant Garde Gothic" w:eastAsia="ITC Avant Garde Gothic" w:hAnsi="ITC Avant Garde Gothic" w:cs="ITC Avant Garde Gothic"/>
          <w:b w:val="0"/>
          <w:color w:val="000000" w:themeColor="text1"/>
          <w:sz w:val="22"/>
          <w:szCs w:val="22"/>
        </w:rPr>
        <w:t xml:space="preserve">- </w:t>
      </w:r>
      <w:hyperlink r:id="rId13">
        <w:r w:rsidR="00D95CD6" w:rsidRPr="31A9DC1A">
          <w:rPr>
            <w:rStyle w:val="Hyperlink"/>
            <w:rFonts w:ascii="ITC Avant Garde Gothic" w:eastAsia="ITC Avant Garde Gothic" w:hAnsi="ITC Avant Garde Gothic" w:cs="ITC Avant Garde Gothic"/>
            <w:b w:val="0"/>
            <w:color w:val="000000" w:themeColor="text1"/>
            <w:sz w:val="22"/>
            <w:szCs w:val="22"/>
            <w:u w:val="none"/>
          </w:rPr>
          <w:t>Law Society Library Guide on AI</w:t>
        </w:r>
      </w:hyperlink>
      <w:r w:rsidR="00D95CD6" w:rsidRPr="31A9DC1A">
        <w:rPr>
          <w:rFonts w:ascii="ITC Avant Garde Gothic" w:eastAsia="ITC Avant Garde Gothic" w:hAnsi="ITC Avant Garde Gothic" w:cs="ITC Avant Garde Gothic"/>
          <w:b w:val="0"/>
          <w:color w:val="000000" w:themeColor="text1"/>
          <w:sz w:val="22"/>
          <w:szCs w:val="22"/>
        </w:rPr>
        <w:t>. Fee earners can also login to access signed copies of unreported judgments through the Law Society Library’s </w:t>
      </w:r>
      <w:hyperlink r:id="rId14">
        <w:r w:rsidR="00D95CD6" w:rsidRPr="31A9DC1A">
          <w:rPr>
            <w:rStyle w:val="Hyperlink"/>
            <w:rFonts w:ascii="ITC Avant Garde Gothic" w:eastAsia="ITC Avant Garde Gothic" w:hAnsi="ITC Avant Garde Gothic" w:cs="ITC Avant Garde Gothic"/>
            <w:b w:val="0"/>
            <w:color w:val="000000" w:themeColor="text1"/>
            <w:sz w:val="22"/>
            <w:szCs w:val="22"/>
            <w:u w:val="none"/>
          </w:rPr>
          <w:t>online catalogue</w:t>
        </w:r>
      </w:hyperlink>
      <w:r w:rsidR="00D95CD6" w:rsidRPr="31A9DC1A">
        <w:rPr>
          <w:rFonts w:ascii="ITC Avant Garde Gothic" w:eastAsia="ITC Avant Garde Gothic" w:hAnsi="ITC Avant Garde Gothic" w:cs="ITC Avant Garde Gothic"/>
          <w:b w:val="0"/>
          <w:color w:val="000000" w:themeColor="text1"/>
          <w:sz w:val="22"/>
          <w:szCs w:val="22"/>
        </w:rPr>
        <w:t xml:space="preserve">. </w:t>
      </w:r>
    </w:p>
    <w:p w14:paraId="1F03204E" w14:textId="3F41014F" w:rsidR="000E68DB" w:rsidRDefault="000E68DB" w:rsidP="00FB7E1F">
      <w:pPr>
        <w:contextualSpacing/>
        <w:jc w:val="both"/>
        <w:rPr>
          <w:rFonts w:ascii="ITC Avant Garde Gothic" w:eastAsia="ITC Avant Garde Gothic" w:hAnsi="ITC Avant Garde Gothic" w:cs="ITC Avant Garde Gothic"/>
          <w:b w:val="0"/>
          <w:sz w:val="22"/>
          <w:szCs w:val="22"/>
        </w:rPr>
      </w:pPr>
    </w:p>
    <w:p w14:paraId="6FE3A895" w14:textId="77777777" w:rsidR="00AE708E" w:rsidRDefault="00AE708E" w:rsidP="47765D6F">
      <w:pPr>
        <w:ind w:left="1440"/>
        <w:contextualSpacing/>
        <w:jc w:val="both"/>
        <w:rPr>
          <w:rFonts w:ascii="ITC Avant Garde Gothic" w:eastAsia="ITC Avant Garde Gothic" w:hAnsi="ITC Avant Garde Gothic" w:cs="ITC Avant Garde Gothic"/>
          <w:b w:val="0"/>
          <w:sz w:val="22"/>
          <w:szCs w:val="22"/>
        </w:rPr>
      </w:pPr>
    </w:p>
    <w:p w14:paraId="5BB434B5" w14:textId="1F885035" w:rsidR="00DB7EB5" w:rsidRDefault="004D254A" w:rsidP="47765D6F">
      <w:pPr>
        <w:numPr>
          <w:ilvl w:val="0"/>
          <w:numId w:val="2"/>
        </w:numPr>
        <w:contextualSpacing/>
        <w:jc w:val="both"/>
        <w:rPr>
          <w:rFonts w:ascii="ITC Avant Garde Gothic" w:eastAsia="ITC Avant Garde Gothic" w:hAnsi="ITC Avant Garde Gothic" w:cs="ITC Avant Garde Gothic"/>
          <w:bCs/>
          <w:sz w:val="22"/>
          <w:szCs w:val="22"/>
        </w:rPr>
      </w:pPr>
      <w:r w:rsidRPr="00524474">
        <w:rPr>
          <w:rFonts w:ascii="ITC Avant Garde Gothic" w:eastAsia="ITC Avant Garde Gothic" w:hAnsi="ITC Avant Garde Gothic" w:cs="ITC Avant Garde Gothic"/>
          <w:bCs/>
          <w:sz w:val="22"/>
          <w:szCs w:val="22"/>
        </w:rPr>
        <w:t xml:space="preserve">Transparency, </w:t>
      </w:r>
      <w:r w:rsidR="33CED96B" w:rsidRPr="00524474">
        <w:rPr>
          <w:rFonts w:ascii="ITC Avant Garde Gothic" w:eastAsia="ITC Avant Garde Gothic" w:hAnsi="ITC Avant Garde Gothic" w:cs="ITC Avant Garde Gothic"/>
          <w:bCs/>
          <w:sz w:val="22"/>
          <w:szCs w:val="22"/>
        </w:rPr>
        <w:t>Professional and</w:t>
      </w:r>
      <w:r w:rsidR="00384750" w:rsidRPr="00524474">
        <w:rPr>
          <w:rFonts w:ascii="ITC Avant Garde Gothic" w:eastAsia="ITC Avant Garde Gothic" w:hAnsi="ITC Avant Garde Gothic" w:cs="ITC Avant Garde Gothic"/>
          <w:bCs/>
          <w:sz w:val="22"/>
          <w:szCs w:val="22"/>
        </w:rPr>
        <w:t xml:space="preserve"> Ethical Standards</w:t>
      </w:r>
      <w:r w:rsidR="00277CC7">
        <w:rPr>
          <w:rFonts w:ascii="ITC Avant Garde Gothic" w:eastAsia="ITC Avant Garde Gothic" w:hAnsi="ITC Avant Garde Gothic" w:cs="ITC Avant Garde Gothic"/>
          <w:bCs/>
          <w:sz w:val="22"/>
          <w:szCs w:val="22"/>
        </w:rPr>
        <w:t xml:space="preserve"> </w:t>
      </w:r>
    </w:p>
    <w:p w14:paraId="6E0814F9" w14:textId="77777777" w:rsidR="0031424C" w:rsidRDefault="0031424C" w:rsidP="00241E38">
      <w:pPr>
        <w:ind w:left="1440"/>
        <w:contextualSpacing/>
        <w:jc w:val="both"/>
        <w:rPr>
          <w:rFonts w:ascii="ITC Avant Garde Gothic" w:eastAsia="ITC Avant Garde Gothic" w:hAnsi="ITC Avant Garde Gothic" w:cs="ITC Avant Garde Gothic"/>
          <w:bCs/>
          <w:sz w:val="22"/>
          <w:szCs w:val="22"/>
        </w:rPr>
      </w:pPr>
    </w:p>
    <w:p w14:paraId="11DA012E" w14:textId="29DD7820" w:rsidR="00241E38" w:rsidRPr="00524474" w:rsidRDefault="10DD1CF5" w:rsidP="0C62DE9C">
      <w:pPr>
        <w:ind w:left="1440"/>
        <w:contextualSpacing/>
        <w:jc w:val="both"/>
        <w:rPr>
          <w:rFonts w:ascii="ITC Avant Garde Gothic" w:eastAsia="ITC Avant Garde Gothic" w:hAnsi="ITC Avant Garde Gothic" w:cs="ITC Avant Garde Gothic"/>
          <w:sz w:val="22"/>
          <w:szCs w:val="22"/>
        </w:rPr>
      </w:pPr>
      <w:r w:rsidRPr="0C62DE9C">
        <w:rPr>
          <w:rFonts w:ascii="ITC Avant Garde Gothic" w:eastAsia="ITC Avant Garde Gothic" w:hAnsi="ITC Avant Garde Gothic" w:cs="ITC Avant Garde Gothic"/>
          <w:b w:val="0"/>
          <w:i/>
          <w:iCs/>
          <w:color w:val="EE0000"/>
          <w:sz w:val="22"/>
          <w:szCs w:val="22"/>
        </w:rPr>
        <w:t xml:space="preserve">[The firm must assess the circumstances where disclosure of AI </w:t>
      </w:r>
      <w:r w:rsidR="31E28AD2" w:rsidRPr="0C62DE9C">
        <w:rPr>
          <w:rFonts w:ascii="ITC Avant Garde Gothic" w:eastAsia="ITC Avant Garde Gothic" w:hAnsi="ITC Avant Garde Gothic" w:cs="ITC Avant Garde Gothic"/>
          <w:b w:val="0"/>
          <w:i/>
          <w:iCs/>
          <w:color w:val="EE0000"/>
          <w:sz w:val="22"/>
          <w:szCs w:val="22"/>
        </w:rPr>
        <w:t>usage is</w:t>
      </w:r>
      <w:r w:rsidRPr="0C62DE9C">
        <w:rPr>
          <w:rFonts w:ascii="ITC Avant Garde Gothic" w:eastAsia="ITC Avant Garde Gothic" w:hAnsi="ITC Avant Garde Gothic" w:cs="ITC Avant Garde Gothic"/>
          <w:b w:val="0"/>
          <w:i/>
          <w:iCs/>
          <w:color w:val="EE0000"/>
          <w:sz w:val="22"/>
          <w:szCs w:val="22"/>
        </w:rPr>
        <w:t xml:space="preserve"> </w:t>
      </w:r>
      <w:r w:rsidR="12118319" w:rsidRPr="0C62DE9C">
        <w:rPr>
          <w:rFonts w:ascii="ITC Avant Garde Gothic" w:eastAsia="ITC Avant Garde Gothic" w:hAnsi="ITC Avant Garde Gothic" w:cs="ITC Avant Garde Gothic"/>
          <w:b w:val="0"/>
          <w:i/>
          <w:iCs/>
          <w:color w:val="EE0000"/>
          <w:sz w:val="22"/>
          <w:szCs w:val="22"/>
        </w:rPr>
        <w:t>required under</w:t>
      </w:r>
      <w:r w:rsidRPr="0C62DE9C">
        <w:rPr>
          <w:rFonts w:ascii="ITC Avant Garde Gothic" w:eastAsia="ITC Avant Garde Gothic" w:hAnsi="ITC Avant Garde Gothic" w:cs="ITC Avant Garde Gothic"/>
          <w:b w:val="0"/>
          <w:i/>
          <w:iCs/>
          <w:color w:val="EE0000"/>
          <w:sz w:val="22"/>
          <w:szCs w:val="22"/>
        </w:rPr>
        <w:t xml:space="preserve"> Article 50 of the EU AI Act and adapt the template acc</w:t>
      </w:r>
      <w:r w:rsidR="22C61471" w:rsidRPr="0C62DE9C">
        <w:rPr>
          <w:rFonts w:ascii="ITC Avant Garde Gothic" w:eastAsia="ITC Avant Garde Gothic" w:hAnsi="ITC Avant Garde Gothic" w:cs="ITC Avant Garde Gothic"/>
          <w:b w:val="0"/>
          <w:i/>
          <w:iCs/>
          <w:color w:val="EE0000"/>
          <w:sz w:val="22"/>
          <w:szCs w:val="22"/>
        </w:rPr>
        <w:t>ordingly]</w:t>
      </w:r>
    </w:p>
    <w:p w14:paraId="272F3F0E" w14:textId="77777777" w:rsidR="000B13B0" w:rsidRPr="00053517" w:rsidRDefault="000B13B0" w:rsidP="000E0EDB">
      <w:pPr>
        <w:contextualSpacing/>
        <w:jc w:val="both"/>
        <w:rPr>
          <w:rFonts w:ascii="ITC Avant Garde Gothic" w:eastAsia="ITC Avant Garde Gothic" w:hAnsi="ITC Avant Garde Gothic" w:cs="ITC Avant Garde Gothic"/>
          <w:b w:val="0"/>
          <w:color w:val="000000" w:themeColor="text1"/>
          <w:sz w:val="22"/>
          <w:szCs w:val="22"/>
        </w:rPr>
      </w:pPr>
    </w:p>
    <w:p w14:paraId="7B37142E" w14:textId="7FAF1337" w:rsidR="00F46CEA" w:rsidRDefault="00007BFA" w:rsidP="31A9DC1A">
      <w:pPr>
        <w:ind w:left="1440"/>
        <w:contextualSpacing/>
        <w:jc w:val="both"/>
        <w:rPr>
          <w:rFonts w:ascii="ITC Avant Garde Gothic" w:eastAsia="ITC Avant Garde Gothic" w:hAnsi="ITC Avant Garde Gothic" w:cs="ITC Avant Garde Gothic"/>
          <w:b w:val="0"/>
          <w:color w:val="000000" w:themeColor="text1"/>
          <w:sz w:val="22"/>
          <w:szCs w:val="22"/>
        </w:rPr>
      </w:pPr>
      <w:r w:rsidRPr="31A9DC1A">
        <w:rPr>
          <w:rFonts w:ascii="ITC Avant Garde Gothic" w:eastAsia="ITC Avant Garde Gothic" w:hAnsi="ITC Avant Garde Gothic" w:cs="ITC Avant Garde Gothic"/>
          <w:b w:val="0"/>
          <w:sz w:val="22"/>
          <w:szCs w:val="22"/>
        </w:rPr>
        <w:t xml:space="preserve">AI is a tool to complement legal </w:t>
      </w:r>
      <w:r w:rsidR="009279AC" w:rsidRPr="31A9DC1A">
        <w:rPr>
          <w:rFonts w:ascii="ITC Avant Garde Gothic" w:eastAsia="ITC Avant Garde Gothic" w:hAnsi="ITC Avant Garde Gothic" w:cs="ITC Avant Garde Gothic"/>
          <w:b w:val="0"/>
          <w:sz w:val="22"/>
          <w:szCs w:val="22"/>
        </w:rPr>
        <w:t>practice,</w:t>
      </w:r>
      <w:r w:rsidRPr="31A9DC1A">
        <w:rPr>
          <w:rFonts w:ascii="ITC Avant Garde Gothic" w:eastAsia="ITC Avant Garde Gothic" w:hAnsi="ITC Avant Garde Gothic" w:cs="ITC Avant Garde Gothic"/>
          <w:b w:val="0"/>
          <w:sz w:val="22"/>
          <w:szCs w:val="22"/>
        </w:rPr>
        <w:t xml:space="preserve"> but it is not a substitute for human expertise. All AI outputs</w:t>
      </w:r>
      <w:r w:rsidR="00743B20" w:rsidRPr="31A9DC1A">
        <w:rPr>
          <w:rFonts w:ascii="ITC Avant Garde Gothic" w:eastAsia="ITC Avant Garde Gothic" w:hAnsi="ITC Avant Garde Gothic" w:cs="ITC Avant Garde Gothic"/>
          <w:b w:val="0"/>
          <w:sz w:val="22"/>
          <w:szCs w:val="22"/>
        </w:rPr>
        <w:t xml:space="preserve"> used to assist us in advising </w:t>
      </w:r>
      <w:r w:rsidR="00C50214" w:rsidRPr="31A9DC1A">
        <w:rPr>
          <w:rFonts w:ascii="ITC Avant Garde Gothic" w:eastAsia="ITC Avant Garde Gothic" w:hAnsi="ITC Avant Garde Gothic" w:cs="ITC Avant Garde Gothic"/>
          <w:b w:val="0"/>
          <w:sz w:val="22"/>
          <w:szCs w:val="22"/>
        </w:rPr>
        <w:t xml:space="preserve">our clients and providing legal services </w:t>
      </w:r>
      <w:r w:rsidRPr="31A9DC1A">
        <w:rPr>
          <w:rFonts w:ascii="ITC Avant Garde Gothic" w:eastAsia="ITC Avant Garde Gothic" w:hAnsi="ITC Avant Garde Gothic" w:cs="ITC Avant Garde Gothic"/>
          <w:b w:val="0"/>
          <w:sz w:val="22"/>
          <w:szCs w:val="22"/>
        </w:rPr>
        <w:t>must be rigorously overseen and checked to ensure they are accurate, up to date and tailored to the client’s needs</w:t>
      </w:r>
      <w:r w:rsidR="485D09F7" w:rsidRPr="31A9DC1A">
        <w:rPr>
          <w:rFonts w:ascii="ITC Avant Garde Gothic" w:eastAsia="ITC Avant Garde Gothic" w:hAnsi="ITC Avant Garde Gothic" w:cs="ITC Avant Garde Gothic"/>
          <w:b w:val="0"/>
          <w:sz w:val="22"/>
          <w:szCs w:val="22"/>
        </w:rPr>
        <w:t xml:space="preserve">. </w:t>
      </w:r>
      <w:r w:rsidRPr="31A9DC1A">
        <w:rPr>
          <w:rFonts w:ascii="ITC Avant Garde Gothic" w:eastAsia="ITC Avant Garde Gothic" w:hAnsi="ITC Avant Garde Gothic" w:cs="ITC Avant Garde Gothic"/>
          <w:b w:val="0"/>
          <w:sz w:val="22"/>
          <w:szCs w:val="22"/>
        </w:rPr>
        <w:t xml:space="preserve">Clients rely on us for professional expertise, judgement, and our ability to </w:t>
      </w:r>
      <w:r w:rsidRPr="31A9DC1A">
        <w:rPr>
          <w:rFonts w:ascii="ITC Avant Garde Gothic" w:eastAsia="ITC Avant Garde Gothic" w:hAnsi="ITC Avant Garde Gothic" w:cs="ITC Avant Garde Gothic"/>
          <w:b w:val="0"/>
          <w:color w:val="000000" w:themeColor="text1"/>
          <w:sz w:val="22"/>
          <w:szCs w:val="22"/>
        </w:rPr>
        <w:t xml:space="preserve">interpret and critically analyse, which cannot be achieved by AI alone. </w:t>
      </w:r>
    </w:p>
    <w:p w14:paraId="3A0DA1B4" w14:textId="77777777" w:rsidR="00F46CEA" w:rsidRDefault="00F46CEA" w:rsidP="00F46CEA">
      <w:pPr>
        <w:ind w:left="1440"/>
        <w:contextualSpacing/>
        <w:jc w:val="both"/>
        <w:rPr>
          <w:rFonts w:ascii="ITC Avant Garde Gothic" w:eastAsia="ITC Avant Garde Gothic" w:hAnsi="ITC Avant Garde Gothic" w:cs="ITC Avant Garde Gothic"/>
          <w:b w:val="0"/>
          <w:color w:val="000000" w:themeColor="text1"/>
          <w:sz w:val="22"/>
          <w:szCs w:val="22"/>
        </w:rPr>
      </w:pPr>
    </w:p>
    <w:p w14:paraId="528D0E86" w14:textId="691EF8BF" w:rsidR="00384750" w:rsidRDefault="14A50223" w:rsidP="2B61E004">
      <w:pPr>
        <w:ind w:left="1440"/>
        <w:contextualSpacing/>
        <w:jc w:val="both"/>
        <w:rPr>
          <w:rFonts w:ascii="ITC Avant Garde Gothic" w:eastAsia="ITC Avant Garde Gothic" w:hAnsi="ITC Avant Garde Gothic" w:cs="ITC Avant Garde Gothic"/>
          <w:b w:val="0"/>
          <w:sz w:val="22"/>
          <w:szCs w:val="22"/>
          <w:lang w:val="en-GB"/>
        </w:rPr>
      </w:pPr>
      <w:r w:rsidRPr="2B61E004">
        <w:rPr>
          <w:rFonts w:ascii="ITC Avant Garde Gothic" w:eastAsia="ITC Avant Garde Gothic" w:hAnsi="ITC Avant Garde Gothic" w:cs="ITC Avant Garde Gothic"/>
          <w:b w:val="0"/>
          <w:color w:val="000000" w:themeColor="text1"/>
          <w:sz w:val="22"/>
          <w:szCs w:val="22"/>
        </w:rPr>
        <w:t xml:space="preserve">The public and users of our website </w:t>
      </w:r>
      <w:r w:rsidR="22C61471" w:rsidRPr="2B61E004">
        <w:rPr>
          <w:rFonts w:ascii="ITC Avant Garde Gothic" w:eastAsia="ITC Avant Garde Gothic" w:hAnsi="ITC Avant Garde Gothic" w:cs="ITC Avant Garde Gothic"/>
          <w:b w:val="0"/>
          <w:color w:val="000000" w:themeColor="text1"/>
          <w:sz w:val="22"/>
          <w:szCs w:val="22"/>
        </w:rPr>
        <w:t>must</w:t>
      </w:r>
      <w:r w:rsidRPr="2B61E004">
        <w:rPr>
          <w:rFonts w:ascii="ITC Avant Garde Gothic" w:eastAsia="ITC Avant Garde Gothic" w:hAnsi="ITC Avant Garde Gothic" w:cs="ITC Avant Garde Gothic"/>
          <w:b w:val="0"/>
          <w:color w:val="000000" w:themeColor="text1"/>
          <w:sz w:val="22"/>
          <w:szCs w:val="22"/>
        </w:rPr>
        <w:t xml:space="preserve"> be considered carefully when we publish and inform</w:t>
      </w:r>
      <w:r w:rsidRPr="2B61E004">
        <w:rPr>
          <w:rFonts w:ascii="ITC Avant Garde Gothic" w:eastAsia="ITC Avant Garde Gothic" w:hAnsi="ITC Avant Garde Gothic" w:cs="ITC Avant Garde Gothic"/>
          <w:b w:val="0"/>
          <w:color w:val="000000" w:themeColor="text1"/>
          <w:sz w:val="22"/>
          <w:szCs w:val="22"/>
          <w:lang w:val="en-GB"/>
        </w:rPr>
        <w:t xml:space="preserve"> them on matters of public interest. </w:t>
      </w:r>
      <w:r w:rsidR="70154034" w:rsidRPr="2B61E004">
        <w:rPr>
          <w:rFonts w:ascii="ITC Avant Garde Gothic" w:eastAsia="ITC Avant Garde Gothic" w:hAnsi="ITC Avant Garde Gothic" w:cs="ITC Avant Garde Gothic"/>
          <w:b w:val="0"/>
          <w:color w:val="000000" w:themeColor="text1"/>
          <w:sz w:val="22"/>
          <w:szCs w:val="22"/>
          <w:lang w:val="en-GB"/>
        </w:rPr>
        <w:t xml:space="preserve"> </w:t>
      </w:r>
      <w:r w:rsidRPr="2B61E004">
        <w:rPr>
          <w:rFonts w:ascii="ITC Avant Garde Gothic" w:eastAsia="ITC Avant Garde Gothic" w:hAnsi="ITC Avant Garde Gothic" w:cs="ITC Avant Garde Gothic"/>
          <w:b w:val="0"/>
          <w:color w:val="000000" w:themeColor="text1"/>
          <w:sz w:val="22"/>
          <w:szCs w:val="22"/>
        </w:rPr>
        <w:t xml:space="preserve">In </w:t>
      </w:r>
      <w:r w:rsidR="25EA616D" w:rsidRPr="2B61E004">
        <w:rPr>
          <w:rFonts w:ascii="ITC Avant Garde Gothic" w:eastAsia="ITC Avant Garde Gothic" w:hAnsi="ITC Avant Garde Gothic" w:cs="ITC Avant Garde Gothic"/>
          <w:b w:val="0"/>
          <w:color w:val="EE0000"/>
          <w:sz w:val="22"/>
          <w:szCs w:val="22"/>
          <w:lang w:val="en-GB"/>
        </w:rPr>
        <w:t xml:space="preserve">INSERT FIRM NAME </w:t>
      </w:r>
      <w:r w:rsidRPr="2B61E004">
        <w:rPr>
          <w:rFonts w:ascii="ITC Avant Garde Gothic" w:eastAsia="ITC Avant Garde Gothic" w:hAnsi="ITC Avant Garde Gothic" w:cs="ITC Avant Garde Gothic"/>
          <w:b w:val="0"/>
          <w:color w:val="000000" w:themeColor="text1"/>
          <w:sz w:val="22"/>
          <w:szCs w:val="22"/>
        </w:rPr>
        <w:t>no AI generated text outputs</w:t>
      </w:r>
      <w:r w:rsidR="47FD563B" w:rsidRPr="2B61E004">
        <w:rPr>
          <w:rFonts w:ascii="ITC Avant Garde Gothic" w:eastAsia="ITC Avant Garde Gothic" w:hAnsi="ITC Avant Garde Gothic" w:cs="ITC Avant Garde Gothic"/>
          <w:b w:val="0"/>
          <w:color w:val="000000" w:themeColor="text1"/>
          <w:sz w:val="22"/>
          <w:szCs w:val="22"/>
        </w:rPr>
        <w:t xml:space="preserve"> (</w:t>
      </w:r>
      <w:r w:rsidR="239A1F19" w:rsidRPr="2B61E004">
        <w:rPr>
          <w:rFonts w:ascii="ITC Avant Garde Gothic" w:eastAsia="ITC Avant Garde Gothic" w:hAnsi="ITC Avant Garde Gothic" w:cs="ITC Avant Garde Gothic"/>
          <w:b w:val="0"/>
          <w:color w:val="000000" w:themeColor="text1"/>
          <w:sz w:val="22"/>
          <w:szCs w:val="22"/>
        </w:rPr>
        <w:t>e.g.</w:t>
      </w:r>
      <w:r w:rsidR="47FD563B" w:rsidRPr="2B61E004">
        <w:rPr>
          <w:rFonts w:ascii="ITC Avant Garde Gothic" w:eastAsia="ITC Avant Garde Gothic" w:hAnsi="ITC Avant Garde Gothic" w:cs="ITC Avant Garde Gothic"/>
          <w:b w:val="0"/>
          <w:color w:val="000000" w:themeColor="text1"/>
          <w:sz w:val="22"/>
          <w:szCs w:val="22"/>
        </w:rPr>
        <w:t xml:space="preserve"> newsletters, </w:t>
      </w:r>
      <w:r w:rsidR="2685F0AF" w:rsidRPr="2B61E004">
        <w:rPr>
          <w:rFonts w:ascii="ITC Avant Garde Gothic" w:eastAsia="ITC Avant Garde Gothic" w:hAnsi="ITC Avant Garde Gothic" w:cs="ITC Avant Garde Gothic"/>
          <w:b w:val="0"/>
          <w:color w:val="000000" w:themeColor="text1"/>
          <w:sz w:val="22"/>
          <w:szCs w:val="22"/>
        </w:rPr>
        <w:t>articles</w:t>
      </w:r>
      <w:r w:rsidR="47FD563B" w:rsidRPr="2B61E004">
        <w:rPr>
          <w:rFonts w:ascii="ITC Avant Garde Gothic" w:eastAsia="ITC Avant Garde Gothic" w:hAnsi="ITC Avant Garde Gothic" w:cs="ITC Avant Garde Gothic"/>
          <w:b w:val="0"/>
          <w:color w:val="000000" w:themeColor="text1"/>
          <w:sz w:val="22"/>
          <w:szCs w:val="22"/>
        </w:rPr>
        <w:t>, guidance notes</w:t>
      </w:r>
      <w:r w:rsidR="1EF31346" w:rsidRPr="2B61E004">
        <w:rPr>
          <w:rFonts w:ascii="ITC Avant Garde Gothic" w:eastAsia="ITC Avant Garde Gothic" w:hAnsi="ITC Avant Garde Gothic" w:cs="ITC Avant Garde Gothic"/>
          <w:b w:val="0"/>
          <w:color w:val="000000" w:themeColor="text1"/>
          <w:sz w:val="22"/>
          <w:szCs w:val="22"/>
        </w:rPr>
        <w:t xml:space="preserve">, </w:t>
      </w:r>
      <w:r w:rsidR="307FA9F1" w:rsidRPr="2B61E004">
        <w:rPr>
          <w:rFonts w:ascii="ITC Avant Garde Gothic" w:eastAsia="ITC Avant Garde Gothic" w:hAnsi="ITC Avant Garde Gothic" w:cs="ITC Avant Garde Gothic"/>
          <w:b w:val="0"/>
          <w:color w:val="000000" w:themeColor="text1"/>
          <w:sz w:val="22"/>
          <w:szCs w:val="22"/>
        </w:rPr>
        <w:t>updates) may</w:t>
      </w:r>
      <w:r w:rsidR="792EB6D9" w:rsidRPr="2B61E004">
        <w:rPr>
          <w:rFonts w:ascii="ITC Avant Garde Gothic" w:eastAsia="ITC Avant Garde Gothic" w:hAnsi="ITC Avant Garde Gothic" w:cs="ITC Avant Garde Gothic"/>
          <w:b w:val="0"/>
          <w:color w:val="000000" w:themeColor="text1"/>
          <w:sz w:val="22"/>
          <w:szCs w:val="22"/>
        </w:rPr>
        <w:t xml:space="preserve"> be</w:t>
      </w:r>
      <w:r w:rsidRPr="2B61E004">
        <w:rPr>
          <w:rFonts w:ascii="ITC Avant Garde Gothic" w:eastAsia="ITC Avant Garde Gothic" w:hAnsi="ITC Avant Garde Gothic" w:cs="ITC Avant Garde Gothic"/>
          <w:b w:val="0"/>
          <w:color w:val="000000" w:themeColor="text1"/>
          <w:sz w:val="22"/>
          <w:szCs w:val="22"/>
        </w:rPr>
        <w:t xml:space="preserve"> </w:t>
      </w:r>
      <w:r w:rsidR="0CA86691" w:rsidRPr="2B61E004">
        <w:rPr>
          <w:rFonts w:ascii="ITC Avant Garde Gothic" w:eastAsia="ITC Avant Garde Gothic" w:hAnsi="ITC Avant Garde Gothic" w:cs="ITC Avant Garde Gothic"/>
          <w:b w:val="0"/>
          <w:color w:val="000000" w:themeColor="text1"/>
          <w:sz w:val="22"/>
          <w:szCs w:val="22"/>
        </w:rPr>
        <w:t>published</w:t>
      </w:r>
      <w:r w:rsidR="0CA86691" w:rsidRPr="2B61E004">
        <w:rPr>
          <w:rFonts w:ascii="ITC Avant Garde Gothic" w:eastAsia="ITC Avant Garde Gothic" w:hAnsi="ITC Avant Garde Gothic" w:cs="ITC Avant Garde Gothic"/>
          <w:b w:val="0"/>
          <w:color w:val="000000" w:themeColor="text1"/>
          <w:sz w:val="22"/>
          <w:szCs w:val="22"/>
          <w:lang w:val="en-GB"/>
        </w:rPr>
        <w:t xml:space="preserve"> on</w:t>
      </w:r>
      <w:r w:rsidRPr="2B61E004">
        <w:rPr>
          <w:rFonts w:ascii="ITC Avant Garde Gothic" w:eastAsia="ITC Avant Garde Gothic" w:hAnsi="ITC Avant Garde Gothic" w:cs="ITC Avant Garde Gothic"/>
          <w:b w:val="0"/>
          <w:color w:val="000000" w:themeColor="text1"/>
          <w:sz w:val="22"/>
          <w:szCs w:val="22"/>
        </w:rPr>
        <w:t xml:space="preserve"> our website</w:t>
      </w:r>
      <w:r w:rsidR="1EF31346" w:rsidRPr="2B61E004">
        <w:rPr>
          <w:rFonts w:ascii="ITC Avant Garde Gothic" w:eastAsia="ITC Avant Garde Gothic" w:hAnsi="ITC Avant Garde Gothic" w:cs="ITC Avant Garde Gothic"/>
          <w:b w:val="0"/>
          <w:color w:val="000000" w:themeColor="text1"/>
          <w:sz w:val="22"/>
          <w:szCs w:val="22"/>
        </w:rPr>
        <w:t>, social media</w:t>
      </w:r>
      <w:r w:rsidRPr="2B61E004">
        <w:rPr>
          <w:rFonts w:ascii="ITC Avant Garde Gothic" w:eastAsia="ITC Avant Garde Gothic" w:hAnsi="ITC Avant Garde Gothic" w:cs="ITC Avant Garde Gothic"/>
          <w:b w:val="0"/>
          <w:color w:val="000000" w:themeColor="text1"/>
          <w:sz w:val="22"/>
          <w:szCs w:val="22"/>
        </w:rPr>
        <w:t xml:space="preserve"> </w:t>
      </w:r>
      <w:r w:rsidR="239A1F19" w:rsidRPr="2B61E004">
        <w:rPr>
          <w:rFonts w:ascii="ITC Avant Garde Gothic" w:eastAsia="ITC Avant Garde Gothic" w:hAnsi="ITC Avant Garde Gothic" w:cs="ITC Avant Garde Gothic"/>
          <w:b w:val="0"/>
          <w:color w:val="000000" w:themeColor="text1"/>
          <w:sz w:val="22"/>
          <w:szCs w:val="22"/>
        </w:rPr>
        <w:t>or elsewhere</w:t>
      </w:r>
      <w:r w:rsidRPr="2B61E004">
        <w:rPr>
          <w:rFonts w:ascii="ITC Avant Garde Gothic" w:eastAsia="ITC Avant Garde Gothic" w:hAnsi="ITC Avant Garde Gothic" w:cs="ITC Avant Garde Gothic"/>
          <w:b w:val="0"/>
          <w:color w:val="000000" w:themeColor="text1"/>
          <w:sz w:val="22"/>
          <w:szCs w:val="22"/>
        </w:rPr>
        <w:t xml:space="preserve"> </w:t>
      </w:r>
      <w:r w:rsidR="239A1F19" w:rsidRPr="2B61E004">
        <w:rPr>
          <w:rFonts w:ascii="ITC Avant Garde Gothic" w:eastAsia="ITC Avant Garde Gothic" w:hAnsi="ITC Avant Garde Gothic" w:cs="ITC Avant Garde Gothic"/>
          <w:b w:val="0"/>
          <w:color w:val="000000" w:themeColor="text1"/>
          <w:sz w:val="22"/>
          <w:szCs w:val="22"/>
        </w:rPr>
        <w:t>unless these</w:t>
      </w:r>
      <w:r w:rsidRPr="2B61E004">
        <w:rPr>
          <w:rFonts w:ascii="ITC Avant Garde Gothic" w:eastAsia="ITC Avant Garde Gothic" w:hAnsi="ITC Avant Garde Gothic" w:cs="ITC Avant Garde Gothic"/>
          <w:b w:val="0"/>
          <w:color w:val="000000" w:themeColor="text1"/>
          <w:sz w:val="22"/>
          <w:szCs w:val="22"/>
        </w:rPr>
        <w:t xml:space="preserve"> </w:t>
      </w:r>
      <w:r w:rsidR="25EA616D" w:rsidRPr="2B61E004">
        <w:rPr>
          <w:rFonts w:ascii="ITC Avant Garde Gothic" w:eastAsia="ITC Avant Garde Gothic" w:hAnsi="ITC Avant Garde Gothic" w:cs="ITC Avant Garde Gothic"/>
          <w:b w:val="0"/>
          <w:color w:val="000000" w:themeColor="text1"/>
          <w:sz w:val="22"/>
          <w:szCs w:val="22"/>
        </w:rPr>
        <w:t>outputs have</w:t>
      </w:r>
      <w:r w:rsidRPr="2B61E004">
        <w:rPr>
          <w:rFonts w:ascii="ITC Avant Garde Gothic" w:eastAsia="ITC Avant Garde Gothic" w:hAnsi="ITC Avant Garde Gothic" w:cs="ITC Avant Garde Gothic"/>
          <w:b w:val="0"/>
          <w:color w:val="000000" w:themeColor="text1"/>
          <w:sz w:val="22"/>
          <w:szCs w:val="22"/>
        </w:rPr>
        <w:t xml:space="preserve"> been </w:t>
      </w:r>
      <w:r w:rsidR="007F60DF" w:rsidRPr="2B61E004">
        <w:rPr>
          <w:rFonts w:ascii="ITC Avant Garde Gothic" w:eastAsia="ITC Avant Garde Gothic" w:hAnsi="ITC Avant Garde Gothic" w:cs="ITC Avant Garde Gothic"/>
          <w:b w:val="0"/>
          <w:color w:val="000000" w:themeColor="text1"/>
          <w:sz w:val="22"/>
          <w:szCs w:val="22"/>
        </w:rPr>
        <w:t>overseen and</w:t>
      </w:r>
      <w:r w:rsidRPr="2B61E004">
        <w:rPr>
          <w:rFonts w:ascii="ITC Avant Garde Gothic" w:eastAsia="ITC Avant Garde Gothic" w:hAnsi="ITC Avant Garde Gothic" w:cs="ITC Avant Garde Gothic"/>
          <w:b w:val="0"/>
          <w:color w:val="000000" w:themeColor="text1"/>
          <w:sz w:val="22"/>
          <w:szCs w:val="22"/>
        </w:rPr>
        <w:t xml:space="preserve"> approved by a solicitor with competence in that area.</w:t>
      </w:r>
    </w:p>
    <w:p w14:paraId="4078656A" w14:textId="0970F0E9" w:rsidR="00384750" w:rsidRDefault="38CB667C" w:rsidP="2B61E004">
      <w:pPr>
        <w:ind w:left="1440"/>
        <w:contextualSpacing/>
        <w:jc w:val="both"/>
        <w:rPr>
          <w:rFonts w:ascii="ITC Avant Garde Gothic" w:eastAsia="ITC Avant Garde Gothic" w:hAnsi="ITC Avant Garde Gothic" w:cs="ITC Avant Garde Gothic"/>
          <w:b w:val="0"/>
          <w:sz w:val="22"/>
          <w:szCs w:val="22"/>
          <w:lang w:val="en-GB"/>
        </w:rPr>
      </w:pPr>
      <w:r w:rsidRPr="31A9DC1A">
        <w:rPr>
          <w:rFonts w:ascii="ITC Avant Garde Gothic" w:eastAsia="ITC Avant Garde Gothic" w:hAnsi="ITC Avant Garde Gothic" w:cs="ITC Avant Garde Gothic"/>
          <w:b w:val="0"/>
          <w:sz w:val="22"/>
          <w:szCs w:val="22"/>
          <w:lang w:val="en-GB"/>
        </w:rPr>
        <w:t xml:space="preserve">Our use of artificial intelligence (AI) is addressed in the firm’s Terms and Conditions of Business, which are provided to all clients at the outset of our </w:t>
      </w:r>
      <w:r w:rsidR="02F8E03B" w:rsidRPr="31A9DC1A">
        <w:rPr>
          <w:rFonts w:ascii="ITC Avant Garde Gothic" w:eastAsia="ITC Avant Garde Gothic" w:hAnsi="ITC Avant Garde Gothic" w:cs="ITC Avant Garde Gothic"/>
          <w:b w:val="0"/>
          <w:sz w:val="22"/>
          <w:szCs w:val="22"/>
          <w:lang w:val="en-GB"/>
        </w:rPr>
        <w:t xml:space="preserve">engagement. </w:t>
      </w:r>
      <w:r w:rsidR="02F8E03B" w:rsidRPr="31A9DC1A">
        <w:rPr>
          <w:rFonts w:ascii="ITC Avant Garde Gothic" w:eastAsia="ITC Avant Garde Gothic" w:hAnsi="ITC Avant Garde Gothic" w:cs="ITC Avant Garde Gothic"/>
          <w:b w:val="0"/>
          <w:color w:val="FF0000"/>
          <w:sz w:val="22"/>
          <w:szCs w:val="22"/>
          <w:lang w:val="en-GB"/>
        </w:rPr>
        <w:t>I</w:t>
      </w:r>
      <w:r w:rsidR="2B61E004" w:rsidRPr="31A9DC1A">
        <w:rPr>
          <w:rFonts w:ascii="ITC Avant Garde Gothic" w:eastAsia="ITC Avant Garde Gothic" w:hAnsi="ITC Avant Garde Gothic" w:cs="ITC Avant Garde Gothic"/>
          <w:b w:val="0"/>
          <w:color w:val="FF0000"/>
          <w:sz w:val="22"/>
          <w:szCs w:val="22"/>
          <w:lang w:val="en-GB"/>
        </w:rPr>
        <w:t>N</w:t>
      </w:r>
      <w:r w:rsidRPr="31A9DC1A">
        <w:rPr>
          <w:rFonts w:ascii="ITC Avant Garde Gothic" w:eastAsia="ITC Avant Garde Gothic" w:hAnsi="ITC Avant Garde Gothic" w:cs="ITC Avant Garde Gothic"/>
          <w:b w:val="0"/>
          <w:color w:val="FF0000"/>
          <w:sz w:val="22"/>
          <w:szCs w:val="22"/>
          <w:lang w:val="en-GB"/>
        </w:rPr>
        <w:t>SERT FIRM NAME</w:t>
      </w:r>
      <w:r w:rsidR="2222C1F8" w:rsidRPr="31A9DC1A">
        <w:rPr>
          <w:rFonts w:ascii="ITC Avant Garde Gothic" w:eastAsia="ITC Avant Garde Gothic" w:hAnsi="ITC Avant Garde Gothic" w:cs="ITC Avant Garde Gothic"/>
          <w:b w:val="0"/>
          <w:color w:val="FF0000"/>
          <w:sz w:val="22"/>
          <w:szCs w:val="22"/>
          <w:lang w:val="en-GB"/>
        </w:rPr>
        <w:t xml:space="preserve"> </w:t>
      </w:r>
      <w:r w:rsidRPr="31A9DC1A">
        <w:rPr>
          <w:rFonts w:ascii="ITC Avant Garde Gothic" w:eastAsia="ITC Avant Garde Gothic" w:hAnsi="ITC Avant Garde Gothic" w:cs="ITC Avant Garde Gothic"/>
          <w:b w:val="0"/>
          <w:sz w:val="22"/>
          <w:szCs w:val="22"/>
          <w:lang w:val="en-GB"/>
        </w:rPr>
        <w:t>considers it important that clients understand from the beginning that AI</w:t>
      </w:r>
      <w:r w:rsidR="15BF9F29" w:rsidRPr="31A9DC1A">
        <w:rPr>
          <w:rFonts w:ascii="ITC Avant Garde Gothic" w:eastAsia="ITC Avant Garde Gothic" w:hAnsi="ITC Avant Garde Gothic" w:cs="ITC Avant Garde Gothic"/>
          <w:b w:val="0"/>
          <w:sz w:val="22"/>
          <w:szCs w:val="22"/>
          <w:lang w:val="en-GB"/>
        </w:rPr>
        <w:t xml:space="preserve"> systems/</w:t>
      </w:r>
      <w:r w:rsidRPr="31A9DC1A">
        <w:rPr>
          <w:rFonts w:ascii="ITC Avant Garde Gothic" w:eastAsia="ITC Avant Garde Gothic" w:hAnsi="ITC Avant Garde Gothic" w:cs="ITC Avant Garde Gothic"/>
          <w:b w:val="0"/>
          <w:sz w:val="22"/>
          <w:szCs w:val="22"/>
          <w:lang w:val="en-GB"/>
        </w:rPr>
        <w:t xml:space="preserve"> tools are used solely to </w:t>
      </w:r>
      <w:r w:rsidR="3841ACBE" w:rsidRPr="31A9DC1A">
        <w:rPr>
          <w:rFonts w:ascii="ITC Avant Garde Gothic" w:eastAsia="ITC Avant Garde Gothic" w:hAnsi="ITC Avant Garde Gothic" w:cs="ITC Avant Garde Gothic"/>
          <w:b w:val="0"/>
          <w:sz w:val="22"/>
          <w:szCs w:val="22"/>
          <w:lang w:val="en-GB"/>
        </w:rPr>
        <w:t>assist in</w:t>
      </w:r>
      <w:r w:rsidRPr="31A9DC1A">
        <w:rPr>
          <w:rFonts w:ascii="ITC Avant Garde Gothic" w:eastAsia="ITC Avant Garde Gothic" w:hAnsi="ITC Avant Garde Gothic" w:cs="ITC Avant Garde Gothic"/>
          <w:b w:val="0"/>
          <w:sz w:val="22"/>
          <w:szCs w:val="22"/>
          <w:lang w:val="en-GB"/>
        </w:rPr>
        <w:t xml:space="preserve"> the </w:t>
      </w:r>
      <w:r w:rsidR="00384750">
        <w:tab/>
      </w:r>
      <w:r w:rsidRPr="31A9DC1A">
        <w:rPr>
          <w:rFonts w:ascii="ITC Avant Garde Gothic" w:eastAsia="ITC Avant Garde Gothic" w:hAnsi="ITC Avant Garde Gothic" w:cs="ITC Avant Garde Gothic"/>
          <w:b w:val="0"/>
          <w:sz w:val="22"/>
          <w:szCs w:val="22"/>
          <w:lang w:val="en-GB"/>
        </w:rPr>
        <w:t>delivery of our legal services. All use of AI is carried out with the involvement,</w:t>
      </w:r>
      <w:r w:rsidR="3914E59D" w:rsidRPr="31A9DC1A">
        <w:rPr>
          <w:rFonts w:ascii="ITC Avant Garde Gothic" w:eastAsia="ITC Avant Garde Gothic" w:hAnsi="ITC Avant Garde Gothic" w:cs="ITC Avant Garde Gothic"/>
          <w:b w:val="0"/>
          <w:sz w:val="22"/>
          <w:szCs w:val="22"/>
          <w:lang w:val="en-GB"/>
        </w:rPr>
        <w:t xml:space="preserve"> </w:t>
      </w:r>
      <w:r w:rsidRPr="31A9DC1A">
        <w:rPr>
          <w:rFonts w:ascii="ITC Avant Garde Gothic" w:eastAsia="ITC Avant Garde Gothic" w:hAnsi="ITC Avant Garde Gothic" w:cs="ITC Avant Garde Gothic"/>
          <w:b w:val="0"/>
          <w:sz w:val="22"/>
          <w:szCs w:val="22"/>
          <w:lang w:val="en-GB"/>
        </w:rPr>
        <w:t>oversight, and professional judgment of our fee earners to ensure that the client’s needs and best interests are always met.</w:t>
      </w:r>
    </w:p>
    <w:p w14:paraId="40E877CD" w14:textId="38E63652" w:rsidR="00DB7EB5" w:rsidRDefault="00DB7EB5" w:rsidP="005770F9">
      <w:pPr>
        <w:contextualSpacing/>
        <w:jc w:val="both"/>
        <w:rPr>
          <w:rFonts w:ascii="ITC Avant Garde Gothic" w:eastAsia="ITC Avant Garde Gothic" w:hAnsi="ITC Avant Garde Gothic" w:cs="ITC Avant Garde Gothic"/>
          <w:b w:val="0"/>
          <w:sz w:val="22"/>
          <w:szCs w:val="22"/>
        </w:rPr>
      </w:pPr>
    </w:p>
    <w:p w14:paraId="760F9546" w14:textId="7D1176E9" w:rsidR="00784AB3" w:rsidRDefault="351A7C33" w:rsidP="0C62DE9C">
      <w:pPr>
        <w:numPr>
          <w:ilvl w:val="0"/>
          <w:numId w:val="2"/>
        </w:numPr>
        <w:contextualSpacing/>
        <w:jc w:val="both"/>
        <w:rPr>
          <w:rFonts w:ascii="ITC Avant Garde Gothic" w:eastAsia="ITC Avant Garde Gothic" w:hAnsi="ITC Avant Garde Gothic" w:cs="ITC Avant Garde Gothic"/>
          <w:bCs/>
          <w:sz w:val="22"/>
          <w:szCs w:val="22"/>
        </w:rPr>
      </w:pPr>
      <w:r w:rsidRPr="0C62DE9C">
        <w:rPr>
          <w:rFonts w:ascii="ITC Avant Garde Gothic" w:eastAsia="ITC Avant Garde Gothic" w:hAnsi="ITC Avant Garde Gothic" w:cs="ITC Avant Garde Gothic"/>
          <w:bCs/>
          <w:sz w:val="22"/>
          <w:szCs w:val="22"/>
        </w:rPr>
        <w:t>The General Computer Usage Policy</w:t>
      </w:r>
    </w:p>
    <w:p w14:paraId="2A46F1AC" w14:textId="77777777" w:rsidR="00845564" w:rsidRDefault="00845564" w:rsidP="47765D6F">
      <w:pPr>
        <w:ind w:left="1440"/>
        <w:contextualSpacing/>
        <w:jc w:val="both"/>
        <w:rPr>
          <w:rFonts w:ascii="ITC Avant Garde Gothic" w:eastAsia="ITC Avant Garde Gothic" w:hAnsi="ITC Avant Garde Gothic" w:cs="ITC Avant Garde Gothic"/>
          <w:b w:val="0"/>
          <w:sz w:val="22"/>
          <w:szCs w:val="22"/>
        </w:rPr>
      </w:pPr>
    </w:p>
    <w:p w14:paraId="131D97DF" w14:textId="661A0C4F" w:rsidR="002E5AF7" w:rsidRDefault="00845564" w:rsidP="47765D6F">
      <w:pPr>
        <w:ind w:left="1440"/>
        <w:contextualSpacing/>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 xml:space="preserve">The use of AI </w:t>
      </w:r>
      <w:r w:rsidR="1555921E" w:rsidRPr="47765D6F">
        <w:rPr>
          <w:rFonts w:ascii="ITC Avant Garde Gothic" w:eastAsia="ITC Avant Garde Gothic" w:hAnsi="ITC Avant Garde Gothic" w:cs="ITC Avant Garde Gothic"/>
          <w:b w:val="0"/>
          <w:sz w:val="22"/>
          <w:szCs w:val="22"/>
        </w:rPr>
        <w:t>is subject</w:t>
      </w:r>
      <w:r w:rsidRPr="47765D6F">
        <w:rPr>
          <w:rFonts w:ascii="ITC Avant Garde Gothic" w:eastAsia="ITC Avant Garde Gothic" w:hAnsi="ITC Avant Garde Gothic" w:cs="ITC Avant Garde Gothic"/>
          <w:b w:val="0"/>
          <w:sz w:val="22"/>
          <w:szCs w:val="22"/>
        </w:rPr>
        <w:t xml:space="preserve"> to </w:t>
      </w:r>
      <w:r w:rsidR="39CF80B3" w:rsidRPr="47765D6F">
        <w:rPr>
          <w:rFonts w:ascii="ITC Avant Garde Gothic" w:eastAsia="ITC Avant Garde Gothic" w:hAnsi="ITC Avant Garde Gothic" w:cs="ITC Avant Garde Gothic"/>
          <w:b w:val="0"/>
          <w:sz w:val="22"/>
          <w:szCs w:val="22"/>
        </w:rPr>
        <w:t>the firm’s</w:t>
      </w:r>
      <w:r w:rsidRPr="47765D6F">
        <w:rPr>
          <w:rFonts w:ascii="ITC Avant Garde Gothic" w:eastAsia="ITC Avant Garde Gothic" w:hAnsi="ITC Avant Garde Gothic" w:cs="ITC Avant Garde Gothic"/>
          <w:b w:val="0"/>
          <w:sz w:val="22"/>
          <w:szCs w:val="22"/>
        </w:rPr>
        <w:t xml:space="preserve"> general computer usage policy</w:t>
      </w:r>
      <w:r w:rsidR="00A7700D" w:rsidRPr="47765D6F">
        <w:rPr>
          <w:rFonts w:ascii="ITC Avant Garde Gothic" w:eastAsia="ITC Avant Garde Gothic" w:hAnsi="ITC Avant Garde Gothic" w:cs="ITC Avant Garde Gothic"/>
          <w:b w:val="0"/>
          <w:sz w:val="22"/>
          <w:szCs w:val="22"/>
        </w:rPr>
        <w:t xml:space="preserve"> and in particular </w:t>
      </w:r>
      <w:r w:rsidR="00DB7EB5" w:rsidRPr="47765D6F">
        <w:rPr>
          <w:rFonts w:ascii="ITC Avant Garde Gothic" w:eastAsia="ITC Avant Garde Gothic" w:hAnsi="ITC Avant Garde Gothic" w:cs="ITC Avant Garde Gothic"/>
          <w:b w:val="0"/>
          <w:sz w:val="22"/>
          <w:szCs w:val="22"/>
        </w:rPr>
        <w:t>employees</w:t>
      </w:r>
      <w:r w:rsidR="00A7700D" w:rsidRPr="47765D6F">
        <w:rPr>
          <w:rFonts w:ascii="ITC Avant Garde Gothic" w:eastAsia="ITC Avant Garde Gothic" w:hAnsi="ITC Avant Garde Gothic" w:cs="ITC Avant Garde Gothic"/>
          <w:b w:val="0"/>
          <w:sz w:val="22"/>
          <w:szCs w:val="22"/>
        </w:rPr>
        <w:t xml:space="preserve"> are reminded that</w:t>
      </w:r>
      <w:r w:rsidR="002E5AF7" w:rsidRPr="47765D6F">
        <w:rPr>
          <w:rFonts w:ascii="ITC Avant Garde Gothic" w:eastAsia="ITC Avant Garde Gothic" w:hAnsi="ITC Avant Garde Gothic" w:cs="ITC Avant Garde Gothic"/>
          <w:b w:val="0"/>
          <w:sz w:val="22"/>
          <w:szCs w:val="22"/>
        </w:rPr>
        <w:t xml:space="preserve">: </w:t>
      </w:r>
    </w:p>
    <w:p w14:paraId="265601C7" w14:textId="4ADF4596" w:rsidR="00401306" w:rsidRDefault="00A7700D" w:rsidP="47765D6F">
      <w:pPr>
        <w:pStyle w:val="ListParagraph"/>
        <w:numPr>
          <w:ilvl w:val="0"/>
          <w:numId w:val="14"/>
        </w:numPr>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the installing and/or downloading of computer software</w:t>
      </w:r>
      <w:r w:rsidR="00DB7EB5" w:rsidRPr="47765D6F">
        <w:rPr>
          <w:rFonts w:ascii="ITC Avant Garde Gothic" w:eastAsia="ITC Avant Garde Gothic" w:hAnsi="ITC Avant Garde Gothic" w:cs="ITC Avant Garde Gothic"/>
          <w:b w:val="0"/>
          <w:sz w:val="22"/>
          <w:szCs w:val="22"/>
        </w:rPr>
        <w:t xml:space="preserve"> </w:t>
      </w:r>
      <w:r w:rsidRPr="47765D6F">
        <w:rPr>
          <w:rFonts w:ascii="ITC Avant Garde Gothic" w:eastAsia="ITC Avant Garde Gothic" w:hAnsi="ITC Avant Garde Gothic" w:cs="ITC Avant Garde Gothic"/>
          <w:b w:val="0"/>
          <w:sz w:val="22"/>
          <w:szCs w:val="22"/>
        </w:rPr>
        <w:t>(</w:t>
      </w:r>
      <w:r w:rsidR="002E5AF7" w:rsidRPr="47765D6F">
        <w:rPr>
          <w:rFonts w:ascii="ITC Avant Garde Gothic" w:eastAsia="ITC Avant Garde Gothic" w:hAnsi="ITC Avant Garde Gothic" w:cs="ITC Avant Garde Gothic"/>
          <w:b w:val="0"/>
          <w:sz w:val="22"/>
          <w:szCs w:val="22"/>
        </w:rPr>
        <w:t>AI</w:t>
      </w:r>
      <w:r w:rsidR="004D254A" w:rsidRPr="47765D6F">
        <w:rPr>
          <w:rFonts w:ascii="ITC Avant Garde Gothic" w:eastAsia="ITC Avant Garde Gothic" w:hAnsi="ITC Avant Garde Gothic" w:cs="ITC Avant Garde Gothic"/>
          <w:b w:val="0"/>
          <w:sz w:val="22"/>
          <w:szCs w:val="22"/>
        </w:rPr>
        <w:t xml:space="preserve"> related or </w:t>
      </w:r>
      <w:r w:rsidR="720CA9DA" w:rsidRPr="47765D6F">
        <w:rPr>
          <w:rFonts w:ascii="ITC Avant Garde Gothic" w:eastAsia="ITC Avant Garde Gothic" w:hAnsi="ITC Avant Garde Gothic" w:cs="ITC Avant Garde Gothic"/>
          <w:b w:val="0"/>
          <w:sz w:val="22"/>
          <w:szCs w:val="22"/>
        </w:rPr>
        <w:t>otherwise)</w:t>
      </w:r>
      <w:r w:rsidRPr="47765D6F">
        <w:rPr>
          <w:rFonts w:ascii="ITC Avant Garde Gothic" w:eastAsia="ITC Avant Garde Gothic" w:hAnsi="ITC Avant Garde Gothic" w:cs="ITC Avant Garde Gothic"/>
          <w:b w:val="0"/>
          <w:sz w:val="22"/>
          <w:szCs w:val="22"/>
        </w:rPr>
        <w:t xml:space="preserve"> onto the Firm computers is the exclusive responsibility of </w:t>
      </w:r>
      <w:r w:rsidRPr="47765D6F">
        <w:rPr>
          <w:rFonts w:ascii="ITC Avant Garde Gothic" w:eastAsia="ITC Avant Garde Gothic" w:hAnsi="ITC Avant Garde Gothic" w:cs="ITC Avant Garde Gothic"/>
          <w:b w:val="0"/>
          <w:color w:val="FF0000"/>
          <w:sz w:val="22"/>
          <w:szCs w:val="22"/>
        </w:rPr>
        <w:t>XXXX</w:t>
      </w:r>
      <w:r w:rsidRPr="47765D6F">
        <w:rPr>
          <w:rFonts w:ascii="ITC Avant Garde Gothic" w:eastAsia="ITC Avant Garde Gothic" w:hAnsi="ITC Avant Garde Gothic" w:cs="ITC Avant Garde Gothic"/>
          <w:b w:val="0"/>
          <w:sz w:val="22"/>
          <w:szCs w:val="22"/>
        </w:rPr>
        <w:t>, Solicitors IT staff/External IT Providers</w:t>
      </w:r>
    </w:p>
    <w:p w14:paraId="53C642E9" w14:textId="0EFFF1AB" w:rsidR="00401306" w:rsidRDefault="00A7700D" w:rsidP="47765D6F">
      <w:pPr>
        <w:pStyle w:val="ListParagraph"/>
        <w:numPr>
          <w:ilvl w:val="0"/>
          <w:numId w:val="14"/>
        </w:numPr>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 xml:space="preserve"> </w:t>
      </w:r>
      <w:r w:rsidR="005947B5" w:rsidRPr="47765D6F">
        <w:rPr>
          <w:rFonts w:ascii="ITC Avant Garde Gothic" w:eastAsia="ITC Avant Garde Gothic" w:hAnsi="ITC Avant Garde Gothic" w:cs="ITC Avant Garde Gothic"/>
          <w:b w:val="0"/>
          <w:sz w:val="22"/>
          <w:szCs w:val="22"/>
        </w:rPr>
        <w:t xml:space="preserve">firm </w:t>
      </w:r>
      <w:r w:rsidR="429588BF" w:rsidRPr="47765D6F">
        <w:rPr>
          <w:rFonts w:ascii="ITC Avant Garde Gothic" w:eastAsia="ITC Avant Garde Gothic" w:hAnsi="ITC Avant Garde Gothic" w:cs="ITC Avant Garde Gothic"/>
          <w:b w:val="0"/>
          <w:sz w:val="22"/>
          <w:szCs w:val="22"/>
        </w:rPr>
        <w:t>computers may</w:t>
      </w:r>
      <w:r w:rsidR="00784AB3" w:rsidRPr="47765D6F">
        <w:rPr>
          <w:rFonts w:ascii="ITC Avant Garde Gothic" w:eastAsia="ITC Avant Garde Gothic" w:hAnsi="ITC Avant Garde Gothic" w:cs="ITC Avant Garde Gothic"/>
          <w:b w:val="0"/>
          <w:sz w:val="22"/>
          <w:szCs w:val="22"/>
        </w:rPr>
        <w:t xml:space="preserve"> not be used for illegal </w:t>
      </w:r>
      <w:r w:rsidR="00DB46BC" w:rsidRPr="47765D6F">
        <w:rPr>
          <w:rFonts w:ascii="ITC Avant Garde Gothic" w:eastAsia="ITC Avant Garde Gothic" w:hAnsi="ITC Avant Garde Gothic" w:cs="ITC Avant Garde Gothic"/>
          <w:b w:val="0"/>
          <w:sz w:val="22"/>
          <w:szCs w:val="22"/>
        </w:rPr>
        <w:t>purposes.</w:t>
      </w:r>
    </w:p>
    <w:p w14:paraId="257C58C8" w14:textId="42137A0A" w:rsidR="005947B5" w:rsidRDefault="005947B5" w:rsidP="47765D6F">
      <w:pPr>
        <w:pStyle w:val="ListParagraph"/>
        <w:numPr>
          <w:ilvl w:val="0"/>
          <w:numId w:val="14"/>
        </w:numPr>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 xml:space="preserve"> the </w:t>
      </w:r>
      <w:r w:rsidR="00DB7EB5" w:rsidRPr="47765D6F">
        <w:rPr>
          <w:rFonts w:ascii="ITC Avant Garde Gothic" w:eastAsia="ITC Avant Garde Gothic" w:hAnsi="ITC Avant Garde Gothic" w:cs="ITC Avant Garde Gothic"/>
          <w:b w:val="0"/>
          <w:sz w:val="22"/>
          <w:szCs w:val="22"/>
        </w:rPr>
        <w:t>f</w:t>
      </w:r>
      <w:r w:rsidRPr="47765D6F">
        <w:rPr>
          <w:rFonts w:ascii="ITC Avant Garde Gothic" w:eastAsia="ITC Avant Garde Gothic" w:hAnsi="ITC Avant Garde Gothic" w:cs="ITC Avant Garde Gothic"/>
          <w:b w:val="0"/>
          <w:sz w:val="22"/>
          <w:szCs w:val="22"/>
        </w:rPr>
        <w:t xml:space="preserve">irm reserves the right to inspect </w:t>
      </w:r>
      <w:r w:rsidR="00133D59" w:rsidRPr="47765D6F">
        <w:rPr>
          <w:rFonts w:ascii="ITC Avant Garde Gothic" w:eastAsia="ITC Avant Garde Gothic" w:hAnsi="ITC Avant Garde Gothic" w:cs="ITC Avant Garde Gothic"/>
          <w:b w:val="0"/>
          <w:sz w:val="22"/>
          <w:szCs w:val="22"/>
        </w:rPr>
        <w:t>all</w:t>
      </w:r>
      <w:r w:rsidRPr="47765D6F">
        <w:rPr>
          <w:rFonts w:ascii="ITC Avant Garde Gothic" w:eastAsia="ITC Avant Garde Gothic" w:hAnsi="ITC Avant Garde Gothic" w:cs="ITC Avant Garde Gothic"/>
          <w:b w:val="0"/>
          <w:sz w:val="22"/>
          <w:szCs w:val="22"/>
        </w:rPr>
        <w:t xml:space="preserve"> files/</w:t>
      </w:r>
      <w:r w:rsidR="613DE613" w:rsidRPr="47765D6F">
        <w:rPr>
          <w:rFonts w:ascii="ITC Avant Garde Gothic" w:eastAsia="ITC Avant Garde Gothic" w:hAnsi="ITC Avant Garde Gothic" w:cs="ITC Avant Garde Gothic"/>
          <w:b w:val="0"/>
          <w:sz w:val="22"/>
          <w:szCs w:val="22"/>
        </w:rPr>
        <w:t>records stored</w:t>
      </w:r>
      <w:r w:rsidRPr="47765D6F">
        <w:rPr>
          <w:rFonts w:ascii="ITC Avant Garde Gothic" w:eastAsia="ITC Avant Garde Gothic" w:hAnsi="ITC Avant Garde Gothic" w:cs="ITC Avant Garde Gothic"/>
          <w:b w:val="0"/>
          <w:sz w:val="22"/>
          <w:szCs w:val="22"/>
        </w:rPr>
        <w:t xml:space="preserve"> on its network, servers, PCs, laptops, tablets etc. </w:t>
      </w:r>
    </w:p>
    <w:p w14:paraId="585E18D6" w14:textId="77777777" w:rsidR="00BE33A0" w:rsidRPr="00BE33A0" w:rsidRDefault="00BE33A0" w:rsidP="47765D6F">
      <w:pPr>
        <w:pStyle w:val="ListParagraph"/>
        <w:ind w:left="2205"/>
        <w:jc w:val="both"/>
        <w:rPr>
          <w:rFonts w:ascii="ITC Avant Garde Gothic" w:eastAsia="ITC Avant Garde Gothic" w:hAnsi="ITC Avant Garde Gothic" w:cs="ITC Avant Garde Gothic"/>
          <w:b w:val="0"/>
          <w:sz w:val="22"/>
          <w:szCs w:val="22"/>
        </w:rPr>
      </w:pPr>
    </w:p>
    <w:p w14:paraId="5AAC6C8C" w14:textId="7E661A7F" w:rsidR="6B764E54" w:rsidRDefault="6B764E54" w:rsidP="47765D6F">
      <w:pPr>
        <w:jc w:val="both"/>
        <w:rPr>
          <w:rFonts w:ascii="ITC Avant Garde Gothic" w:eastAsia="ITC Avant Garde Gothic" w:hAnsi="ITC Avant Garde Gothic" w:cs="ITC Avant Garde Gothic"/>
          <w:b w:val="0"/>
          <w:sz w:val="22"/>
          <w:szCs w:val="22"/>
        </w:rPr>
      </w:pPr>
    </w:p>
    <w:p w14:paraId="7E72D5A5" w14:textId="2884DF0F" w:rsidR="00CA235B" w:rsidRDefault="73E59238" w:rsidP="0C62DE9C">
      <w:pPr>
        <w:numPr>
          <w:ilvl w:val="0"/>
          <w:numId w:val="2"/>
        </w:numPr>
        <w:contextualSpacing/>
        <w:jc w:val="both"/>
        <w:rPr>
          <w:rFonts w:ascii="ITC Avant Garde Gothic" w:eastAsia="ITC Avant Garde Gothic" w:hAnsi="ITC Avant Garde Gothic" w:cs="ITC Avant Garde Gothic"/>
          <w:bCs/>
          <w:sz w:val="22"/>
          <w:szCs w:val="22"/>
        </w:rPr>
      </w:pPr>
      <w:r w:rsidRPr="0C62DE9C">
        <w:rPr>
          <w:rFonts w:ascii="ITC Avant Garde Gothic" w:eastAsia="ITC Avant Garde Gothic" w:hAnsi="ITC Avant Garde Gothic" w:cs="ITC Avant Garde Gothic"/>
          <w:bCs/>
          <w:sz w:val="22"/>
          <w:szCs w:val="22"/>
        </w:rPr>
        <w:t>Password Policy</w:t>
      </w:r>
    </w:p>
    <w:p w14:paraId="7B056597" w14:textId="77777777" w:rsidR="00CA235B" w:rsidRDefault="00CA235B" w:rsidP="47765D6F">
      <w:pPr>
        <w:ind w:left="1440"/>
        <w:contextualSpacing/>
        <w:jc w:val="both"/>
        <w:rPr>
          <w:rFonts w:ascii="ITC Avant Garde Gothic" w:eastAsia="ITC Avant Garde Gothic" w:hAnsi="ITC Avant Garde Gothic" w:cs="ITC Avant Garde Gothic"/>
          <w:b w:val="0"/>
          <w:sz w:val="22"/>
          <w:szCs w:val="22"/>
        </w:rPr>
      </w:pPr>
    </w:p>
    <w:p w14:paraId="2DA8874D" w14:textId="76466CD0" w:rsidR="00CA235B" w:rsidRDefault="00CA235B" w:rsidP="47765D6F">
      <w:pPr>
        <w:ind w:left="1440"/>
        <w:contextualSpacing/>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The use of AI is subject to the firm’s password policy and employees using AI systems must apply password best practices</w:t>
      </w:r>
      <w:r w:rsidR="00696E4C" w:rsidRPr="47765D6F">
        <w:rPr>
          <w:rFonts w:ascii="ITC Avant Garde Gothic" w:eastAsia="ITC Avant Garde Gothic" w:hAnsi="ITC Avant Garde Gothic" w:cs="ITC Avant Garde Gothic"/>
          <w:b w:val="0"/>
          <w:sz w:val="22"/>
          <w:szCs w:val="22"/>
        </w:rPr>
        <w:t>.</w:t>
      </w:r>
    </w:p>
    <w:p w14:paraId="575CD7E2" w14:textId="77777777" w:rsidR="00696E4C" w:rsidRDefault="00696E4C" w:rsidP="47765D6F">
      <w:pPr>
        <w:ind w:left="1440"/>
        <w:contextualSpacing/>
        <w:jc w:val="both"/>
        <w:rPr>
          <w:rFonts w:ascii="ITC Avant Garde Gothic" w:eastAsia="ITC Avant Garde Gothic" w:hAnsi="ITC Avant Garde Gothic" w:cs="ITC Avant Garde Gothic"/>
          <w:b w:val="0"/>
          <w:sz w:val="22"/>
          <w:szCs w:val="22"/>
        </w:rPr>
      </w:pPr>
    </w:p>
    <w:p w14:paraId="0088A191" w14:textId="17A796BF" w:rsidR="00B31886" w:rsidRPr="002E5AF7" w:rsidRDefault="00B31886" w:rsidP="54B479E8">
      <w:pPr>
        <w:ind w:left="1440"/>
        <w:jc w:val="both"/>
        <w:rPr>
          <w:rFonts w:ascii="ITC Avant Garde Gothic" w:eastAsia="ITC Avant Garde Gothic" w:hAnsi="ITC Avant Garde Gothic" w:cs="ITC Avant Garde Gothic"/>
          <w:b w:val="0"/>
          <w:sz w:val="22"/>
          <w:szCs w:val="22"/>
        </w:rPr>
      </w:pPr>
    </w:p>
    <w:p w14:paraId="6535488B" w14:textId="2F4CEE90" w:rsidR="005947B5" w:rsidRDefault="2C5992F7" w:rsidP="0C62DE9C">
      <w:pPr>
        <w:pStyle w:val="ListParagraph"/>
        <w:numPr>
          <w:ilvl w:val="0"/>
          <w:numId w:val="2"/>
        </w:numPr>
        <w:jc w:val="both"/>
        <w:rPr>
          <w:rFonts w:ascii="ITC Avant Garde Gothic" w:eastAsia="ITC Avant Garde Gothic" w:hAnsi="ITC Avant Garde Gothic" w:cs="ITC Avant Garde Gothic"/>
          <w:bCs/>
          <w:sz w:val="22"/>
          <w:szCs w:val="22"/>
        </w:rPr>
      </w:pPr>
      <w:r w:rsidRPr="0C62DE9C">
        <w:rPr>
          <w:rFonts w:ascii="ITC Avant Garde Gothic" w:eastAsia="ITC Avant Garde Gothic" w:hAnsi="ITC Avant Garde Gothic" w:cs="ITC Avant Garde Gothic"/>
          <w:bCs/>
          <w:sz w:val="22"/>
          <w:szCs w:val="22"/>
        </w:rPr>
        <w:t xml:space="preserve">Audits, </w:t>
      </w:r>
      <w:r w:rsidR="47B82A57" w:rsidRPr="0C62DE9C">
        <w:rPr>
          <w:rFonts w:ascii="ITC Avant Garde Gothic" w:eastAsia="ITC Avant Garde Gothic" w:hAnsi="ITC Avant Garde Gothic" w:cs="ITC Avant Garde Gothic"/>
          <w:bCs/>
          <w:sz w:val="22"/>
          <w:szCs w:val="22"/>
        </w:rPr>
        <w:t>Accountability &amp;</w:t>
      </w:r>
      <w:r w:rsidR="068D9E9C" w:rsidRPr="0C62DE9C">
        <w:rPr>
          <w:rFonts w:ascii="ITC Avant Garde Gothic" w:eastAsia="ITC Avant Garde Gothic" w:hAnsi="ITC Avant Garde Gothic" w:cs="ITC Avant Garde Gothic"/>
          <w:bCs/>
          <w:sz w:val="22"/>
          <w:szCs w:val="22"/>
        </w:rPr>
        <w:t xml:space="preserve"> </w:t>
      </w:r>
      <w:r w:rsidR="00D8F2DF" w:rsidRPr="0C62DE9C">
        <w:rPr>
          <w:rFonts w:ascii="ITC Avant Garde Gothic" w:eastAsia="ITC Avant Garde Gothic" w:hAnsi="ITC Avant Garde Gothic" w:cs="ITC Avant Garde Gothic"/>
          <w:bCs/>
          <w:sz w:val="22"/>
          <w:szCs w:val="22"/>
        </w:rPr>
        <w:t>Reporting Concerns</w:t>
      </w:r>
    </w:p>
    <w:p w14:paraId="0B276CC1" w14:textId="77777777" w:rsidR="005947B5" w:rsidRDefault="005947B5" w:rsidP="47765D6F">
      <w:pPr>
        <w:pStyle w:val="ListParagraph"/>
        <w:ind w:left="1440"/>
        <w:jc w:val="both"/>
        <w:rPr>
          <w:rFonts w:ascii="ITC Avant Garde Gothic" w:eastAsia="ITC Avant Garde Gothic" w:hAnsi="ITC Avant Garde Gothic" w:cs="ITC Avant Garde Gothic"/>
          <w:b w:val="0"/>
          <w:sz w:val="22"/>
          <w:szCs w:val="22"/>
        </w:rPr>
      </w:pPr>
    </w:p>
    <w:p w14:paraId="5569E2FA" w14:textId="47CF1FEE" w:rsidR="00063DB7" w:rsidRDefault="00063DB7" w:rsidP="47765D6F">
      <w:pPr>
        <w:pStyle w:val="ListParagraph"/>
        <w:ind w:left="1440"/>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 xml:space="preserve">The firm will ensure that AI used within in the firm is monitored and audits will be conducted </w:t>
      </w:r>
      <w:r w:rsidR="46A7A09B" w:rsidRPr="47765D6F">
        <w:rPr>
          <w:rFonts w:ascii="ITC Avant Garde Gothic" w:eastAsia="ITC Avant Garde Gothic" w:hAnsi="ITC Avant Garde Gothic" w:cs="ITC Avant Garde Gothic"/>
          <w:b w:val="0"/>
          <w:sz w:val="22"/>
          <w:szCs w:val="22"/>
        </w:rPr>
        <w:t>regularly to</w:t>
      </w:r>
      <w:r w:rsidRPr="47765D6F">
        <w:rPr>
          <w:rFonts w:ascii="ITC Avant Garde Gothic" w:eastAsia="ITC Avant Garde Gothic" w:hAnsi="ITC Avant Garde Gothic" w:cs="ITC Avant Garde Gothic"/>
          <w:b w:val="0"/>
          <w:sz w:val="22"/>
          <w:szCs w:val="22"/>
        </w:rPr>
        <w:t xml:space="preserve"> assess the performance of AI system and to ensure that same are operating fairly and in compliance with the EU AI Act. </w:t>
      </w:r>
    </w:p>
    <w:p w14:paraId="1FDCC8FA" w14:textId="77777777" w:rsidR="00F534D3" w:rsidRDefault="00F534D3" w:rsidP="47765D6F">
      <w:pPr>
        <w:pStyle w:val="ListParagraph"/>
        <w:ind w:left="1440"/>
        <w:jc w:val="both"/>
        <w:rPr>
          <w:rFonts w:ascii="ITC Avant Garde Gothic" w:eastAsia="ITC Avant Garde Gothic" w:hAnsi="ITC Avant Garde Gothic" w:cs="ITC Avant Garde Gothic"/>
          <w:b w:val="0"/>
          <w:sz w:val="22"/>
          <w:szCs w:val="22"/>
        </w:rPr>
      </w:pPr>
    </w:p>
    <w:p w14:paraId="2E5908D3" w14:textId="12E2E026" w:rsidR="005947B5" w:rsidRPr="002E5AF7" w:rsidRDefault="009E5B30" w:rsidP="47765D6F">
      <w:pPr>
        <w:pStyle w:val="ListParagraph"/>
        <w:ind w:left="1440"/>
        <w:jc w:val="both"/>
        <w:rPr>
          <w:rFonts w:ascii="ITC Avant Garde Gothic" w:eastAsia="ITC Avant Garde Gothic" w:hAnsi="ITC Avant Garde Gothic" w:cs="ITC Avant Garde Gothic"/>
          <w:b w:val="0"/>
          <w:sz w:val="22"/>
          <w:szCs w:val="22"/>
        </w:rPr>
      </w:pPr>
      <w:r w:rsidRPr="31A9DC1A">
        <w:rPr>
          <w:rFonts w:ascii="ITC Avant Garde Gothic" w:eastAsia="ITC Avant Garde Gothic" w:hAnsi="ITC Avant Garde Gothic" w:cs="ITC Avant Garde Gothic"/>
          <w:b w:val="0"/>
          <w:sz w:val="22"/>
          <w:szCs w:val="22"/>
        </w:rPr>
        <w:lastRenderedPageBreak/>
        <w:t xml:space="preserve">The firm’s </w:t>
      </w:r>
      <w:r w:rsidR="002E5AF7" w:rsidRPr="31A9DC1A">
        <w:rPr>
          <w:rFonts w:ascii="ITC Avant Garde Gothic" w:eastAsia="ITC Avant Garde Gothic" w:hAnsi="ITC Avant Garde Gothic" w:cs="ITC Avant Garde Gothic"/>
          <w:b w:val="0"/>
          <w:sz w:val="22"/>
          <w:szCs w:val="22"/>
        </w:rPr>
        <w:t>fee earners</w:t>
      </w:r>
      <w:r w:rsidRPr="31A9DC1A">
        <w:rPr>
          <w:rFonts w:ascii="ITC Avant Garde Gothic" w:eastAsia="ITC Avant Garde Gothic" w:hAnsi="ITC Avant Garde Gothic" w:cs="ITC Avant Garde Gothic"/>
          <w:b w:val="0"/>
          <w:sz w:val="22"/>
          <w:szCs w:val="22"/>
        </w:rPr>
        <w:t xml:space="preserve"> and employees must take responsibility for </w:t>
      </w:r>
      <w:r w:rsidR="00F534D3" w:rsidRPr="31A9DC1A">
        <w:rPr>
          <w:rFonts w:ascii="ITC Avant Garde Gothic" w:eastAsia="ITC Avant Garde Gothic" w:hAnsi="ITC Avant Garde Gothic" w:cs="ITC Avant Garde Gothic"/>
          <w:b w:val="0"/>
          <w:sz w:val="22"/>
          <w:szCs w:val="22"/>
        </w:rPr>
        <w:t>the</w:t>
      </w:r>
      <w:r w:rsidRPr="31A9DC1A">
        <w:rPr>
          <w:rFonts w:ascii="ITC Avant Garde Gothic" w:eastAsia="ITC Avant Garde Gothic" w:hAnsi="ITC Avant Garde Gothic" w:cs="ITC Avant Garde Gothic"/>
          <w:b w:val="0"/>
          <w:sz w:val="22"/>
          <w:szCs w:val="22"/>
        </w:rPr>
        <w:t xml:space="preserve"> use of AI systems</w:t>
      </w:r>
      <w:r w:rsidR="002E5AF7" w:rsidRPr="31A9DC1A">
        <w:rPr>
          <w:rFonts w:ascii="ITC Avant Garde Gothic" w:eastAsia="ITC Avant Garde Gothic" w:hAnsi="ITC Avant Garde Gothic" w:cs="ITC Avant Garde Gothic"/>
          <w:b w:val="0"/>
          <w:sz w:val="22"/>
          <w:szCs w:val="22"/>
        </w:rPr>
        <w:t xml:space="preserve">/tools </w:t>
      </w:r>
      <w:r w:rsidRPr="31A9DC1A">
        <w:rPr>
          <w:rFonts w:ascii="ITC Avant Garde Gothic" w:eastAsia="ITC Avant Garde Gothic" w:hAnsi="ITC Avant Garde Gothic" w:cs="ITC Avant Garde Gothic"/>
          <w:b w:val="0"/>
          <w:sz w:val="22"/>
          <w:szCs w:val="22"/>
        </w:rPr>
        <w:t>and</w:t>
      </w:r>
      <w:r w:rsidR="00FC6EC1" w:rsidRPr="31A9DC1A">
        <w:rPr>
          <w:rFonts w:ascii="ITC Avant Garde Gothic" w:eastAsia="ITC Avant Garde Gothic" w:hAnsi="ITC Avant Garde Gothic" w:cs="ITC Avant Garde Gothic"/>
          <w:b w:val="0"/>
          <w:sz w:val="22"/>
          <w:szCs w:val="22"/>
        </w:rPr>
        <w:t xml:space="preserve"> should request </w:t>
      </w:r>
      <w:r w:rsidR="002E5AF7" w:rsidRPr="31A9DC1A">
        <w:rPr>
          <w:rFonts w:ascii="ITC Avant Garde Gothic" w:eastAsia="ITC Avant Garde Gothic" w:hAnsi="ITC Avant Garde Gothic" w:cs="ITC Avant Garde Gothic"/>
          <w:b w:val="0"/>
          <w:sz w:val="22"/>
          <w:szCs w:val="22"/>
        </w:rPr>
        <w:t>assistance</w:t>
      </w:r>
      <w:r w:rsidR="00FC6EC1" w:rsidRPr="31A9DC1A">
        <w:rPr>
          <w:rFonts w:ascii="ITC Avant Garde Gothic" w:eastAsia="ITC Avant Garde Gothic" w:hAnsi="ITC Avant Garde Gothic" w:cs="ITC Avant Garde Gothic"/>
          <w:b w:val="0"/>
          <w:sz w:val="22"/>
          <w:szCs w:val="22"/>
        </w:rPr>
        <w:t xml:space="preserve"> from the managing partner if they are unsure about any aspect of </w:t>
      </w:r>
      <w:r w:rsidRPr="31A9DC1A">
        <w:rPr>
          <w:rFonts w:ascii="ITC Avant Garde Gothic" w:eastAsia="ITC Avant Garde Gothic" w:hAnsi="ITC Avant Garde Gothic" w:cs="ITC Avant Garde Gothic"/>
          <w:b w:val="0"/>
          <w:sz w:val="22"/>
          <w:szCs w:val="22"/>
        </w:rPr>
        <w:t>using AI</w:t>
      </w:r>
      <w:r w:rsidR="7492A85A" w:rsidRPr="31A9DC1A">
        <w:rPr>
          <w:rFonts w:ascii="ITC Avant Garde Gothic" w:eastAsia="ITC Avant Garde Gothic" w:hAnsi="ITC Avant Garde Gothic" w:cs="ITC Avant Garde Gothic"/>
          <w:b w:val="0"/>
          <w:sz w:val="22"/>
          <w:szCs w:val="22"/>
        </w:rPr>
        <w:t xml:space="preserve">. </w:t>
      </w:r>
      <w:r w:rsidR="005947B5" w:rsidRPr="31A9DC1A">
        <w:rPr>
          <w:rFonts w:ascii="ITC Avant Garde Gothic" w:eastAsia="ITC Avant Garde Gothic" w:hAnsi="ITC Avant Garde Gothic" w:cs="ITC Avant Garde Gothic"/>
          <w:b w:val="0"/>
          <w:sz w:val="22"/>
          <w:szCs w:val="22"/>
        </w:rPr>
        <w:t xml:space="preserve">Any concerns or issues </w:t>
      </w:r>
      <w:r w:rsidR="26228C76" w:rsidRPr="31A9DC1A">
        <w:rPr>
          <w:rFonts w:ascii="ITC Avant Garde Gothic" w:eastAsia="ITC Avant Garde Gothic" w:hAnsi="ITC Avant Garde Gothic" w:cs="ITC Avant Garde Gothic"/>
          <w:b w:val="0"/>
          <w:sz w:val="22"/>
          <w:szCs w:val="22"/>
        </w:rPr>
        <w:t>regarding the</w:t>
      </w:r>
      <w:r w:rsidR="00C43A58" w:rsidRPr="31A9DC1A">
        <w:rPr>
          <w:rFonts w:ascii="ITC Avant Garde Gothic" w:eastAsia="ITC Avant Garde Gothic" w:hAnsi="ITC Avant Garde Gothic" w:cs="ITC Avant Garde Gothic"/>
          <w:b w:val="0"/>
          <w:sz w:val="22"/>
          <w:szCs w:val="22"/>
        </w:rPr>
        <w:t xml:space="preserve"> usage </w:t>
      </w:r>
      <w:r w:rsidR="052FB8EF" w:rsidRPr="31A9DC1A">
        <w:rPr>
          <w:rFonts w:ascii="ITC Avant Garde Gothic" w:eastAsia="ITC Avant Garde Gothic" w:hAnsi="ITC Avant Garde Gothic" w:cs="ITC Avant Garde Gothic"/>
          <w:b w:val="0"/>
          <w:sz w:val="22"/>
          <w:szCs w:val="22"/>
        </w:rPr>
        <w:t>of AI</w:t>
      </w:r>
      <w:r w:rsidR="00C43A58" w:rsidRPr="31A9DC1A">
        <w:rPr>
          <w:rFonts w:ascii="ITC Avant Garde Gothic" w:eastAsia="ITC Avant Garde Gothic" w:hAnsi="ITC Avant Garde Gothic" w:cs="ITC Avant Garde Gothic"/>
          <w:b w:val="0"/>
          <w:sz w:val="22"/>
          <w:szCs w:val="22"/>
        </w:rPr>
        <w:t xml:space="preserve"> should be reported as soon as possible to the </w:t>
      </w:r>
      <w:r w:rsidR="002D0006" w:rsidRPr="31A9DC1A">
        <w:rPr>
          <w:rFonts w:ascii="ITC Avant Garde Gothic" w:eastAsia="ITC Avant Garde Gothic" w:hAnsi="ITC Avant Garde Gothic" w:cs="ITC Avant Garde Gothic"/>
          <w:b w:val="0"/>
          <w:sz w:val="22"/>
          <w:szCs w:val="22"/>
        </w:rPr>
        <w:t>M</w:t>
      </w:r>
      <w:r w:rsidR="00C43A58" w:rsidRPr="31A9DC1A">
        <w:rPr>
          <w:rFonts w:ascii="ITC Avant Garde Gothic" w:eastAsia="ITC Avant Garde Gothic" w:hAnsi="ITC Avant Garde Gothic" w:cs="ITC Avant Garde Gothic"/>
          <w:b w:val="0"/>
          <w:sz w:val="22"/>
          <w:szCs w:val="22"/>
        </w:rPr>
        <w:t xml:space="preserve">anaging </w:t>
      </w:r>
      <w:r w:rsidR="002D0006" w:rsidRPr="31A9DC1A">
        <w:rPr>
          <w:rFonts w:ascii="ITC Avant Garde Gothic" w:eastAsia="ITC Avant Garde Gothic" w:hAnsi="ITC Avant Garde Gothic" w:cs="ITC Avant Garde Gothic"/>
          <w:b w:val="0"/>
          <w:sz w:val="22"/>
          <w:szCs w:val="22"/>
        </w:rPr>
        <w:t>P</w:t>
      </w:r>
      <w:r w:rsidR="00C43A58" w:rsidRPr="31A9DC1A">
        <w:rPr>
          <w:rFonts w:ascii="ITC Avant Garde Gothic" w:eastAsia="ITC Avant Garde Gothic" w:hAnsi="ITC Avant Garde Gothic" w:cs="ITC Avant Garde Gothic"/>
          <w:b w:val="0"/>
          <w:sz w:val="22"/>
          <w:szCs w:val="22"/>
        </w:rPr>
        <w:t>artner</w:t>
      </w:r>
      <w:r w:rsidR="00CE50A8" w:rsidRPr="31A9DC1A">
        <w:rPr>
          <w:rFonts w:ascii="ITC Avant Garde Gothic" w:eastAsia="ITC Avant Garde Gothic" w:hAnsi="ITC Avant Garde Gothic" w:cs="ITC Avant Garde Gothic"/>
          <w:b w:val="0"/>
          <w:sz w:val="22"/>
          <w:szCs w:val="22"/>
        </w:rPr>
        <w:t xml:space="preserve"> so that appropriate actions can be </w:t>
      </w:r>
      <w:r w:rsidR="1756AD8A" w:rsidRPr="31A9DC1A">
        <w:rPr>
          <w:rFonts w:ascii="ITC Avant Garde Gothic" w:eastAsia="ITC Avant Garde Gothic" w:hAnsi="ITC Avant Garde Gothic" w:cs="ITC Avant Garde Gothic"/>
          <w:b w:val="0"/>
          <w:sz w:val="22"/>
          <w:szCs w:val="22"/>
        </w:rPr>
        <w:t>taken.</w:t>
      </w:r>
      <w:r w:rsidR="00C43A58" w:rsidRPr="31A9DC1A">
        <w:rPr>
          <w:rFonts w:ascii="ITC Avant Garde Gothic" w:eastAsia="ITC Avant Garde Gothic" w:hAnsi="ITC Avant Garde Gothic" w:cs="ITC Avant Garde Gothic"/>
          <w:b w:val="0"/>
          <w:sz w:val="22"/>
          <w:szCs w:val="22"/>
        </w:rPr>
        <w:t xml:space="preserve"> </w:t>
      </w:r>
    </w:p>
    <w:p w14:paraId="27DD7EE6" w14:textId="0F89C36A" w:rsidR="54B479E8" w:rsidRDefault="54B479E8" w:rsidP="2B61E004">
      <w:pPr>
        <w:ind w:left="720"/>
        <w:jc w:val="both"/>
        <w:rPr>
          <w:rFonts w:ascii="ITC Avant Garde Gothic" w:eastAsia="ITC Avant Garde Gothic" w:hAnsi="ITC Avant Garde Gothic" w:cs="ITC Avant Garde Gothic"/>
          <w:b w:val="0"/>
          <w:sz w:val="22"/>
          <w:szCs w:val="22"/>
        </w:rPr>
      </w:pPr>
    </w:p>
    <w:p w14:paraId="3BB2902B" w14:textId="02CD9B2D" w:rsidR="00A4498C" w:rsidRPr="00A4498C" w:rsidRDefault="00A4498C" w:rsidP="47765D6F">
      <w:pPr>
        <w:jc w:val="both"/>
        <w:rPr>
          <w:rFonts w:ascii="ITC Avant Garde Gothic" w:eastAsia="ITC Avant Garde Gothic" w:hAnsi="ITC Avant Garde Gothic" w:cs="ITC Avant Garde Gothic"/>
          <w:sz w:val="24"/>
          <w:szCs w:val="24"/>
        </w:rPr>
      </w:pPr>
      <w:r w:rsidRPr="47765D6F">
        <w:rPr>
          <w:rFonts w:ascii="ITC Avant Garde Gothic" w:eastAsia="ITC Avant Garde Gothic" w:hAnsi="ITC Avant Garde Gothic" w:cs="ITC Avant Garde Gothic"/>
          <w:color w:val="000000" w:themeColor="text1"/>
          <w:sz w:val="24"/>
          <w:szCs w:val="24"/>
        </w:rPr>
        <w:t>Related Policies</w:t>
      </w:r>
    </w:p>
    <w:p w14:paraId="7886E8D3" w14:textId="77777777" w:rsidR="00A4498C" w:rsidRDefault="00A4498C" w:rsidP="47765D6F">
      <w:pPr>
        <w:jc w:val="both"/>
        <w:rPr>
          <w:rFonts w:ascii="ITC Avant Garde Gothic" w:eastAsia="ITC Avant Garde Gothic" w:hAnsi="ITC Avant Garde Gothic" w:cs="ITC Avant Garde Gothic"/>
          <w:b w:val="0"/>
          <w:sz w:val="24"/>
          <w:szCs w:val="24"/>
        </w:rPr>
      </w:pPr>
    </w:p>
    <w:p w14:paraId="69597BED" w14:textId="13000F46" w:rsidR="00A4498C" w:rsidRDefault="00A4498C" w:rsidP="47765D6F">
      <w:pPr>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 xml:space="preserve">General Computer, Internet, Intranet </w:t>
      </w:r>
      <w:r w:rsidR="3ED5C3E1" w:rsidRPr="47765D6F">
        <w:rPr>
          <w:rFonts w:ascii="ITC Avant Garde Gothic" w:eastAsia="ITC Avant Garde Gothic" w:hAnsi="ITC Avant Garde Gothic" w:cs="ITC Avant Garde Gothic"/>
          <w:b w:val="0"/>
          <w:sz w:val="22"/>
          <w:szCs w:val="22"/>
        </w:rPr>
        <w:t>Email Usage</w:t>
      </w:r>
      <w:r w:rsidRPr="47765D6F">
        <w:rPr>
          <w:rFonts w:ascii="ITC Avant Garde Gothic" w:eastAsia="ITC Avant Garde Gothic" w:hAnsi="ITC Avant Garde Gothic" w:cs="ITC Avant Garde Gothic"/>
          <w:b w:val="0"/>
          <w:sz w:val="22"/>
          <w:szCs w:val="22"/>
        </w:rPr>
        <w:t xml:space="preserve"> Policy </w:t>
      </w:r>
    </w:p>
    <w:p w14:paraId="0559D283" w14:textId="620A5613" w:rsidR="00CA235B" w:rsidRDefault="00CA235B" w:rsidP="47765D6F">
      <w:pPr>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 xml:space="preserve">Password Policy </w:t>
      </w:r>
    </w:p>
    <w:p w14:paraId="6D1272C5" w14:textId="06C3EEC5" w:rsidR="005947B5" w:rsidRDefault="005947B5" w:rsidP="47765D6F">
      <w:pPr>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 xml:space="preserve">Data </w:t>
      </w:r>
      <w:r w:rsidR="00C43A58" w:rsidRPr="47765D6F">
        <w:rPr>
          <w:rFonts w:ascii="ITC Avant Garde Gothic" w:eastAsia="ITC Avant Garde Gothic" w:hAnsi="ITC Avant Garde Gothic" w:cs="ITC Avant Garde Gothic"/>
          <w:b w:val="0"/>
          <w:sz w:val="22"/>
          <w:szCs w:val="22"/>
        </w:rPr>
        <w:t>Protection P</w:t>
      </w:r>
      <w:r w:rsidRPr="47765D6F">
        <w:rPr>
          <w:rFonts w:ascii="ITC Avant Garde Gothic" w:eastAsia="ITC Avant Garde Gothic" w:hAnsi="ITC Avant Garde Gothic" w:cs="ITC Avant Garde Gothic"/>
          <w:b w:val="0"/>
          <w:sz w:val="22"/>
          <w:szCs w:val="22"/>
        </w:rPr>
        <w:t xml:space="preserve">olicy </w:t>
      </w:r>
    </w:p>
    <w:p w14:paraId="46E97998" w14:textId="216B7B2A" w:rsidR="00C43A58" w:rsidRDefault="00C43A58" w:rsidP="47765D6F">
      <w:pPr>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Data Breach Handling and Notification Policy and Procedure.</w:t>
      </w:r>
    </w:p>
    <w:p w14:paraId="7AC012A1" w14:textId="16B11ED6" w:rsidR="002E5AF7" w:rsidRPr="00C43A58" w:rsidRDefault="002E5AF7" w:rsidP="47765D6F">
      <w:pPr>
        <w:jc w:val="both"/>
        <w:rPr>
          <w:rFonts w:ascii="ITC Avant Garde Gothic" w:eastAsia="ITC Avant Garde Gothic" w:hAnsi="ITC Avant Garde Gothic" w:cs="ITC Avant Garde Gothic"/>
          <w:b w:val="0"/>
          <w:sz w:val="22"/>
          <w:szCs w:val="22"/>
        </w:rPr>
      </w:pPr>
      <w:r w:rsidRPr="47765D6F">
        <w:rPr>
          <w:rFonts w:ascii="ITC Avant Garde Gothic" w:eastAsia="ITC Avant Garde Gothic" w:hAnsi="ITC Avant Garde Gothic" w:cs="ITC Avant Garde Gothic"/>
          <w:b w:val="0"/>
          <w:sz w:val="22"/>
          <w:szCs w:val="22"/>
        </w:rPr>
        <w:t>Policy on Keeping Staff updated on Regulatory Changes</w:t>
      </w:r>
    </w:p>
    <w:p w14:paraId="648B1675" w14:textId="77777777" w:rsidR="00C43A58" w:rsidRPr="00916EBF" w:rsidRDefault="00C43A58" w:rsidP="47765D6F">
      <w:pPr>
        <w:jc w:val="both"/>
        <w:rPr>
          <w:rFonts w:ascii="ITC Avant Garde Gothic" w:eastAsia="ITC Avant Garde Gothic" w:hAnsi="ITC Avant Garde Gothic" w:cs="ITC Avant Garde Gothic"/>
          <w:b w:val="0"/>
          <w:sz w:val="22"/>
          <w:szCs w:val="22"/>
        </w:rPr>
      </w:pPr>
    </w:p>
    <w:p w14:paraId="4C4CEA3D" w14:textId="77777777" w:rsidR="00784AB3" w:rsidRPr="00916EBF" w:rsidRDefault="00784AB3" w:rsidP="47765D6F">
      <w:pPr>
        <w:jc w:val="both"/>
        <w:rPr>
          <w:rFonts w:ascii="ITC Avant Garde Gothic" w:eastAsia="ITC Avant Garde Gothic" w:hAnsi="ITC Avant Garde Gothic" w:cs="ITC Avant Garde Gothic"/>
          <w:b w:val="0"/>
          <w:sz w:val="24"/>
          <w:szCs w:val="24"/>
        </w:rPr>
      </w:pPr>
    </w:p>
    <w:p w14:paraId="0C3DE6A6" w14:textId="77777777" w:rsidR="00784AB3" w:rsidRPr="00916EBF" w:rsidRDefault="00784AB3" w:rsidP="47765D6F">
      <w:pPr>
        <w:jc w:val="both"/>
        <w:rPr>
          <w:rFonts w:ascii="ITC Avant Garde Gothic" w:eastAsia="ITC Avant Garde Gothic" w:hAnsi="ITC Avant Garde Gothic" w:cs="ITC Avant Garde Gothic"/>
        </w:rPr>
      </w:pPr>
      <w:r w:rsidRPr="47765D6F">
        <w:rPr>
          <w:rFonts w:ascii="ITC Avant Garde Gothic" w:eastAsia="ITC Avant Garde Gothic" w:hAnsi="ITC Avant Garde Gothic" w:cs="ITC Avant Garde Gothic"/>
        </w:rPr>
        <w:t>Signed:</w:t>
      </w:r>
    </w:p>
    <w:p w14:paraId="50895670" w14:textId="77777777" w:rsidR="00784AB3" w:rsidRPr="00916EBF" w:rsidRDefault="00784AB3" w:rsidP="47765D6F">
      <w:pPr>
        <w:jc w:val="both"/>
        <w:rPr>
          <w:rFonts w:ascii="ITC Avant Garde Gothic" w:eastAsia="ITC Avant Garde Gothic" w:hAnsi="ITC Avant Garde Gothic" w:cs="ITC Avant Garde Gothic"/>
        </w:rPr>
      </w:pPr>
    </w:p>
    <w:p w14:paraId="532EB8A1" w14:textId="77777777" w:rsidR="00784AB3" w:rsidRPr="00916EBF" w:rsidRDefault="00784AB3" w:rsidP="47765D6F">
      <w:pPr>
        <w:jc w:val="both"/>
        <w:rPr>
          <w:rFonts w:ascii="ITC Avant Garde Gothic" w:eastAsia="ITC Avant Garde Gothic" w:hAnsi="ITC Avant Garde Gothic" w:cs="ITC Avant Garde Gothic"/>
        </w:rPr>
      </w:pPr>
      <w:r w:rsidRPr="47765D6F">
        <w:rPr>
          <w:rFonts w:ascii="ITC Avant Garde Gothic" w:eastAsia="ITC Avant Garde Gothic" w:hAnsi="ITC Avant Garde Gothic" w:cs="ITC Avant Garde Gothic"/>
        </w:rPr>
        <w:t>Dated:</w:t>
      </w:r>
    </w:p>
    <w:p w14:paraId="38C1F859" w14:textId="77777777" w:rsidR="00784AB3" w:rsidRPr="00916EBF" w:rsidRDefault="00784AB3" w:rsidP="47765D6F">
      <w:pPr>
        <w:jc w:val="both"/>
        <w:rPr>
          <w:rFonts w:ascii="ITC Avant Garde Gothic" w:eastAsia="ITC Avant Garde Gothic" w:hAnsi="ITC Avant Garde Gothic" w:cs="ITC Avant Garde Gothic"/>
        </w:rPr>
      </w:pPr>
    </w:p>
    <w:p w14:paraId="0C8FE7CE" w14:textId="5675C1DF" w:rsidR="00210466" w:rsidRDefault="00784AB3" w:rsidP="47765D6F">
      <w:pPr>
        <w:jc w:val="both"/>
        <w:rPr>
          <w:rFonts w:ascii="ITC Avant Garde Gothic" w:eastAsia="ITC Avant Garde Gothic" w:hAnsi="ITC Avant Garde Gothic" w:cs="ITC Avant Garde Gothic"/>
        </w:rPr>
      </w:pPr>
      <w:r w:rsidRPr="47765D6F">
        <w:rPr>
          <w:rFonts w:ascii="ITC Avant Garde Gothic" w:eastAsia="ITC Avant Garde Gothic" w:hAnsi="ITC Avant Garde Gothic" w:cs="ITC Avant Garde Gothic"/>
        </w:rPr>
        <w:t>Date of next review:</w:t>
      </w:r>
    </w:p>
    <w:p w14:paraId="7E9B6991" w14:textId="77777777" w:rsidR="00210466" w:rsidRDefault="00210466" w:rsidP="47765D6F">
      <w:pPr>
        <w:rPr>
          <w:rFonts w:ascii="ITC Avant Garde Gothic" w:eastAsia="ITC Avant Garde Gothic" w:hAnsi="ITC Avant Garde Gothic" w:cs="ITC Avant Garde Gothic"/>
        </w:rPr>
      </w:pPr>
      <w:r w:rsidRPr="47765D6F">
        <w:rPr>
          <w:rFonts w:ascii="ITC Avant Garde Gothic" w:eastAsia="ITC Avant Garde Gothic" w:hAnsi="ITC Avant Garde Gothic" w:cs="ITC Avant Garde Gothic"/>
        </w:rPr>
        <w:br w:type="page"/>
      </w:r>
    </w:p>
    <w:p w14:paraId="11787D90" w14:textId="670E8BFE" w:rsidR="00CC2DEE" w:rsidRPr="0055611E" w:rsidRDefault="00210466" w:rsidP="47765D6F">
      <w:pPr>
        <w:jc w:val="center"/>
        <w:rPr>
          <w:rFonts w:ascii="ITC Avant Garde Gothic" w:eastAsia="ITC Avant Garde Gothic" w:hAnsi="ITC Avant Garde Gothic" w:cs="ITC Avant Garde Gothic"/>
        </w:rPr>
      </w:pPr>
      <w:r w:rsidRPr="47765D6F">
        <w:rPr>
          <w:rFonts w:ascii="ITC Avant Garde Gothic" w:eastAsia="ITC Avant Garde Gothic" w:hAnsi="ITC Avant Garde Gothic" w:cs="ITC Avant Garde Gothic"/>
        </w:rPr>
        <w:lastRenderedPageBreak/>
        <w:t>APPENDIX</w:t>
      </w:r>
    </w:p>
    <w:p w14:paraId="7A310722" w14:textId="77777777" w:rsidR="000D57D5" w:rsidRPr="0009693D" w:rsidRDefault="000D57D5" w:rsidP="47765D6F">
      <w:pPr>
        <w:jc w:val="center"/>
        <w:rPr>
          <w:rFonts w:ascii="ITC Avant Garde Gothic" w:eastAsia="ITC Avant Garde Gothic" w:hAnsi="ITC Avant Garde Gothic" w:cs="ITC Avant Garde Gothic"/>
          <w:color w:val="EE0000"/>
        </w:rPr>
      </w:pPr>
    </w:p>
    <w:p w14:paraId="262723E4" w14:textId="185DE307" w:rsidR="001A496C" w:rsidRPr="0009693D" w:rsidRDefault="001A496C" w:rsidP="47765D6F">
      <w:pPr>
        <w:jc w:val="center"/>
        <w:rPr>
          <w:rFonts w:ascii="ITC Avant Garde Gothic" w:eastAsia="ITC Avant Garde Gothic" w:hAnsi="ITC Avant Garde Gothic" w:cs="ITC Avant Garde Gothic"/>
        </w:rPr>
      </w:pPr>
      <w:r w:rsidRPr="47765D6F">
        <w:rPr>
          <w:rFonts w:ascii="ITC Avant Garde Gothic" w:eastAsia="ITC Avant Garde Gothic" w:hAnsi="ITC Avant Garde Gothic" w:cs="ITC Avant Garde Gothic"/>
        </w:rPr>
        <w:t>APPROVED AI SYSTEMS</w:t>
      </w:r>
      <w:r w:rsidR="0055611E" w:rsidRPr="47765D6F">
        <w:rPr>
          <w:rFonts w:ascii="ITC Avant Garde Gothic" w:eastAsia="ITC Avant Garde Gothic" w:hAnsi="ITC Avant Garde Gothic" w:cs="ITC Avant Garde Gothic"/>
        </w:rPr>
        <w:t>/</w:t>
      </w:r>
      <w:r w:rsidRPr="47765D6F">
        <w:rPr>
          <w:rFonts w:ascii="ITC Avant Garde Gothic" w:eastAsia="ITC Avant Garde Gothic" w:hAnsi="ITC Avant Garde Gothic" w:cs="ITC Avant Garde Gothic"/>
        </w:rPr>
        <w:t>TOOLS</w:t>
      </w:r>
      <w:r w:rsidR="004C755C">
        <w:rPr>
          <w:rFonts w:ascii="ITC Avant Garde Gothic" w:eastAsia="ITC Avant Garde Gothic" w:hAnsi="ITC Avant Garde Gothic" w:cs="ITC Avant Garde Gothic"/>
        </w:rPr>
        <w:t xml:space="preserve"> FOR TRAINED FEE EARNERS/EMPLOYEES</w:t>
      </w:r>
    </w:p>
    <w:p w14:paraId="529EBE69" w14:textId="2E8DB5A3" w:rsidR="0009693D" w:rsidRPr="0009693D" w:rsidRDefault="0009693D" w:rsidP="47765D6F">
      <w:pPr>
        <w:jc w:val="center"/>
        <w:rPr>
          <w:rFonts w:ascii="ITC Avant Garde Gothic" w:eastAsia="ITC Avant Garde Gothic" w:hAnsi="ITC Avant Garde Gothic" w:cs="ITC Avant Garde Gothic"/>
          <w:color w:val="EE0000"/>
        </w:rPr>
      </w:pPr>
      <w:r w:rsidRPr="47765D6F">
        <w:rPr>
          <w:rFonts w:ascii="ITC Avant Garde Gothic" w:eastAsia="ITC Avant Garde Gothic" w:hAnsi="ITC Avant Garde Gothic" w:cs="ITC Avant Garde Gothic"/>
          <w:color w:val="EE0000"/>
        </w:rPr>
        <w:t xml:space="preserve">TO BE COMPLETED BY FIRM </w:t>
      </w:r>
    </w:p>
    <w:p w14:paraId="637D35B5" w14:textId="77777777" w:rsidR="00FC01D7" w:rsidRDefault="00FC01D7" w:rsidP="47765D6F">
      <w:pPr>
        <w:jc w:val="both"/>
        <w:rPr>
          <w:rFonts w:ascii="ITC Avant Garde Gothic" w:eastAsia="ITC Avant Garde Gothic" w:hAnsi="ITC Avant Garde Gothic" w:cs="ITC Avant Garde Gothic"/>
        </w:rPr>
      </w:pPr>
    </w:p>
    <w:p w14:paraId="01509C69" w14:textId="77777777" w:rsidR="00FC01D7" w:rsidRDefault="00FC01D7" w:rsidP="47765D6F">
      <w:pPr>
        <w:jc w:val="both"/>
        <w:rPr>
          <w:rFonts w:ascii="ITC Avant Garde Gothic" w:eastAsia="ITC Avant Garde Gothic" w:hAnsi="ITC Avant Garde Gothic" w:cs="ITC Avant Garde Gothic"/>
        </w:rPr>
      </w:pPr>
    </w:p>
    <w:p w14:paraId="0CE15438" w14:textId="77777777" w:rsidR="001A496C" w:rsidRPr="00EC4602" w:rsidRDefault="001A496C" w:rsidP="47765D6F">
      <w:pPr>
        <w:jc w:val="both"/>
        <w:rPr>
          <w:rFonts w:ascii="ITC Avant Garde Gothic" w:eastAsia="ITC Avant Garde Gothic" w:hAnsi="ITC Avant Garde Gothic" w:cs="ITC Avant Garde Gothic"/>
          <w:color w:val="EE0000"/>
        </w:rPr>
      </w:pPr>
    </w:p>
    <w:tbl>
      <w:tblPr>
        <w:tblStyle w:val="TableGrid"/>
        <w:tblW w:w="8500" w:type="dxa"/>
        <w:tblLayout w:type="fixed"/>
        <w:tblLook w:val="04A0" w:firstRow="1" w:lastRow="0" w:firstColumn="1" w:lastColumn="0" w:noHBand="0" w:noVBand="1"/>
      </w:tblPr>
      <w:tblGrid>
        <w:gridCol w:w="2689"/>
        <w:gridCol w:w="5811"/>
      </w:tblGrid>
      <w:tr w:rsidR="006F48B2" w:rsidRPr="00EC4602" w14:paraId="3A5F96D5" w14:textId="77777777" w:rsidTr="31A9DC1A">
        <w:trPr>
          <w:trHeight w:val="954"/>
        </w:trPr>
        <w:tc>
          <w:tcPr>
            <w:tcW w:w="2689" w:type="dxa"/>
          </w:tcPr>
          <w:p w14:paraId="62977075" w14:textId="4A440854" w:rsidR="006F48B2" w:rsidRPr="003C406D" w:rsidRDefault="006F48B2" w:rsidP="006F48B2">
            <w:pPr>
              <w:jc w:val="both"/>
              <w:rPr>
                <w:rFonts w:ascii="ITC Avant Garde Gothic" w:eastAsia="ITC Avant Garde Gothic" w:hAnsi="ITC Avant Garde Gothic" w:cs="ITC Avant Garde Gothic"/>
              </w:rPr>
            </w:pPr>
            <w:r w:rsidRPr="003C406D">
              <w:rPr>
                <w:rFonts w:ascii="ITC Avant Garde Gothic" w:eastAsia="ITC Avant Garde Gothic" w:hAnsi="ITC Avant Garde Gothic" w:cs="ITC Avant Garde Gothic"/>
              </w:rPr>
              <w:t>NAME OF AI SYSTEM</w:t>
            </w:r>
          </w:p>
        </w:tc>
        <w:tc>
          <w:tcPr>
            <w:tcW w:w="5811" w:type="dxa"/>
          </w:tcPr>
          <w:p w14:paraId="66C21F01" w14:textId="54FF211C" w:rsidR="006F48B2" w:rsidRPr="00A61680" w:rsidRDefault="406BF0E5" w:rsidP="006F48B2">
            <w:pPr>
              <w:jc w:val="both"/>
              <w:rPr>
                <w:rFonts w:ascii="ITC Avant Garde Gothic" w:eastAsia="ITC Avant Garde Gothic" w:hAnsi="ITC Avant Garde Gothic" w:cs="ITC Avant Garde Gothic"/>
                <w:sz w:val="22"/>
                <w:szCs w:val="22"/>
              </w:rPr>
            </w:pPr>
            <w:r w:rsidRPr="0C62DE9C">
              <w:rPr>
                <w:rFonts w:ascii="ITC Avant Garde Gothic" w:eastAsia="ITC Avant Garde Gothic" w:hAnsi="ITC Avant Garde Gothic" w:cs="ITC Avant Garde Gothic"/>
                <w:sz w:val="22"/>
                <w:szCs w:val="22"/>
              </w:rPr>
              <w:t>PERMITTED CIRCUMSTANCES FOR WHICH AN AI SYSTEM/</w:t>
            </w:r>
            <w:r w:rsidR="56BF62D5" w:rsidRPr="0C62DE9C">
              <w:rPr>
                <w:rFonts w:ascii="ITC Avant Garde Gothic" w:eastAsia="ITC Avant Garde Gothic" w:hAnsi="ITC Avant Garde Gothic" w:cs="ITC Avant Garde Gothic"/>
                <w:sz w:val="22"/>
                <w:szCs w:val="22"/>
              </w:rPr>
              <w:t>TOOL MAY BE</w:t>
            </w:r>
            <w:r w:rsidRPr="0C62DE9C">
              <w:rPr>
                <w:rFonts w:ascii="ITC Avant Garde Gothic" w:eastAsia="ITC Avant Garde Gothic" w:hAnsi="ITC Avant Garde Gothic" w:cs="ITC Avant Garde Gothic"/>
                <w:sz w:val="22"/>
                <w:szCs w:val="22"/>
              </w:rPr>
              <w:t xml:space="preserve"> USED </w:t>
            </w:r>
          </w:p>
        </w:tc>
      </w:tr>
      <w:tr w:rsidR="006F48B2" w:rsidRPr="00EC4602" w14:paraId="674532ED" w14:textId="77777777" w:rsidTr="31A9DC1A">
        <w:trPr>
          <w:trHeight w:val="300"/>
        </w:trPr>
        <w:tc>
          <w:tcPr>
            <w:tcW w:w="2689" w:type="dxa"/>
          </w:tcPr>
          <w:p w14:paraId="6D6C8454" w14:textId="393A9097" w:rsidR="00FB6409" w:rsidRPr="00A61680" w:rsidRDefault="09189B20" w:rsidP="2B61E004">
            <w:pPr>
              <w:jc w:val="both"/>
              <w:rPr>
                <w:rFonts w:ascii="ITC Avant Garde Gothic" w:eastAsia="ITC Avant Garde Gothic" w:hAnsi="ITC Avant Garde Gothic" w:cs="ITC Avant Garde Gothic"/>
                <w:i/>
                <w:iCs/>
                <w:color w:val="EE0000"/>
                <w:sz w:val="22"/>
                <w:szCs w:val="22"/>
              </w:rPr>
            </w:pPr>
            <w:r w:rsidRPr="2B61E004">
              <w:rPr>
                <w:rFonts w:ascii="ITC Avant Garde Gothic" w:eastAsia="ITC Avant Garde Gothic" w:hAnsi="ITC Avant Garde Gothic" w:cs="ITC Avant Garde Gothic"/>
                <w:i/>
                <w:iCs/>
                <w:color w:val="EE0000"/>
                <w:sz w:val="22"/>
                <w:szCs w:val="22"/>
              </w:rPr>
              <w:t>E.g.</w:t>
            </w:r>
            <w:r w:rsidR="2352A5A2" w:rsidRPr="2B61E004">
              <w:rPr>
                <w:rFonts w:ascii="ITC Avant Garde Gothic" w:eastAsia="ITC Avant Garde Gothic" w:hAnsi="ITC Avant Garde Gothic" w:cs="ITC Avant Garde Gothic"/>
                <w:i/>
                <w:iCs/>
                <w:color w:val="EE0000"/>
                <w:sz w:val="22"/>
                <w:szCs w:val="22"/>
              </w:rPr>
              <w:t xml:space="preserve"> </w:t>
            </w:r>
          </w:p>
          <w:p w14:paraId="4093C6DE" w14:textId="77777777" w:rsidR="00FB6409" w:rsidRPr="00A61680" w:rsidRDefault="00FB6409" w:rsidP="2B61E004">
            <w:pPr>
              <w:jc w:val="both"/>
              <w:rPr>
                <w:rFonts w:ascii="ITC Avant Garde Gothic" w:eastAsia="ITC Avant Garde Gothic" w:hAnsi="ITC Avant Garde Gothic" w:cs="ITC Avant Garde Gothic"/>
                <w:i/>
                <w:iCs/>
                <w:color w:val="EE0000"/>
                <w:sz w:val="22"/>
                <w:szCs w:val="22"/>
              </w:rPr>
            </w:pPr>
          </w:p>
          <w:p w14:paraId="25992BB1" w14:textId="5F2C1C7D" w:rsidR="00625800" w:rsidRPr="00A61680" w:rsidRDefault="2352A5A2" w:rsidP="2B61E004">
            <w:pPr>
              <w:jc w:val="both"/>
              <w:rPr>
                <w:rFonts w:ascii="ITC Avant Garde Gothic" w:eastAsia="ITC Avant Garde Gothic" w:hAnsi="ITC Avant Garde Gothic" w:cs="ITC Avant Garde Gothic"/>
                <w:i/>
                <w:iCs/>
                <w:color w:val="EE0000"/>
                <w:sz w:val="22"/>
                <w:szCs w:val="22"/>
              </w:rPr>
            </w:pPr>
            <w:r w:rsidRPr="2B61E004">
              <w:rPr>
                <w:rFonts w:ascii="ITC Avant Garde Gothic" w:eastAsia="ITC Avant Garde Gothic" w:hAnsi="ITC Avant Garde Gothic" w:cs="ITC Avant Garde Gothic"/>
                <w:i/>
                <w:iCs/>
                <w:color w:val="EE0000"/>
                <w:sz w:val="22"/>
                <w:szCs w:val="22"/>
              </w:rPr>
              <w:t>Microsoft Copilot 365</w:t>
            </w:r>
          </w:p>
          <w:p w14:paraId="002A4ED6" w14:textId="20744D61" w:rsidR="00FA075E" w:rsidRPr="00EC4602" w:rsidRDefault="30692BE4" w:rsidP="2B61E004">
            <w:pPr>
              <w:jc w:val="both"/>
              <w:rPr>
                <w:rFonts w:ascii="ITC Avant Garde Gothic" w:eastAsia="ITC Avant Garde Gothic" w:hAnsi="ITC Avant Garde Gothic" w:cs="ITC Avant Garde Gothic"/>
                <w:i/>
                <w:iCs/>
                <w:color w:val="EE0000"/>
              </w:rPr>
            </w:pPr>
            <w:r w:rsidRPr="2B61E004">
              <w:rPr>
                <w:rFonts w:ascii="ITC Avant Garde Gothic" w:eastAsia="ITC Avant Garde Gothic" w:hAnsi="ITC Avant Garde Gothic" w:cs="ITC Avant Garde Gothic"/>
                <w:i/>
                <w:iCs/>
                <w:color w:val="EE0000"/>
                <w:sz w:val="22"/>
                <w:szCs w:val="22"/>
              </w:rPr>
              <w:t xml:space="preserve">* Note </w:t>
            </w:r>
            <w:r w:rsidR="1617B5C3" w:rsidRPr="2B61E004">
              <w:rPr>
                <w:rFonts w:ascii="ITC Avant Garde Gothic" w:eastAsia="ITC Avant Garde Gothic" w:hAnsi="ITC Avant Garde Gothic" w:cs="ITC Avant Garde Gothic"/>
                <w:i/>
                <w:iCs/>
                <w:color w:val="EE0000"/>
                <w:sz w:val="22"/>
                <w:szCs w:val="22"/>
              </w:rPr>
              <w:t xml:space="preserve">public </w:t>
            </w:r>
            <w:r w:rsidRPr="2B61E004">
              <w:rPr>
                <w:rFonts w:ascii="ITC Avant Garde Gothic" w:eastAsia="ITC Avant Garde Gothic" w:hAnsi="ITC Avant Garde Gothic" w:cs="ITC Avant Garde Gothic"/>
                <w:i/>
                <w:iCs/>
                <w:color w:val="EE0000"/>
                <w:sz w:val="22"/>
                <w:szCs w:val="22"/>
              </w:rPr>
              <w:t>Microsoft Copilot</w:t>
            </w:r>
            <w:r w:rsidR="1617B5C3" w:rsidRPr="2B61E004">
              <w:rPr>
                <w:rFonts w:ascii="ITC Avant Garde Gothic" w:eastAsia="ITC Avant Garde Gothic" w:hAnsi="ITC Avant Garde Gothic" w:cs="ITC Avant Garde Gothic"/>
                <w:i/>
                <w:iCs/>
                <w:color w:val="EE0000"/>
                <w:sz w:val="22"/>
                <w:szCs w:val="22"/>
              </w:rPr>
              <w:t xml:space="preserve"> is not GDPR compliant</w:t>
            </w:r>
          </w:p>
        </w:tc>
        <w:tc>
          <w:tcPr>
            <w:tcW w:w="5811" w:type="dxa"/>
          </w:tcPr>
          <w:p w14:paraId="5B1E625B" w14:textId="77777777" w:rsidR="00FB6409" w:rsidRPr="00A61680" w:rsidRDefault="1617B5C3" w:rsidP="2B61E004">
            <w:pPr>
              <w:jc w:val="both"/>
              <w:rPr>
                <w:rFonts w:ascii="ITC Avant Garde Gothic" w:eastAsia="ITC Avant Garde Gothic" w:hAnsi="ITC Avant Garde Gothic" w:cs="ITC Avant Garde Gothic"/>
                <w:i/>
                <w:iCs/>
                <w:color w:val="EE0000"/>
                <w:sz w:val="22"/>
                <w:szCs w:val="22"/>
              </w:rPr>
            </w:pPr>
            <w:r w:rsidRPr="2B61E004">
              <w:rPr>
                <w:rFonts w:ascii="ITC Avant Garde Gothic" w:eastAsia="ITC Avant Garde Gothic" w:hAnsi="ITC Avant Garde Gothic" w:cs="ITC Avant Garde Gothic"/>
                <w:i/>
                <w:iCs/>
                <w:color w:val="EE0000"/>
                <w:sz w:val="22"/>
                <w:szCs w:val="22"/>
              </w:rPr>
              <w:t>E.g.</w:t>
            </w:r>
            <w:r w:rsidR="759A09F8" w:rsidRPr="2B61E004">
              <w:rPr>
                <w:rFonts w:ascii="ITC Avant Garde Gothic" w:eastAsia="ITC Avant Garde Gothic" w:hAnsi="ITC Avant Garde Gothic" w:cs="ITC Avant Garde Gothic"/>
                <w:i/>
                <w:iCs/>
                <w:color w:val="EE0000"/>
                <w:sz w:val="22"/>
                <w:szCs w:val="22"/>
              </w:rPr>
              <w:t xml:space="preserve"> </w:t>
            </w:r>
          </w:p>
          <w:p w14:paraId="7BBB7AF8" w14:textId="77777777" w:rsidR="00FB6409" w:rsidRPr="00A61680" w:rsidRDefault="00FB6409" w:rsidP="2B61E004">
            <w:pPr>
              <w:jc w:val="both"/>
              <w:rPr>
                <w:rFonts w:ascii="ITC Avant Garde Gothic" w:eastAsia="ITC Avant Garde Gothic" w:hAnsi="ITC Avant Garde Gothic" w:cs="ITC Avant Garde Gothic"/>
                <w:i/>
                <w:iCs/>
                <w:color w:val="EE0000"/>
                <w:sz w:val="22"/>
                <w:szCs w:val="22"/>
              </w:rPr>
            </w:pPr>
          </w:p>
          <w:p w14:paraId="534B7020" w14:textId="4E85BB22" w:rsidR="002D72D6" w:rsidRPr="00A61680" w:rsidRDefault="1399EC7C" w:rsidP="2B61E004">
            <w:pPr>
              <w:jc w:val="both"/>
              <w:rPr>
                <w:rFonts w:ascii="ITC Avant Garde Gothic" w:eastAsia="ITC Avant Garde Gothic" w:hAnsi="ITC Avant Garde Gothic" w:cs="ITC Avant Garde Gothic"/>
                <w:i/>
                <w:iCs/>
                <w:color w:val="EE0000"/>
                <w:sz w:val="22"/>
                <w:szCs w:val="22"/>
              </w:rPr>
            </w:pPr>
            <w:r w:rsidRPr="2B61E004">
              <w:rPr>
                <w:rFonts w:ascii="ITC Avant Garde Gothic" w:eastAsia="ITC Avant Garde Gothic" w:hAnsi="ITC Avant Garde Gothic" w:cs="ITC Avant Garde Gothic"/>
                <w:i/>
                <w:iCs/>
                <w:color w:val="EE0000"/>
                <w:sz w:val="22"/>
                <w:szCs w:val="22"/>
              </w:rPr>
              <w:t>Dictation</w:t>
            </w:r>
            <w:r w:rsidR="639773ED" w:rsidRPr="2B61E004">
              <w:rPr>
                <w:rFonts w:ascii="ITC Avant Garde Gothic" w:eastAsia="ITC Avant Garde Gothic" w:hAnsi="ITC Avant Garde Gothic" w:cs="ITC Avant Garde Gothic"/>
                <w:i/>
                <w:iCs/>
                <w:color w:val="EE0000"/>
                <w:sz w:val="22"/>
                <w:szCs w:val="22"/>
              </w:rPr>
              <w:t xml:space="preserve"> of emails</w:t>
            </w:r>
            <w:r w:rsidR="7382AF0C" w:rsidRPr="2B61E004">
              <w:rPr>
                <w:rFonts w:ascii="ITC Avant Garde Gothic" w:eastAsia="ITC Avant Garde Gothic" w:hAnsi="ITC Avant Garde Gothic" w:cs="ITC Avant Garde Gothic"/>
                <w:i/>
                <w:iCs/>
                <w:color w:val="EE0000"/>
                <w:sz w:val="22"/>
                <w:szCs w:val="22"/>
              </w:rPr>
              <w:t>.</w:t>
            </w:r>
          </w:p>
          <w:p w14:paraId="74793427" w14:textId="77777777" w:rsidR="00492FA8" w:rsidRPr="00A61680" w:rsidRDefault="00492FA8" w:rsidP="2B61E004">
            <w:pPr>
              <w:jc w:val="both"/>
              <w:rPr>
                <w:rFonts w:ascii="ITC Avant Garde Gothic" w:eastAsia="ITC Avant Garde Gothic" w:hAnsi="ITC Avant Garde Gothic" w:cs="ITC Avant Garde Gothic"/>
                <w:i/>
                <w:iCs/>
                <w:color w:val="EE0000"/>
                <w:sz w:val="22"/>
                <w:szCs w:val="22"/>
              </w:rPr>
            </w:pPr>
          </w:p>
          <w:p w14:paraId="747DBDB1" w14:textId="5B5FAA72" w:rsidR="00492FA8" w:rsidRPr="00A61680" w:rsidRDefault="57BA4C5D" w:rsidP="31A9DC1A">
            <w:pPr>
              <w:jc w:val="both"/>
              <w:rPr>
                <w:rFonts w:ascii="ITC Avant Garde Gothic" w:eastAsia="ITC Avant Garde Gothic" w:hAnsi="ITC Avant Garde Gothic" w:cs="ITC Avant Garde Gothic"/>
                <w:i/>
                <w:iCs/>
                <w:color w:val="EE0000"/>
                <w:sz w:val="22"/>
                <w:szCs w:val="22"/>
              </w:rPr>
            </w:pPr>
            <w:r w:rsidRPr="31A9DC1A">
              <w:rPr>
                <w:rFonts w:ascii="ITC Avant Garde Gothic" w:eastAsia="ITC Avant Garde Gothic" w:hAnsi="ITC Avant Garde Gothic" w:cs="ITC Avant Garde Gothic"/>
                <w:i/>
                <w:iCs/>
                <w:color w:val="EE0000"/>
                <w:sz w:val="22"/>
                <w:szCs w:val="22"/>
              </w:rPr>
              <w:t>Summarising</w:t>
            </w:r>
            <w:r w:rsidR="73D14309" w:rsidRPr="31A9DC1A">
              <w:rPr>
                <w:rFonts w:ascii="ITC Avant Garde Gothic" w:eastAsia="ITC Avant Garde Gothic" w:hAnsi="ITC Avant Garde Gothic" w:cs="ITC Avant Garde Gothic"/>
                <w:i/>
                <w:iCs/>
                <w:color w:val="EE0000"/>
                <w:sz w:val="22"/>
                <w:szCs w:val="22"/>
              </w:rPr>
              <w:t xml:space="preserve"> a document after </w:t>
            </w:r>
            <w:r w:rsidR="480E05A8" w:rsidRPr="31A9DC1A">
              <w:rPr>
                <w:rFonts w:ascii="ITC Avant Garde Gothic" w:eastAsia="ITC Avant Garde Gothic" w:hAnsi="ITC Avant Garde Gothic" w:cs="ITC Avant Garde Gothic"/>
                <w:i/>
                <w:iCs/>
                <w:color w:val="EE0000"/>
                <w:sz w:val="22"/>
                <w:szCs w:val="22"/>
              </w:rPr>
              <w:t xml:space="preserve">the fee earner has </w:t>
            </w:r>
            <w:r w:rsidR="73D14309" w:rsidRPr="31A9DC1A">
              <w:rPr>
                <w:rFonts w:ascii="ITC Avant Garde Gothic" w:eastAsia="ITC Avant Garde Gothic" w:hAnsi="ITC Avant Garde Gothic" w:cs="ITC Avant Garde Gothic"/>
                <w:i/>
                <w:iCs/>
                <w:color w:val="EE0000"/>
                <w:sz w:val="22"/>
                <w:szCs w:val="22"/>
              </w:rPr>
              <w:t>read it</w:t>
            </w:r>
            <w:bookmarkStart w:id="12" w:name="_Int_0h4GFPKO"/>
            <w:r w:rsidR="23E51B5E" w:rsidRPr="31A9DC1A">
              <w:rPr>
                <w:rFonts w:ascii="ITC Avant Garde Gothic" w:eastAsia="ITC Avant Garde Gothic" w:hAnsi="ITC Avant Garde Gothic" w:cs="ITC Avant Garde Gothic"/>
                <w:i/>
                <w:iCs/>
                <w:color w:val="EE0000"/>
                <w:sz w:val="22"/>
                <w:szCs w:val="22"/>
              </w:rPr>
              <w:t>.</w:t>
            </w:r>
            <w:r w:rsidR="7D01D9C9" w:rsidRPr="31A9DC1A">
              <w:rPr>
                <w:rFonts w:ascii="ITC Avant Garde Gothic" w:eastAsia="ITC Avant Garde Gothic" w:hAnsi="ITC Avant Garde Gothic" w:cs="ITC Avant Garde Gothic"/>
                <w:i/>
                <w:iCs/>
                <w:color w:val="EE0000"/>
                <w:sz w:val="22"/>
                <w:szCs w:val="22"/>
              </w:rPr>
              <w:t xml:space="preserve">  </w:t>
            </w:r>
            <w:bookmarkEnd w:id="12"/>
            <w:r w:rsidR="7D01D9C9" w:rsidRPr="31A9DC1A">
              <w:rPr>
                <w:rFonts w:ascii="ITC Avant Garde Gothic" w:eastAsia="ITC Avant Garde Gothic" w:hAnsi="ITC Avant Garde Gothic" w:cs="ITC Avant Garde Gothic"/>
                <w:i/>
                <w:iCs/>
                <w:color w:val="EE0000"/>
                <w:sz w:val="22"/>
                <w:szCs w:val="22"/>
              </w:rPr>
              <w:t xml:space="preserve">  </w:t>
            </w:r>
          </w:p>
          <w:p w14:paraId="534D2099" w14:textId="68D2A7D6" w:rsidR="00492FA8" w:rsidRPr="00A61680" w:rsidRDefault="34F9A8CE" w:rsidP="2B61E004">
            <w:pPr>
              <w:jc w:val="both"/>
              <w:rPr>
                <w:rFonts w:ascii="ITC Avant Garde Gothic" w:eastAsia="ITC Avant Garde Gothic" w:hAnsi="ITC Avant Garde Gothic" w:cs="ITC Avant Garde Gothic"/>
                <w:i/>
                <w:iCs/>
                <w:color w:val="EE0000"/>
                <w:sz w:val="22"/>
                <w:szCs w:val="22"/>
              </w:rPr>
            </w:pPr>
            <w:r w:rsidRPr="2B61E004">
              <w:rPr>
                <w:rFonts w:ascii="ITC Avant Garde Gothic" w:eastAsia="ITC Avant Garde Gothic" w:hAnsi="ITC Avant Garde Gothic" w:cs="ITC Avant Garde Gothic"/>
                <w:i/>
                <w:iCs/>
                <w:color w:val="EE0000"/>
                <w:sz w:val="22"/>
                <w:szCs w:val="22"/>
              </w:rPr>
              <w:t xml:space="preserve">  </w:t>
            </w:r>
            <w:r w:rsidR="73C57E82" w:rsidRPr="2B61E004">
              <w:rPr>
                <w:rFonts w:ascii="ITC Avant Garde Gothic" w:eastAsia="ITC Avant Garde Gothic" w:hAnsi="ITC Avant Garde Gothic" w:cs="ITC Avant Garde Gothic"/>
                <w:i/>
                <w:iCs/>
                <w:color w:val="EE0000"/>
                <w:sz w:val="22"/>
                <w:szCs w:val="22"/>
              </w:rPr>
              <w:t xml:space="preserve">  </w:t>
            </w:r>
          </w:p>
          <w:p w14:paraId="22EF1F45" w14:textId="6D907BE2" w:rsidR="00175798" w:rsidRPr="00A61680" w:rsidRDefault="639773ED" w:rsidP="2B61E004">
            <w:pPr>
              <w:jc w:val="both"/>
              <w:rPr>
                <w:rFonts w:ascii="ITC Avant Garde Gothic" w:eastAsia="ITC Avant Garde Gothic" w:hAnsi="ITC Avant Garde Gothic" w:cs="ITC Avant Garde Gothic"/>
                <w:i/>
                <w:iCs/>
                <w:color w:val="EE0000"/>
                <w:sz w:val="22"/>
                <w:szCs w:val="22"/>
              </w:rPr>
            </w:pPr>
            <w:r w:rsidRPr="2B61E004">
              <w:rPr>
                <w:rFonts w:ascii="ITC Avant Garde Gothic" w:eastAsia="ITC Avant Garde Gothic" w:hAnsi="ITC Avant Garde Gothic" w:cs="ITC Avant Garde Gothic"/>
                <w:i/>
                <w:iCs/>
                <w:color w:val="EE0000"/>
                <w:sz w:val="22"/>
                <w:szCs w:val="22"/>
              </w:rPr>
              <w:t>Transcri</w:t>
            </w:r>
            <w:r w:rsidR="6A3CDEEA" w:rsidRPr="2B61E004">
              <w:rPr>
                <w:rFonts w:ascii="ITC Avant Garde Gothic" w:eastAsia="ITC Avant Garde Gothic" w:hAnsi="ITC Avant Garde Gothic" w:cs="ITC Avant Garde Gothic"/>
                <w:i/>
                <w:iCs/>
                <w:color w:val="EE0000"/>
                <w:sz w:val="22"/>
                <w:szCs w:val="22"/>
              </w:rPr>
              <w:t xml:space="preserve">ption of </w:t>
            </w:r>
            <w:r w:rsidR="30BD151A" w:rsidRPr="2B61E004">
              <w:rPr>
                <w:rFonts w:ascii="ITC Avant Garde Gothic" w:eastAsia="ITC Avant Garde Gothic" w:hAnsi="ITC Avant Garde Gothic" w:cs="ITC Avant Garde Gothic"/>
                <w:i/>
                <w:iCs/>
                <w:color w:val="EE0000"/>
                <w:sz w:val="22"/>
                <w:szCs w:val="22"/>
              </w:rPr>
              <w:t xml:space="preserve">written </w:t>
            </w:r>
            <w:r w:rsidR="4EB155AB" w:rsidRPr="2B61E004">
              <w:rPr>
                <w:rFonts w:ascii="ITC Avant Garde Gothic" w:eastAsia="ITC Avant Garde Gothic" w:hAnsi="ITC Avant Garde Gothic" w:cs="ITC Avant Garde Gothic"/>
                <w:i/>
                <w:iCs/>
                <w:color w:val="EE0000"/>
                <w:sz w:val="22"/>
                <w:szCs w:val="22"/>
              </w:rPr>
              <w:t>notes -</w:t>
            </w:r>
            <w:r w:rsidR="7D4736E0" w:rsidRPr="2B61E004">
              <w:rPr>
                <w:rFonts w:ascii="ITC Avant Garde Gothic" w:eastAsia="ITC Avant Garde Gothic" w:hAnsi="ITC Avant Garde Gothic" w:cs="ITC Avant Garde Gothic"/>
                <w:i/>
                <w:iCs/>
                <w:color w:val="EE0000"/>
                <w:sz w:val="22"/>
                <w:szCs w:val="22"/>
              </w:rPr>
              <w:t xml:space="preserve"> </w:t>
            </w:r>
            <w:r w:rsidR="6A3CDEEA" w:rsidRPr="2B61E004">
              <w:rPr>
                <w:rFonts w:ascii="ITC Avant Garde Gothic" w:eastAsia="ITC Avant Garde Gothic" w:hAnsi="ITC Avant Garde Gothic" w:cs="ITC Avant Garde Gothic"/>
                <w:i/>
                <w:iCs/>
                <w:color w:val="EE0000"/>
                <w:sz w:val="22"/>
                <w:szCs w:val="22"/>
              </w:rPr>
              <w:t xml:space="preserve">which is compared </w:t>
            </w:r>
            <w:r w:rsidR="7D4736E0" w:rsidRPr="2B61E004">
              <w:rPr>
                <w:rFonts w:ascii="ITC Avant Garde Gothic" w:eastAsia="ITC Avant Garde Gothic" w:hAnsi="ITC Avant Garde Gothic" w:cs="ITC Avant Garde Gothic"/>
                <w:i/>
                <w:iCs/>
                <w:color w:val="EE0000"/>
                <w:sz w:val="22"/>
                <w:szCs w:val="22"/>
              </w:rPr>
              <w:t>thereafter with</w:t>
            </w:r>
            <w:r w:rsidR="7382AF0C" w:rsidRPr="2B61E004">
              <w:rPr>
                <w:rFonts w:ascii="ITC Avant Garde Gothic" w:eastAsia="ITC Avant Garde Gothic" w:hAnsi="ITC Avant Garde Gothic" w:cs="ITC Avant Garde Gothic"/>
                <w:i/>
                <w:iCs/>
                <w:color w:val="EE0000"/>
                <w:sz w:val="22"/>
                <w:szCs w:val="22"/>
              </w:rPr>
              <w:t xml:space="preserve"> the original </w:t>
            </w:r>
            <w:r w:rsidR="7D4736E0" w:rsidRPr="2B61E004">
              <w:rPr>
                <w:rFonts w:ascii="ITC Avant Garde Gothic" w:eastAsia="ITC Avant Garde Gothic" w:hAnsi="ITC Avant Garde Gothic" w:cs="ITC Avant Garde Gothic"/>
                <w:i/>
                <w:iCs/>
                <w:color w:val="EE0000"/>
                <w:sz w:val="22"/>
                <w:szCs w:val="22"/>
              </w:rPr>
              <w:t xml:space="preserve">written notes to ensure accuracy </w:t>
            </w:r>
            <w:r w:rsidR="7382AF0C" w:rsidRPr="2B61E004">
              <w:rPr>
                <w:rFonts w:ascii="ITC Avant Garde Gothic" w:eastAsia="ITC Avant Garde Gothic" w:hAnsi="ITC Avant Garde Gothic" w:cs="ITC Avant Garde Gothic"/>
                <w:i/>
                <w:iCs/>
                <w:color w:val="EE0000"/>
                <w:sz w:val="22"/>
                <w:szCs w:val="22"/>
              </w:rPr>
              <w:t xml:space="preserve"> </w:t>
            </w:r>
            <w:r w:rsidR="5C3777BC" w:rsidRPr="2B61E004">
              <w:rPr>
                <w:rFonts w:ascii="ITC Avant Garde Gothic" w:eastAsia="ITC Avant Garde Gothic" w:hAnsi="ITC Avant Garde Gothic" w:cs="ITC Avant Garde Gothic"/>
                <w:i/>
                <w:iCs/>
                <w:color w:val="EE0000"/>
                <w:sz w:val="22"/>
                <w:szCs w:val="22"/>
              </w:rPr>
              <w:t xml:space="preserve"> </w:t>
            </w:r>
          </w:p>
          <w:p w14:paraId="7B198B90" w14:textId="77777777" w:rsidR="00C0521A" w:rsidRPr="00A61680" w:rsidRDefault="00C0521A" w:rsidP="2B61E004">
            <w:pPr>
              <w:jc w:val="both"/>
              <w:rPr>
                <w:rFonts w:ascii="ITC Avant Garde Gothic" w:eastAsia="ITC Avant Garde Gothic" w:hAnsi="ITC Avant Garde Gothic" w:cs="ITC Avant Garde Gothic"/>
                <w:i/>
                <w:iCs/>
                <w:color w:val="EE0000"/>
                <w:sz w:val="22"/>
                <w:szCs w:val="22"/>
              </w:rPr>
            </w:pPr>
          </w:p>
          <w:p w14:paraId="721F18F8" w14:textId="54F60BCB" w:rsidR="00C0521A" w:rsidRPr="00A61680" w:rsidRDefault="56737919" w:rsidP="2B61E004">
            <w:pPr>
              <w:jc w:val="both"/>
              <w:rPr>
                <w:rFonts w:ascii="ITC Avant Garde Gothic" w:eastAsia="ITC Avant Garde Gothic" w:hAnsi="ITC Avant Garde Gothic" w:cs="ITC Avant Garde Gothic"/>
                <w:i/>
                <w:iCs/>
                <w:color w:val="EE0000"/>
                <w:sz w:val="22"/>
                <w:szCs w:val="22"/>
              </w:rPr>
            </w:pPr>
            <w:r w:rsidRPr="2B61E004">
              <w:rPr>
                <w:rFonts w:ascii="ITC Avant Garde Gothic" w:eastAsia="ITC Avant Garde Gothic" w:hAnsi="ITC Avant Garde Gothic" w:cs="ITC Avant Garde Gothic"/>
                <w:i/>
                <w:iCs/>
                <w:color w:val="EE0000"/>
                <w:sz w:val="22"/>
                <w:szCs w:val="22"/>
              </w:rPr>
              <w:t>See</w:t>
            </w:r>
            <w:r w:rsidR="68E88672" w:rsidRPr="2B61E004">
              <w:rPr>
                <w:rFonts w:ascii="ITC Avant Garde Gothic" w:eastAsia="ITC Avant Garde Gothic" w:hAnsi="ITC Avant Garde Gothic" w:cs="ITC Avant Garde Gothic"/>
                <w:i/>
                <w:iCs/>
                <w:color w:val="EE0000"/>
                <w:sz w:val="22"/>
                <w:szCs w:val="22"/>
              </w:rPr>
              <w:t xml:space="preserve"> </w:t>
            </w:r>
            <w:r w:rsidR="6931E292" w:rsidRPr="2B61E004">
              <w:rPr>
                <w:rFonts w:ascii="ITC Avant Garde Gothic" w:eastAsia="ITC Avant Garde Gothic" w:hAnsi="ITC Avant Garde Gothic" w:cs="ITC Avant Garde Gothic"/>
                <w:i/>
                <w:iCs/>
                <w:color w:val="EE0000"/>
                <w:sz w:val="22"/>
                <w:szCs w:val="22"/>
              </w:rPr>
              <w:t xml:space="preserve">The Law Society </w:t>
            </w:r>
            <w:r w:rsidR="6931E292" w:rsidRPr="2B61E004">
              <w:rPr>
                <w:rFonts w:ascii="ITC Avant Garde Gothic" w:eastAsia="ITC Avant Garde Gothic" w:hAnsi="ITC Avant Garde Gothic" w:cs="ITC Avant Garde Gothic"/>
                <w:i/>
                <w:iCs/>
                <w:color w:val="EE0000"/>
                <w:sz w:val="22"/>
                <w:szCs w:val="22"/>
                <w:lang w:val="en-GB"/>
              </w:rPr>
              <w:t xml:space="preserve">Guidelines for the Use of Generative Artificial Intelligence </w:t>
            </w:r>
            <w:r w:rsidR="007346BF" w:rsidRPr="2B61E004">
              <w:rPr>
                <w:rFonts w:ascii="ITC Avant Garde Gothic" w:eastAsia="ITC Avant Garde Gothic" w:hAnsi="ITC Avant Garde Gothic" w:cs="ITC Avant Garde Gothic"/>
                <w:i/>
                <w:iCs/>
                <w:color w:val="EE0000"/>
                <w:sz w:val="22"/>
                <w:szCs w:val="22"/>
                <w:lang w:val="en-GB"/>
              </w:rPr>
              <w:t>(December</w:t>
            </w:r>
            <w:r w:rsidR="6931E292" w:rsidRPr="2B61E004">
              <w:rPr>
                <w:rFonts w:ascii="ITC Avant Garde Gothic" w:eastAsia="ITC Avant Garde Gothic" w:hAnsi="ITC Avant Garde Gothic" w:cs="ITC Avant Garde Gothic"/>
                <w:i/>
                <w:iCs/>
                <w:color w:val="EE0000"/>
                <w:sz w:val="22"/>
                <w:szCs w:val="22"/>
                <w:lang w:val="en-GB"/>
              </w:rPr>
              <w:t xml:space="preserve"> 2025</w:t>
            </w:r>
            <w:r w:rsidR="4EB155AB" w:rsidRPr="2B61E004">
              <w:rPr>
                <w:rFonts w:ascii="ITC Avant Garde Gothic" w:eastAsia="ITC Avant Garde Gothic" w:hAnsi="ITC Avant Garde Gothic" w:cs="ITC Avant Garde Gothic"/>
                <w:i/>
                <w:iCs/>
                <w:color w:val="EE0000"/>
                <w:sz w:val="22"/>
                <w:szCs w:val="22"/>
                <w:lang w:val="en-GB"/>
              </w:rPr>
              <w:t xml:space="preserve">) </w:t>
            </w:r>
            <w:r w:rsidR="4EB155AB" w:rsidRPr="2B61E004">
              <w:rPr>
                <w:rFonts w:ascii="ITC Avant Garde Gothic" w:eastAsia="ITC Avant Garde Gothic" w:hAnsi="ITC Avant Garde Gothic" w:cs="ITC Avant Garde Gothic"/>
                <w:i/>
                <w:iCs/>
                <w:color w:val="EE0000"/>
                <w:sz w:val="22"/>
                <w:szCs w:val="22"/>
              </w:rPr>
              <w:t>for</w:t>
            </w:r>
            <w:r w:rsidR="6931E292" w:rsidRPr="2B61E004">
              <w:rPr>
                <w:rFonts w:ascii="ITC Avant Garde Gothic" w:eastAsia="ITC Avant Garde Gothic" w:hAnsi="ITC Avant Garde Gothic" w:cs="ITC Avant Garde Gothic"/>
                <w:i/>
                <w:iCs/>
                <w:color w:val="EE0000"/>
                <w:sz w:val="22"/>
                <w:szCs w:val="22"/>
              </w:rPr>
              <w:t xml:space="preserve"> more examples of suitable tasks for LLM</w:t>
            </w:r>
            <w:r w:rsidRPr="2B61E004">
              <w:rPr>
                <w:rFonts w:ascii="ITC Avant Garde Gothic" w:eastAsia="ITC Avant Garde Gothic" w:hAnsi="ITC Avant Garde Gothic" w:cs="ITC Avant Garde Gothic"/>
                <w:i/>
                <w:iCs/>
                <w:color w:val="EE0000"/>
                <w:sz w:val="22"/>
                <w:szCs w:val="22"/>
              </w:rPr>
              <w:t>s.</w:t>
            </w:r>
          </w:p>
        </w:tc>
      </w:tr>
    </w:tbl>
    <w:p w14:paraId="3360FD1D" w14:textId="77777777" w:rsidR="0083300C" w:rsidRPr="00E67F95" w:rsidRDefault="0083300C" w:rsidP="47765D6F">
      <w:pPr>
        <w:jc w:val="both"/>
        <w:rPr>
          <w:rFonts w:ascii="ITC Avant Garde Gothic" w:eastAsia="ITC Avant Garde Gothic" w:hAnsi="ITC Avant Garde Gothic" w:cs="ITC Avant Garde Gothic"/>
          <w:color w:val="EE0000"/>
        </w:rPr>
      </w:pPr>
    </w:p>
    <w:p w14:paraId="671FDD2D" w14:textId="77777777" w:rsidR="0009693D" w:rsidRPr="00EC4602" w:rsidRDefault="0009693D" w:rsidP="47765D6F">
      <w:pPr>
        <w:jc w:val="both"/>
        <w:rPr>
          <w:rFonts w:ascii="ITC Avant Garde Gothic" w:eastAsia="ITC Avant Garde Gothic" w:hAnsi="ITC Avant Garde Gothic" w:cs="ITC Avant Garde Gothic"/>
          <w:color w:val="EE0000"/>
        </w:rPr>
      </w:pPr>
    </w:p>
    <w:p w14:paraId="15A0EE5D" w14:textId="77777777" w:rsidR="00E67F95" w:rsidRPr="00EC4602" w:rsidRDefault="00E67F95" w:rsidP="47765D6F">
      <w:pPr>
        <w:jc w:val="both"/>
        <w:rPr>
          <w:rFonts w:ascii="ITC Avant Garde Gothic" w:eastAsia="ITC Avant Garde Gothic" w:hAnsi="ITC Avant Garde Gothic" w:cs="ITC Avant Garde Gothic"/>
          <w:color w:val="EE0000"/>
        </w:rPr>
      </w:pPr>
    </w:p>
    <w:p w14:paraId="1A3EF849" w14:textId="77777777" w:rsidR="006C3F91" w:rsidRPr="00EC4602" w:rsidRDefault="006C3F91" w:rsidP="47765D6F">
      <w:pPr>
        <w:jc w:val="both"/>
        <w:rPr>
          <w:rFonts w:ascii="ITC Avant Garde Gothic" w:eastAsia="ITC Avant Garde Gothic" w:hAnsi="ITC Avant Garde Gothic" w:cs="ITC Avant Garde Gothic"/>
          <w:color w:val="EE0000"/>
        </w:rPr>
      </w:pPr>
    </w:p>
    <w:p w14:paraId="287E4E0F" w14:textId="77777777" w:rsidR="0009693D" w:rsidRPr="00B505EB" w:rsidRDefault="0009693D" w:rsidP="47765D6F">
      <w:pPr>
        <w:jc w:val="both"/>
        <w:rPr>
          <w:rFonts w:ascii="ITC Avant Garde Gothic" w:eastAsia="ITC Avant Garde Gothic" w:hAnsi="ITC Avant Garde Gothic" w:cs="ITC Avant Garde Gothic"/>
        </w:rPr>
      </w:pPr>
    </w:p>
    <w:sectPr w:rsidR="0009693D" w:rsidRPr="00B505EB" w:rsidSect="00CC2DEE">
      <w:headerReference w:type="default" r:id="rId15"/>
      <w:footerReference w:type="default" r:id="rId16"/>
      <w:headerReference w:type="first" r:id="rId17"/>
      <w:footerReference w:type="first" r:id="rId18"/>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2F814" w14:textId="77777777" w:rsidR="00514D76" w:rsidRDefault="00514D76">
      <w:r>
        <w:separator/>
      </w:r>
    </w:p>
  </w:endnote>
  <w:endnote w:type="continuationSeparator" w:id="0">
    <w:p w14:paraId="0FBD87A4" w14:textId="77777777" w:rsidR="00514D76" w:rsidRDefault="00514D76">
      <w:r>
        <w:continuationSeparator/>
      </w:r>
    </w:p>
  </w:endnote>
  <w:endnote w:type="continuationNotice" w:id="1">
    <w:p w14:paraId="029209C5" w14:textId="77777777" w:rsidR="00514D76" w:rsidRDefault="00514D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ITC Avant Garde Gothic">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8CE22" w14:textId="3061913F" w:rsidR="00CC2DEE" w:rsidRPr="00E269C1" w:rsidRDefault="69543ED9" w:rsidP="00CC2DEE">
    <w:pPr>
      <w:rPr>
        <w:rFonts w:ascii="ITC Avant Garde Gothic" w:hAnsi="ITC Avant Garde Gothic"/>
        <w:b w:val="0"/>
      </w:rPr>
    </w:pPr>
    <w:r w:rsidRPr="69543ED9">
      <w:rPr>
        <w:rFonts w:ascii="ITC Avant Garde Gothic" w:hAnsi="ITC Avant Garde Gothic" w:cs="Calibri"/>
        <w:b w:val="0"/>
        <w:sz w:val="20"/>
      </w:rPr>
      <w:t>© The Legal Quality Standard of Ireland 2026 v2.0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4BE50" w14:textId="35F616D5" w:rsidR="00CC2DEE" w:rsidRPr="00E269C1" w:rsidRDefault="69543ED9" w:rsidP="69543ED9">
    <w:pPr>
      <w:rPr>
        <w:rFonts w:ascii="ITC Avant Garde Gothic" w:hAnsi="ITC Avant Garde Gothic" w:cs="Calibri"/>
        <w:b w:val="0"/>
        <w:sz w:val="20"/>
      </w:rPr>
    </w:pPr>
    <w:r w:rsidRPr="69543ED9">
      <w:rPr>
        <w:rFonts w:ascii="ITC Avant Garde Gothic" w:hAnsi="ITC Avant Garde Gothic" w:cs="Calibri"/>
        <w:b w:val="0"/>
        <w:sz w:val="20"/>
      </w:rPr>
      <w:t>© The Legal Quality Standard of Ireland 2026 v2.0</w:t>
    </w:r>
  </w:p>
  <w:p w14:paraId="797E50C6" w14:textId="77777777" w:rsidR="00CC2DEE" w:rsidRPr="000234CD" w:rsidRDefault="00CC2DEE">
    <w:pPr>
      <w:pStyle w:val="Footer"/>
      <w:rPr>
        <w:lang w:val="en-I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1DACD" w14:textId="77777777" w:rsidR="00514D76" w:rsidRDefault="00514D76">
      <w:r>
        <w:separator/>
      </w:r>
    </w:p>
  </w:footnote>
  <w:footnote w:type="continuationSeparator" w:id="0">
    <w:p w14:paraId="5A6C01C1" w14:textId="77777777" w:rsidR="00514D76" w:rsidRDefault="00514D76">
      <w:r>
        <w:continuationSeparator/>
      </w:r>
    </w:p>
  </w:footnote>
  <w:footnote w:type="continuationNotice" w:id="1">
    <w:p w14:paraId="2A9274DF" w14:textId="77777777" w:rsidR="00514D76" w:rsidRDefault="00514D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0C651" w14:textId="4CFABA72" w:rsidR="00CC2DEE" w:rsidRPr="005F381A" w:rsidRDefault="69543ED9" w:rsidP="00CC2DEE">
    <w:pPr>
      <w:pStyle w:val="Header"/>
      <w:ind w:hanging="709"/>
    </w:pPr>
    <w:r>
      <w:t xml:space="preserve">   </w:t>
    </w:r>
    <w:r>
      <w:rPr>
        <w:noProof/>
      </w:rPr>
      <w:drawing>
        <wp:inline distT="0" distB="0" distL="0" distR="0" wp14:anchorId="09A0CE3B" wp14:editId="399AF62B">
          <wp:extent cx="476250" cy="752475"/>
          <wp:effectExtent l="0" t="0" r="0" b="9525"/>
          <wp:docPr id="15788691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18050" w14:textId="3F8AF2B5" w:rsidR="00B46814" w:rsidRDefault="00B46814" w:rsidP="00B46814">
    <w:pPr>
      <w:pStyle w:val="Header"/>
      <w:ind w:left="-709"/>
    </w:pPr>
    <w:r w:rsidRPr="00361487">
      <w:rPr>
        <w:noProof/>
        <w:lang w:val="en-IE" w:eastAsia="en-IE"/>
      </w:rPr>
      <w:drawing>
        <wp:inline distT="0" distB="0" distL="0" distR="0" wp14:anchorId="1B237186" wp14:editId="191B1896">
          <wp:extent cx="47625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BC3EUS+j05HFFw" int2:id="geBjU7as">
      <int2:state int2:value="Rejected" int2:type="spell"/>
    </int2:textHash>
    <int2:textHash int2:hashCode="fIZCy3Ap8miDJi" int2:id="6OT2LwKR">
      <int2:state int2:value="Rejected" int2:type="spell"/>
    </int2:textHash>
    <int2:textHash int2:hashCode="l9rXwBFDfk53++" int2:id="bYHTzh7b">
      <int2:state int2:value="Rejected" int2:type="spell"/>
    </int2:textHash>
    <int2:bookmark int2:bookmarkName="_Int_52MN6zsl" int2:invalidationBookmarkName="" int2:hashCode="flizOFtjNLhFcS" int2:id="PB5TXARy">
      <int2:state int2:value="Rejected" int2:type="style"/>
    </int2:bookmark>
    <int2:bookmark int2:bookmarkName="_Int_QC2hif0n" int2:invalidationBookmarkName="" int2:hashCode="vYt7Ap1XMvkJdk" int2:id="rNWVxOjK">
      <int2:state int2:value="Rejected" int2:type="style"/>
    </int2:bookmark>
    <int2:bookmark int2:bookmarkName="_Int_htcb8fvE" int2:invalidationBookmarkName="" int2:hashCode="ylJzadnoweCBVY" int2:id="6oJktBw6">
      <int2:state int2:value="Rejected" int2:type="style"/>
    </int2:bookmark>
    <int2:bookmark int2:bookmarkName="_Int_oW6DZLLk" int2:invalidationBookmarkName="" int2:hashCode="af2yLWATS+riUZ" int2:id="qzHNRJFd">
      <int2:state int2:value="Rejected" int2:type="style"/>
    </int2:bookmark>
    <int2:bookmark int2:bookmarkName="_Int_5ikgpZuF" int2:invalidationBookmarkName="" int2:hashCode="vYt7Ap1XMvkJdk" int2:id="Y1GeaFAW">
      <int2:state int2:value="Rejected" int2:type="style"/>
    </int2:bookmark>
    <int2:bookmark int2:bookmarkName="_Int_0h4GFPKO" int2:invalidationBookmarkName="" int2:hashCode="RoHRJMxsS3O6q/" int2:id="wW6fuKmS">
      <int2:state int2:value="Rejected" int2:type="style"/>
    </int2:bookmark>
    <int2:bookmark int2:bookmarkName="_Int_Ivzmkbsq" int2:invalidationBookmarkName="" int2:hashCode="WgBCeS9iGTbDfq" int2:id="83JzJuG1">
      <int2:state int2:value="Rejected" int2:type="style"/>
    </int2:bookmark>
    <int2:bookmark int2:bookmarkName="_Int_jEDvUJZr" int2:invalidationBookmarkName="" int2:hashCode="ugW4VtLDOPe/J+" int2:id="AVWgfQOq">
      <int2:state int2:value="Rejected" int2:type="style"/>
    </int2:bookmark>
    <int2:bookmark int2:bookmarkName="_Int_KyK1frHb" int2:invalidationBookmarkName="" int2:hashCode="i3yFfLulxsiHAF" int2:id="vJJcp9K8">
      <int2:state int2:value="Rejected" int2:type="style"/>
    </int2:bookmark>
    <int2:bookmark int2:bookmarkName="_Int_UgyzE75j" int2:invalidationBookmarkName="" int2:hashCode="vYt7Ap1XMvkJdk" int2:id="LHnie1Lt">
      <int2:state int2:value="Rejected" int2:type="style"/>
    </int2:bookmark>
    <int2:bookmark int2:bookmarkName="_Int_Q6isg5rO" int2:invalidationBookmarkName="" int2:hashCode="rZ3YSQ0SS8Kbfs" int2:id="o3v8Yi2s">
      <int2:state int2:value="Rejected" int2:type="gram"/>
    </int2:bookmark>
    <int2:bookmark int2:bookmarkName="_Int_lSkthJl8" int2:invalidationBookmarkName="" int2:hashCode="7zFH4E2IVe3LP1" int2:id="nbO5wmKg">
      <int2:state int2:value="Rejected" int2:type="style"/>
    </int2:bookmark>
    <int2:bookmark int2:bookmarkName="_Int_ACJH2u0E" int2:invalidationBookmarkName="" int2:hashCode="RoHRJMxsS3O6q/" int2:id="AhmkGOaM">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E7B"/>
    <w:multiLevelType w:val="hybridMultilevel"/>
    <w:tmpl w:val="E2D491D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5F77683"/>
    <w:multiLevelType w:val="hybridMultilevel"/>
    <w:tmpl w:val="93826CF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C363524"/>
    <w:multiLevelType w:val="multilevel"/>
    <w:tmpl w:val="E8FCA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FF2C6F"/>
    <w:multiLevelType w:val="hybridMultilevel"/>
    <w:tmpl w:val="65502EFC"/>
    <w:lvl w:ilvl="0" w:tplc="18090001">
      <w:start w:val="1"/>
      <w:numFmt w:val="bullet"/>
      <w:lvlText w:val=""/>
      <w:lvlJc w:val="left"/>
      <w:pPr>
        <w:ind w:left="2160" w:hanging="360"/>
      </w:pPr>
      <w:rPr>
        <w:rFonts w:ascii="Symbol" w:hAnsi="Symbol"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4" w15:restartNumberingAfterBreak="0">
    <w:nsid w:val="120B5140"/>
    <w:multiLevelType w:val="hybridMultilevel"/>
    <w:tmpl w:val="A0566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3C40BB9"/>
    <w:multiLevelType w:val="hybridMultilevel"/>
    <w:tmpl w:val="EB0A9D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70C98"/>
    <w:multiLevelType w:val="hybridMultilevel"/>
    <w:tmpl w:val="435CB230"/>
    <w:lvl w:ilvl="0" w:tplc="FD788D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A154246"/>
    <w:multiLevelType w:val="hybridMultilevel"/>
    <w:tmpl w:val="5BC05444"/>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8" w15:restartNumberingAfterBreak="0">
    <w:nsid w:val="1BA37A71"/>
    <w:multiLevelType w:val="multilevel"/>
    <w:tmpl w:val="26803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6A4C0B"/>
    <w:multiLevelType w:val="hybridMultilevel"/>
    <w:tmpl w:val="F23A6518"/>
    <w:lvl w:ilvl="0" w:tplc="E57C8898">
      <w:start w:val="1"/>
      <w:numFmt w:val="bullet"/>
      <w:lvlText w:val="-"/>
      <w:lvlJc w:val="left"/>
      <w:pPr>
        <w:ind w:left="1440" w:hanging="360"/>
      </w:pPr>
      <w:rPr>
        <w:rFonts w:ascii="Aptos" w:hAnsi="Aptos" w:hint="default"/>
      </w:rPr>
    </w:lvl>
    <w:lvl w:ilvl="1" w:tplc="B7E43528">
      <w:start w:val="1"/>
      <w:numFmt w:val="bullet"/>
      <w:lvlText w:val="o"/>
      <w:lvlJc w:val="left"/>
      <w:pPr>
        <w:ind w:left="2160" w:hanging="360"/>
      </w:pPr>
      <w:rPr>
        <w:rFonts w:ascii="Courier New" w:hAnsi="Courier New" w:hint="default"/>
      </w:rPr>
    </w:lvl>
    <w:lvl w:ilvl="2" w:tplc="C70818D4">
      <w:start w:val="1"/>
      <w:numFmt w:val="bullet"/>
      <w:lvlText w:val=""/>
      <w:lvlJc w:val="left"/>
      <w:pPr>
        <w:ind w:left="2880" w:hanging="360"/>
      </w:pPr>
      <w:rPr>
        <w:rFonts w:ascii="Wingdings" w:hAnsi="Wingdings" w:hint="default"/>
      </w:rPr>
    </w:lvl>
    <w:lvl w:ilvl="3" w:tplc="D59A30B8">
      <w:start w:val="1"/>
      <w:numFmt w:val="bullet"/>
      <w:lvlText w:val=""/>
      <w:lvlJc w:val="left"/>
      <w:pPr>
        <w:ind w:left="3600" w:hanging="360"/>
      </w:pPr>
      <w:rPr>
        <w:rFonts w:ascii="Symbol" w:hAnsi="Symbol" w:hint="default"/>
      </w:rPr>
    </w:lvl>
    <w:lvl w:ilvl="4" w:tplc="8A74EA2E">
      <w:start w:val="1"/>
      <w:numFmt w:val="bullet"/>
      <w:lvlText w:val="o"/>
      <w:lvlJc w:val="left"/>
      <w:pPr>
        <w:ind w:left="4320" w:hanging="360"/>
      </w:pPr>
      <w:rPr>
        <w:rFonts w:ascii="Courier New" w:hAnsi="Courier New" w:hint="default"/>
      </w:rPr>
    </w:lvl>
    <w:lvl w:ilvl="5" w:tplc="A12A4F28">
      <w:start w:val="1"/>
      <w:numFmt w:val="bullet"/>
      <w:lvlText w:val=""/>
      <w:lvlJc w:val="left"/>
      <w:pPr>
        <w:ind w:left="5040" w:hanging="360"/>
      </w:pPr>
      <w:rPr>
        <w:rFonts w:ascii="Wingdings" w:hAnsi="Wingdings" w:hint="default"/>
      </w:rPr>
    </w:lvl>
    <w:lvl w:ilvl="6" w:tplc="3132A4E4">
      <w:start w:val="1"/>
      <w:numFmt w:val="bullet"/>
      <w:lvlText w:val=""/>
      <w:lvlJc w:val="left"/>
      <w:pPr>
        <w:ind w:left="5760" w:hanging="360"/>
      </w:pPr>
      <w:rPr>
        <w:rFonts w:ascii="Symbol" w:hAnsi="Symbol" w:hint="default"/>
      </w:rPr>
    </w:lvl>
    <w:lvl w:ilvl="7" w:tplc="521A0A3C">
      <w:start w:val="1"/>
      <w:numFmt w:val="bullet"/>
      <w:lvlText w:val="o"/>
      <w:lvlJc w:val="left"/>
      <w:pPr>
        <w:ind w:left="6480" w:hanging="360"/>
      </w:pPr>
      <w:rPr>
        <w:rFonts w:ascii="Courier New" w:hAnsi="Courier New" w:hint="default"/>
      </w:rPr>
    </w:lvl>
    <w:lvl w:ilvl="8" w:tplc="0B04ECC4">
      <w:start w:val="1"/>
      <w:numFmt w:val="bullet"/>
      <w:lvlText w:val=""/>
      <w:lvlJc w:val="left"/>
      <w:pPr>
        <w:ind w:left="7200" w:hanging="360"/>
      </w:pPr>
      <w:rPr>
        <w:rFonts w:ascii="Wingdings" w:hAnsi="Wingdings" w:hint="default"/>
      </w:rPr>
    </w:lvl>
  </w:abstractNum>
  <w:abstractNum w:abstractNumId="10" w15:restartNumberingAfterBreak="0">
    <w:nsid w:val="1D9C106B"/>
    <w:multiLevelType w:val="hybridMultilevel"/>
    <w:tmpl w:val="FB662A0C"/>
    <w:lvl w:ilvl="0" w:tplc="33F49542">
      <w:start w:val="1"/>
      <w:numFmt w:val="decimal"/>
      <w:lvlText w:val="%1."/>
      <w:lvlJc w:val="left"/>
      <w:pPr>
        <w:ind w:left="144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37A4AEA"/>
    <w:multiLevelType w:val="hybridMultilevel"/>
    <w:tmpl w:val="B4E4085A"/>
    <w:lvl w:ilvl="0" w:tplc="9EA49DE6">
      <w:start w:val="1"/>
      <w:numFmt w:val="decimal"/>
      <w:lvlText w:val="%1."/>
      <w:lvlJc w:val="left"/>
      <w:pPr>
        <w:ind w:left="1440" w:hanging="360"/>
      </w:pPr>
      <w:rPr>
        <w:color w:val="auto"/>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2" w15:restartNumberingAfterBreak="0">
    <w:nsid w:val="28BF68AB"/>
    <w:multiLevelType w:val="hybridMultilevel"/>
    <w:tmpl w:val="A4B672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0C5FE5"/>
    <w:multiLevelType w:val="hybridMultilevel"/>
    <w:tmpl w:val="55C614CA"/>
    <w:lvl w:ilvl="0" w:tplc="535A276A">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36A06813"/>
    <w:multiLevelType w:val="hybridMultilevel"/>
    <w:tmpl w:val="E00CB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CD59C2"/>
    <w:multiLevelType w:val="hybridMultilevel"/>
    <w:tmpl w:val="120462E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30A1059"/>
    <w:multiLevelType w:val="hybridMultilevel"/>
    <w:tmpl w:val="B2CA8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A92525"/>
    <w:multiLevelType w:val="hybridMultilevel"/>
    <w:tmpl w:val="6C0A2E80"/>
    <w:lvl w:ilvl="0" w:tplc="FFFFFFFF">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D713A5"/>
    <w:multiLevelType w:val="hybridMultilevel"/>
    <w:tmpl w:val="5858971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BA8C2908">
      <w:start w:val="4"/>
      <w:numFmt w:val="bullet"/>
      <w:lvlText w:val="-"/>
      <w:lvlJc w:val="left"/>
      <w:pPr>
        <w:ind w:left="2160" w:hanging="360"/>
      </w:pPr>
      <w:rPr>
        <w:rFonts w:ascii="ITC Avant Garde Gothic" w:eastAsia="ITC Avant Garde Gothic" w:hAnsi="ITC Avant Garde Gothic" w:cs="ITC Avant Garde Gothic"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F45730"/>
    <w:multiLevelType w:val="hybridMultilevel"/>
    <w:tmpl w:val="A4B672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181666"/>
    <w:multiLevelType w:val="multilevel"/>
    <w:tmpl w:val="F530E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DE7567"/>
    <w:multiLevelType w:val="hybridMultilevel"/>
    <w:tmpl w:val="A4B672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101C2E"/>
    <w:multiLevelType w:val="hybridMultilevel"/>
    <w:tmpl w:val="1C508A02"/>
    <w:lvl w:ilvl="0" w:tplc="C588A0BE">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3" w15:restartNumberingAfterBreak="0">
    <w:nsid w:val="5D2F2813"/>
    <w:multiLevelType w:val="hybridMultilevel"/>
    <w:tmpl w:val="284C7722"/>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1566E61"/>
    <w:multiLevelType w:val="hybridMultilevel"/>
    <w:tmpl w:val="AA143818"/>
    <w:lvl w:ilvl="0" w:tplc="858245D0">
      <w:start w:val="8"/>
      <w:numFmt w:val="bullet"/>
      <w:lvlText w:val="-"/>
      <w:lvlJc w:val="left"/>
      <w:pPr>
        <w:ind w:left="1800" w:hanging="360"/>
      </w:pPr>
      <w:rPr>
        <w:rFonts w:ascii="Calibri" w:eastAsia="Calibri" w:hAnsi="Calibri" w:cs="Calibri" w:hint="default"/>
        <w:b/>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6310305B"/>
    <w:multiLevelType w:val="multilevel"/>
    <w:tmpl w:val="AC5E2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E6351E"/>
    <w:multiLevelType w:val="multilevel"/>
    <w:tmpl w:val="DA90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E476224"/>
    <w:multiLevelType w:val="multilevel"/>
    <w:tmpl w:val="AFA61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A50619"/>
    <w:multiLevelType w:val="multilevel"/>
    <w:tmpl w:val="5EFC6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AB5D10"/>
    <w:multiLevelType w:val="hybridMultilevel"/>
    <w:tmpl w:val="47DC3972"/>
    <w:lvl w:ilvl="0" w:tplc="592697EE">
      <w:start w:val="1"/>
      <w:numFmt w:val="bullet"/>
      <w:lvlText w:val=""/>
      <w:lvlJc w:val="left"/>
      <w:pPr>
        <w:ind w:left="786" w:hanging="360"/>
      </w:pPr>
      <w:rPr>
        <w:rFonts w:ascii="Symbol" w:hAnsi="Symbol" w:hint="default"/>
        <w:color w:val="auto"/>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30" w15:restartNumberingAfterBreak="0">
    <w:nsid w:val="7A9E47D4"/>
    <w:multiLevelType w:val="hybridMultilevel"/>
    <w:tmpl w:val="8950542E"/>
    <w:lvl w:ilvl="0" w:tplc="18090003">
      <w:start w:val="1"/>
      <w:numFmt w:val="bullet"/>
      <w:lvlText w:val="o"/>
      <w:lvlJc w:val="left"/>
      <w:pPr>
        <w:ind w:left="2205" w:hanging="360"/>
      </w:pPr>
      <w:rPr>
        <w:rFonts w:ascii="Courier New" w:hAnsi="Courier New" w:cs="Courier New" w:hint="default"/>
      </w:rPr>
    </w:lvl>
    <w:lvl w:ilvl="1" w:tplc="18090003" w:tentative="1">
      <w:start w:val="1"/>
      <w:numFmt w:val="bullet"/>
      <w:lvlText w:val="o"/>
      <w:lvlJc w:val="left"/>
      <w:pPr>
        <w:ind w:left="2925" w:hanging="360"/>
      </w:pPr>
      <w:rPr>
        <w:rFonts w:ascii="Courier New" w:hAnsi="Courier New" w:cs="Courier New" w:hint="default"/>
      </w:rPr>
    </w:lvl>
    <w:lvl w:ilvl="2" w:tplc="18090005" w:tentative="1">
      <w:start w:val="1"/>
      <w:numFmt w:val="bullet"/>
      <w:lvlText w:val=""/>
      <w:lvlJc w:val="left"/>
      <w:pPr>
        <w:ind w:left="3645" w:hanging="360"/>
      </w:pPr>
      <w:rPr>
        <w:rFonts w:ascii="Wingdings" w:hAnsi="Wingdings" w:hint="default"/>
      </w:rPr>
    </w:lvl>
    <w:lvl w:ilvl="3" w:tplc="18090001" w:tentative="1">
      <w:start w:val="1"/>
      <w:numFmt w:val="bullet"/>
      <w:lvlText w:val=""/>
      <w:lvlJc w:val="left"/>
      <w:pPr>
        <w:ind w:left="4365" w:hanging="360"/>
      </w:pPr>
      <w:rPr>
        <w:rFonts w:ascii="Symbol" w:hAnsi="Symbol" w:hint="default"/>
      </w:rPr>
    </w:lvl>
    <w:lvl w:ilvl="4" w:tplc="18090003" w:tentative="1">
      <w:start w:val="1"/>
      <w:numFmt w:val="bullet"/>
      <w:lvlText w:val="o"/>
      <w:lvlJc w:val="left"/>
      <w:pPr>
        <w:ind w:left="5085" w:hanging="360"/>
      </w:pPr>
      <w:rPr>
        <w:rFonts w:ascii="Courier New" w:hAnsi="Courier New" w:cs="Courier New" w:hint="default"/>
      </w:rPr>
    </w:lvl>
    <w:lvl w:ilvl="5" w:tplc="18090005" w:tentative="1">
      <w:start w:val="1"/>
      <w:numFmt w:val="bullet"/>
      <w:lvlText w:val=""/>
      <w:lvlJc w:val="left"/>
      <w:pPr>
        <w:ind w:left="5805" w:hanging="360"/>
      </w:pPr>
      <w:rPr>
        <w:rFonts w:ascii="Wingdings" w:hAnsi="Wingdings" w:hint="default"/>
      </w:rPr>
    </w:lvl>
    <w:lvl w:ilvl="6" w:tplc="18090001" w:tentative="1">
      <w:start w:val="1"/>
      <w:numFmt w:val="bullet"/>
      <w:lvlText w:val=""/>
      <w:lvlJc w:val="left"/>
      <w:pPr>
        <w:ind w:left="6525" w:hanging="360"/>
      </w:pPr>
      <w:rPr>
        <w:rFonts w:ascii="Symbol" w:hAnsi="Symbol" w:hint="default"/>
      </w:rPr>
    </w:lvl>
    <w:lvl w:ilvl="7" w:tplc="18090003" w:tentative="1">
      <w:start w:val="1"/>
      <w:numFmt w:val="bullet"/>
      <w:lvlText w:val="o"/>
      <w:lvlJc w:val="left"/>
      <w:pPr>
        <w:ind w:left="7245" w:hanging="360"/>
      </w:pPr>
      <w:rPr>
        <w:rFonts w:ascii="Courier New" w:hAnsi="Courier New" w:cs="Courier New" w:hint="default"/>
      </w:rPr>
    </w:lvl>
    <w:lvl w:ilvl="8" w:tplc="18090005" w:tentative="1">
      <w:start w:val="1"/>
      <w:numFmt w:val="bullet"/>
      <w:lvlText w:val=""/>
      <w:lvlJc w:val="left"/>
      <w:pPr>
        <w:ind w:left="7965" w:hanging="360"/>
      </w:pPr>
      <w:rPr>
        <w:rFonts w:ascii="Wingdings" w:hAnsi="Wingdings" w:hint="default"/>
      </w:rPr>
    </w:lvl>
  </w:abstractNum>
  <w:abstractNum w:abstractNumId="31" w15:restartNumberingAfterBreak="0">
    <w:nsid w:val="7E5D7AA5"/>
    <w:multiLevelType w:val="hybridMultilevel"/>
    <w:tmpl w:val="4FDE6686"/>
    <w:lvl w:ilvl="0" w:tplc="8C48497E">
      <w:start w:val="1"/>
      <w:numFmt w:val="decimal"/>
      <w:lvlText w:val="%1."/>
      <w:lvlJc w:val="left"/>
      <w:pPr>
        <w:ind w:left="108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7EA85299"/>
    <w:multiLevelType w:val="multilevel"/>
    <w:tmpl w:val="0570E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5540095">
    <w:abstractNumId w:val="9"/>
  </w:num>
  <w:num w:numId="2" w16cid:durableId="363796707">
    <w:abstractNumId w:val="10"/>
  </w:num>
  <w:num w:numId="3" w16cid:durableId="722408903">
    <w:abstractNumId w:val="7"/>
  </w:num>
  <w:num w:numId="4" w16cid:durableId="172648217">
    <w:abstractNumId w:val="29"/>
  </w:num>
  <w:num w:numId="5" w16cid:durableId="576986645">
    <w:abstractNumId w:val="31"/>
  </w:num>
  <w:num w:numId="6" w16cid:durableId="1019621566">
    <w:abstractNumId w:val="0"/>
  </w:num>
  <w:num w:numId="7" w16cid:durableId="1444423898">
    <w:abstractNumId w:val="11"/>
  </w:num>
  <w:num w:numId="8" w16cid:durableId="1413700315">
    <w:abstractNumId w:val="5"/>
  </w:num>
  <w:num w:numId="9" w16cid:durableId="1796562408">
    <w:abstractNumId w:val="3"/>
  </w:num>
  <w:num w:numId="10" w16cid:durableId="1426070340">
    <w:abstractNumId w:val="4"/>
  </w:num>
  <w:num w:numId="11" w16cid:durableId="417750293">
    <w:abstractNumId w:val="16"/>
  </w:num>
  <w:num w:numId="12" w16cid:durableId="180778081">
    <w:abstractNumId w:val="15"/>
  </w:num>
  <w:num w:numId="13" w16cid:durableId="147750319">
    <w:abstractNumId w:val="1"/>
  </w:num>
  <w:num w:numId="14" w16cid:durableId="1512835468">
    <w:abstractNumId w:val="30"/>
  </w:num>
  <w:num w:numId="15" w16cid:durableId="1113405616">
    <w:abstractNumId w:val="8"/>
  </w:num>
  <w:num w:numId="16" w16cid:durableId="1359433096">
    <w:abstractNumId w:val="32"/>
  </w:num>
  <w:num w:numId="17" w16cid:durableId="145635519">
    <w:abstractNumId w:val="27"/>
  </w:num>
  <w:num w:numId="18" w16cid:durableId="53624010">
    <w:abstractNumId w:val="24"/>
  </w:num>
  <w:num w:numId="19" w16cid:durableId="1812283172">
    <w:abstractNumId w:val="20"/>
  </w:num>
  <w:num w:numId="20" w16cid:durableId="434205694">
    <w:abstractNumId w:val="2"/>
  </w:num>
  <w:num w:numId="21" w16cid:durableId="1674839643">
    <w:abstractNumId w:val="26"/>
  </w:num>
  <w:num w:numId="22" w16cid:durableId="1641108975">
    <w:abstractNumId w:val="6"/>
  </w:num>
  <w:num w:numId="23" w16cid:durableId="186677605">
    <w:abstractNumId w:val="17"/>
  </w:num>
  <w:num w:numId="24" w16cid:durableId="570193339">
    <w:abstractNumId w:val="21"/>
  </w:num>
  <w:num w:numId="25" w16cid:durableId="1587374429">
    <w:abstractNumId w:val="22"/>
  </w:num>
  <w:num w:numId="26" w16cid:durableId="1026784791">
    <w:abstractNumId w:val="12"/>
  </w:num>
  <w:num w:numId="27" w16cid:durableId="572815744">
    <w:abstractNumId w:val="19"/>
  </w:num>
  <w:num w:numId="28" w16cid:durableId="2095934504">
    <w:abstractNumId w:val="25"/>
  </w:num>
  <w:num w:numId="29" w16cid:durableId="360211405">
    <w:abstractNumId w:val="28"/>
  </w:num>
  <w:num w:numId="30" w16cid:durableId="1056318985">
    <w:abstractNumId w:val="23"/>
  </w:num>
  <w:num w:numId="31" w16cid:durableId="991714084">
    <w:abstractNumId w:val="18"/>
  </w:num>
  <w:num w:numId="32" w16cid:durableId="2076850340">
    <w:abstractNumId w:val="13"/>
  </w:num>
  <w:num w:numId="33" w16cid:durableId="18409291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AB3"/>
    <w:rsid w:val="000000F9"/>
    <w:rsid w:val="000005AA"/>
    <w:rsid w:val="00000BAF"/>
    <w:rsid w:val="00001770"/>
    <w:rsid w:val="00002A2C"/>
    <w:rsid w:val="00002AC6"/>
    <w:rsid w:val="000032BB"/>
    <w:rsid w:val="00003388"/>
    <w:rsid w:val="000035DC"/>
    <w:rsid w:val="00003B78"/>
    <w:rsid w:val="00004B0C"/>
    <w:rsid w:val="000069E0"/>
    <w:rsid w:val="000071D7"/>
    <w:rsid w:val="000078E1"/>
    <w:rsid w:val="00007BFA"/>
    <w:rsid w:val="00010000"/>
    <w:rsid w:val="00012396"/>
    <w:rsid w:val="000134C7"/>
    <w:rsid w:val="00014E03"/>
    <w:rsid w:val="00015CAC"/>
    <w:rsid w:val="00017273"/>
    <w:rsid w:val="00017E7B"/>
    <w:rsid w:val="00020AB3"/>
    <w:rsid w:val="0002215E"/>
    <w:rsid w:val="00022866"/>
    <w:rsid w:val="000263EE"/>
    <w:rsid w:val="000264C6"/>
    <w:rsid w:val="00026F9F"/>
    <w:rsid w:val="000303D5"/>
    <w:rsid w:val="00030CA2"/>
    <w:rsid w:val="00030D04"/>
    <w:rsid w:val="00033250"/>
    <w:rsid w:val="000402D7"/>
    <w:rsid w:val="000410B3"/>
    <w:rsid w:val="00041921"/>
    <w:rsid w:val="000431FF"/>
    <w:rsid w:val="000436CC"/>
    <w:rsid w:val="000443BB"/>
    <w:rsid w:val="00046081"/>
    <w:rsid w:val="0004724C"/>
    <w:rsid w:val="00050C93"/>
    <w:rsid w:val="00051348"/>
    <w:rsid w:val="00052E14"/>
    <w:rsid w:val="0005336F"/>
    <w:rsid w:val="00053517"/>
    <w:rsid w:val="00053C26"/>
    <w:rsid w:val="00053E9A"/>
    <w:rsid w:val="00057087"/>
    <w:rsid w:val="000573EA"/>
    <w:rsid w:val="000600B9"/>
    <w:rsid w:val="000602B0"/>
    <w:rsid w:val="00060BE6"/>
    <w:rsid w:val="000613D0"/>
    <w:rsid w:val="00061B78"/>
    <w:rsid w:val="00062012"/>
    <w:rsid w:val="00063CEF"/>
    <w:rsid w:val="00063DB7"/>
    <w:rsid w:val="00064BD9"/>
    <w:rsid w:val="00064E77"/>
    <w:rsid w:val="00065129"/>
    <w:rsid w:val="0006598F"/>
    <w:rsid w:val="00067555"/>
    <w:rsid w:val="00070436"/>
    <w:rsid w:val="00071657"/>
    <w:rsid w:val="00074429"/>
    <w:rsid w:val="00074744"/>
    <w:rsid w:val="00074904"/>
    <w:rsid w:val="00074D12"/>
    <w:rsid w:val="00074D92"/>
    <w:rsid w:val="00075147"/>
    <w:rsid w:val="00075744"/>
    <w:rsid w:val="0007794A"/>
    <w:rsid w:val="00077C91"/>
    <w:rsid w:val="0008118A"/>
    <w:rsid w:val="000813DC"/>
    <w:rsid w:val="000815B8"/>
    <w:rsid w:val="00081872"/>
    <w:rsid w:val="000821B2"/>
    <w:rsid w:val="00082571"/>
    <w:rsid w:val="00083A1A"/>
    <w:rsid w:val="00084629"/>
    <w:rsid w:val="00087753"/>
    <w:rsid w:val="00091532"/>
    <w:rsid w:val="000935EE"/>
    <w:rsid w:val="00094831"/>
    <w:rsid w:val="000963B5"/>
    <w:rsid w:val="0009693D"/>
    <w:rsid w:val="00096F08"/>
    <w:rsid w:val="0009778B"/>
    <w:rsid w:val="00097ADD"/>
    <w:rsid w:val="000A1EC1"/>
    <w:rsid w:val="000A3253"/>
    <w:rsid w:val="000A4A26"/>
    <w:rsid w:val="000A59FE"/>
    <w:rsid w:val="000A5BF2"/>
    <w:rsid w:val="000A5F75"/>
    <w:rsid w:val="000B13B0"/>
    <w:rsid w:val="000B164C"/>
    <w:rsid w:val="000B25B2"/>
    <w:rsid w:val="000B3A72"/>
    <w:rsid w:val="000B4AB6"/>
    <w:rsid w:val="000B4F38"/>
    <w:rsid w:val="000B71B5"/>
    <w:rsid w:val="000C136E"/>
    <w:rsid w:val="000C40DE"/>
    <w:rsid w:val="000C4523"/>
    <w:rsid w:val="000C5A7B"/>
    <w:rsid w:val="000CA902"/>
    <w:rsid w:val="000D0491"/>
    <w:rsid w:val="000D201D"/>
    <w:rsid w:val="000D2603"/>
    <w:rsid w:val="000D3A90"/>
    <w:rsid w:val="000D548E"/>
    <w:rsid w:val="000D57D5"/>
    <w:rsid w:val="000D747E"/>
    <w:rsid w:val="000E0EDB"/>
    <w:rsid w:val="000E16EC"/>
    <w:rsid w:val="000E4253"/>
    <w:rsid w:val="000E6767"/>
    <w:rsid w:val="000E68DB"/>
    <w:rsid w:val="000E705F"/>
    <w:rsid w:val="000F10DE"/>
    <w:rsid w:val="000F123F"/>
    <w:rsid w:val="000F28D3"/>
    <w:rsid w:val="000F3C05"/>
    <w:rsid w:val="000F5475"/>
    <w:rsid w:val="000F5855"/>
    <w:rsid w:val="000F5896"/>
    <w:rsid w:val="000F59EB"/>
    <w:rsid w:val="000F5E45"/>
    <w:rsid w:val="000F6214"/>
    <w:rsid w:val="000F75B0"/>
    <w:rsid w:val="000F7A96"/>
    <w:rsid w:val="00102DAB"/>
    <w:rsid w:val="001032AC"/>
    <w:rsid w:val="0010551F"/>
    <w:rsid w:val="001055A8"/>
    <w:rsid w:val="00105989"/>
    <w:rsid w:val="00105C3C"/>
    <w:rsid w:val="001076EA"/>
    <w:rsid w:val="00107940"/>
    <w:rsid w:val="00115203"/>
    <w:rsid w:val="001168DD"/>
    <w:rsid w:val="00116AA4"/>
    <w:rsid w:val="00116F99"/>
    <w:rsid w:val="00117DAE"/>
    <w:rsid w:val="001202D2"/>
    <w:rsid w:val="00121D74"/>
    <w:rsid w:val="001225C9"/>
    <w:rsid w:val="00123356"/>
    <w:rsid w:val="001241B1"/>
    <w:rsid w:val="00126541"/>
    <w:rsid w:val="00126D8C"/>
    <w:rsid w:val="00127C06"/>
    <w:rsid w:val="0012DDB8"/>
    <w:rsid w:val="001309B5"/>
    <w:rsid w:val="001332EC"/>
    <w:rsid w:val="00133D59"/>
    <w:rsid w:val="0013481C"/>
    <w:rsid w:val="001350EA"/>
    <w:rsid w:val="00135391"/>
    <w:rsid w:val="00136986"/>
    <w:rsid w:val="00137173"/>
    <w:rsid w:val="001379B9"/>
    <w:rsid w:val="00144C2D"/>
    <w:rsid w:val="00144D08"/>
    <w:rsid w:val="001452E0"/>
    <w:rsid w:val="001455FD"/>
    <w:rsid w:val="00147293"/>
    <w:rsid w:val="001477B4"/>
    <w:rsid w:val="001509D0"/>
    <w:rsid w:val="00151099"/>
    <w:rsid w:val="00152908"/>
    <w:rsid w:val="0015412D"/>
    <w:rsid w:val="00155B19"/>
    <w:rsid w:val="001574B0"/>
    <w:rsid w:val="0016118B"/>
    <w:rsid w:val="00164136"/>
    <w:rsid w:val="0016556F"/>
    <w:rsid w:val="00167FC0"/>
    <w:rsid w:val="00173C0B"/>
    <w:rsid w:val="00173F9E"/>
    <w:rsid w:val="00174359"/>
    <w:rsid w:val="0017495F"/>
    <w:rsid w:val="00175798"/>
    <w:rsid w:val="001761EC"/>
    <w:rsid w:val="001764BC"/>
    <w:rsid w:val="00177354"/>
    <w:rsid w:val="00180FE1"/>
    <w:rsid w:val="00181EF0"/>
    <w:rsid w:val="00182357"/>
    <w:rsid w:val="00184164"/>
    <w:rsid w:val="0018486F"/>
    <w:rsid w:val="00184F5F"/>
    <w:rsid w:val="00186C6A"/>
    <w:rsid w:val="0018792C"/>
    <w:rsid w:val="00192458"/>
    <w:rsid w:val="00193507"/>
    <w:rsid w:val="00193F99"/>
    <w:rsid w:val="00194BD9"/>
    <w:rsid w:val="00194D6B"/>
    <w:rsid w:val="0019530B"/>
    <w:rsid w:val="00195E9C"/>
    <w:rsid w:val="00196E75"/>
    <w:rsid w:val="001975BA"/>
    <w:rsid w:val="001A0C5B"/>
    <w:rsid w:val="001A0F16"/>
    <w:rsid w:val="001A1917"/>
    <w:rsid w:val="001A2F41"/>
    <w:rsid w:val="001A3953"/>
    <w:rsid w:val="001A496C"/>
    <w:rsid w:val="001A5467"/>
    <w:rsid w:val="001A56C0"/>
    <w:rsid w:val="001A5A67"/>
    <w:rsid w:val="001A5C61"/>
    <w:rsid w:val="001A62F4"/>
    <w:rsid w:val="001A6860"/>
    <w:rsid w:val="001B005A"/>
    <w:rsid w:val="001B06B3"/>
    <w:rsid w:val="001B1C53"/>
    <w:rsid w:val="001C00D0"/>
    <w:rsid w:val="001C0198"/>
    <w:rsid w:val="001C0AF6"/>
    <w:rsid w:val="001C0D0E"/>
    <w:rsid w:val="001C2B77"/>
    <w:rsid w:val="001C300A"/>
    <w:rsid w:val="001C3E7C"/>
    <w:rsid w:val="001D0114"/>
    <w:rsid w:val="001D0392"/>
    <w:rsid w:val="001D11BB"/>
    <w:rsid w:val="001D1803"/>
    <w:rsid w:val="001D19EB"/>
    <w:rsid w:val="001D247A"/>
    <w:rsid w:val="001D3100"/>
    <w:rsid w:val="001D3813"/>
    <w:rsid w:val="001D3A33"/>
    <w:rsid w:val="001D3EA1"/>
    <w:rsid w:val="001D5E44"/>
    <w:rsid w:val="001D5FA3"/>
    <w:rsid w:val="001D663E"/>
    <w:rsid w:val="001D69F0"/>
    <w:rsid w:val="001E3044"/>
    <w:rsid w:val="001E363A"/>
    <w:rsid w:val="001E458F"/>
    <w:rsid w:val="001E52E3"/>
    <w:rsid w:val="001E567C"/>
    <w:rsid w:val="001E6225"/>
    <w:rsid w:val="001E66F6"/>
    <w:rsid w:val="001E7A3C"/>
    <w:rsid w:val="001F0CDD"/>
    <w:rsid w:val="001F0D84"/>
    <w:rsid w:val="001F2660"/>
    <w:rsid w:val="001F2B1C"/>
    <w:rsid w:val="001F3131"/>
    <w:rsid w:val="001F43C1"/>
    <w:rsid w:val="001F4510"/>
    <w:rsid w:val="001F4745"/>
    <w:rsid w:val="001F51B9"/>
    <w:rsid w:val="001F657B"/>
    <w:rsid w:val="00202A8A"/>
    <w:rsid w:val="0020434C"/>
    <w:rsid w:val="00205933"/>
    <w:rsid w:val="0020598E"/>
    <w:rsid w:val="00210466"/>
    <w:rsid w:val="00211947"/>
    <w:rsid w:val="002119F2"/>
    <w:rsid w:val="00212E9F"/>
    <w:rsid w:val="00214E12"/>
    <w:rsid w:val="00214FE9"/>
    <w:rsid w:val="00215344"/>
    <w:rsid w:val="00215867"/>
    <w:rsid w:val="002163E3"/>
    <w:rsid w:val="002167B8"/>
    <w:rsid w:val="00220A56"/>
    <w:rsid w:val="00220DB5"/>
    <w:rsid w:val="002223EE"/>
    <w:rsid w:val="00223A47"/>
    <w:rsid w:val="0022555D"/>
    <w:rsid w:val="0022750C"/>
    <w:rsid w:val="0022BD95"/>
    <w:rsid w:val="002305EB"/>
    <w:rsid w:val="00231376"/>
    <w:rsid w:val="00235192"/>
    <w:rsid w:val="002356C4"/>
    <w:rsid w:val="002402D9"/>
    <w:rsid w:val="002418DD"/>
    <w:rsid w:val="00241AB3"/>
    <w:rsid w:val="00241E38"/>
    <w:rsid w:val="0024355B"/>
    <w:rsid w:val="00243F29"/>
    <w:rsid w:val="00244E95"/>
    <w:rsid w:val="00245048"/>
    <w:rsid w:val="00245B21"/>
    <w:rsid w:val="002464DC"/>
    <w:rsid w:val="002476AB"/>
    <w:rsid w:val="0025091C"/>
    <w:rsid w:val="00250A60"/>
    <w:rsid w:val="0025170C"/>
    <w:rsid w:val="00251AE5"/>
    <w:rsid w:val="00252738"/>
    <w:rsid w:val="00253EE6"/>
    <w:rsid w:val="002542B3"/>
    <w:rsid w:val="002545FB"/>
    <w:rsid w:val="0025492E"/>
    <w:rsid w:val="0025516C"/>
    <w:rsid w:val="002554CF"/>
    <w:rsid w:val="00256763"/>
    <w:rsid w:val="00261E68"/>
    <w:rsid w:val="00262F75"/>
    <w:rsid w:val="002634D4"/>
    <w:rsid w:val="002638BD"/>
    <w:rsid w:val="00265C8A"/>
    <w:rsid w:val="002669F0"/>
    <w:rsid w:val="002704EA"/>
    <w:rsid w:val="002712AD"/>
    <w:rsid w:val="00271A91"/>
    <w:rsid w:val="00271FD2"/>
    <w:rsid w:val="002729D1"/>
    <w:rsid w:val="00272D77"/>
    <w:rsid w:val="00273722"/>
    <w:rsid w:val="002741C6"/>
    <w:rsid w:val="00274814"/>
    <w:rsid w:val="00274B99"/>
    <w:rsid w:val="0027732B"/>
    <w:rsid w:val="00277CC7"/>
    <w:rsid w:val="00277EAC"/>
    <w:rsid w:val="0028077D"/>
    <w:rsid w:val="002808FB"/>
    <w:rsid w:val="0028127B"/>
    <w:rsid w:val="002816CF"/>
    <w:rsid w:val="002828D2"/>
    <w:rsid w:val="0028392A"/>
    <w:rsid w:val="00285679"/>
    <w:rsid w:val="002857D4"/>
    <w:rsid w:val="002858EA"/>
    <w:rsid w:val="00286970"/>
    <w:rsid w:val="0029071F"/>
    <w:rsid w:val="00290BBC"/>
    <w:rsid w:val="002916E5"/>
    <w:rsid w:val="00291EF4"/>
    <w:rsid w:val="00292427"/>
    <w:rsid w:val="002965A1"/>
    <w:rsid w:val="002A03B2"/>
    <w:rsid w:val="002A27DB"/>
    <w:rsid w:val="002A5254"/>
    <w:rsid w:val="002A5F39"/>
    <w:rsid w:val="002A6709"/>
    <w:rsid w:val="002A6F76"/>
    <w:rsid w:val="002A73B6"/>
    <w:rsid w:val="002A7C16"/>
    <w:rsid w:val="002B2610"/>
    <w:rsid w:val="002B4F82"/>
    <w:rsid w:val="002B6CBA"/>
    <w:rsid w:val="002B70B2"/>
    <w:rsid w:val="002B7318"/>
    <w:rsid w:val="002C00B3"/>
    <w:rsid w:val="002C233D"/>
    <w:rsid w:val="002C2D74"/>
    <w:rsid w:val="002C5199"/>
    <w:rsid w:val="002C5882"/>
    <w:rsid w:val="002C5CD9"/>
    <w:rsid w:val="002C62C2"/>
    <w:rsid w:val="002D0006"/>
    <w:rsid w:val="002D1DA3"/>
    <w:rsid w:val="002D2C3E"/>
    <w:rsid w:val="002D524F"/>
    <w:rsid w:val="002D546B"/>
    <w:rsid w:val="002D5C6A"/>
    <w:rsid w:val="002D6041"/>
    <w:rsid w:val="002D72D6"/>
    <w:rsid w:val="002D73A4"/>
    <w:rsid w:val="002E0D69"/>
    <w:rsid w:val="002E156C"/>
    <w:rsid w:val="002E2D19"/>
    <w:rsid w:val="002E3C69"/>
    <w:rsid w:val="002E3C90"/>
    <w:rsid w:val="002E46CC"/>
    <w:rsid w:val="002E5AF7"/>
    <w:rsid w:val="002E6C29"/>
    <w:rsid w:val="002E77A2"/>
    <w:rsid w:val="002F0717"/>
    <w:rsid w:val="002F0B8A"/>
    <w:rsid w:val="002F1DF1"/>
    <w:rsid w:val="002F2212"/>
    <w:rsid w:val="002F3F34"/>
    <w:rsid w:val="002F4DCE"/>
    <w:rsid w:val="002F5040"/>
    <w:rsid w:val="002F5134"/>
    <w:rsid w:val="002F75A4"/>
    <w:rsid w:val="002F77B3"/>
    <w:rsid w:val="00300F63"/>
    <w:rsid w:val="003034BA"/>
    <w:rsid w:val="00304846"/>
    <w:rsid w:val="0030645B"/>
    <w:rsid w:val="00306B95"/>
    <w:rsid w:val="00307030"/>
    <w:rsid w:val="003074FE"/>
    <w:rsid w:val="00310E38"/>
    <w:rsid w:val="00310EAB"/>
    <w:rsid w:val="00312176"/>
    <w:rsid w:val="00313DCA"/>
    <w:rsid w:val="0031424C"/>
    <w:rsid w:val="00316EE1"/>
    <w:rsid w:val="0032017F"/>
    <w:rsid w:val="00320B8A"/>
    <w:rsid w:val="00321971"/>
    <w:rsid w:val="00323895"/>
    <w:rsid w:val="00324788"/>
    <w:rsid w:val="00324989"/>
    <w:rsid w:val="00324D6C"/>
    <w:rsid w:val="00325385"/>
    <w:rsid w:val="00331DFD"/>
    <w:rsid w:val="00332BDA"/>
    <w:rsid w:val="00333368"/>
    <w:rsid w:val="00334A61"/>
    <w:rsid w:val="00335192"/>
    <w:rsid w:val="00337739"/>
    <w:rsid w:val="00342B07"/>
    <w:rsid w:val="00343DB3"/>
    <w:rsid w:val="00344C88"/>
    <w:rsid w:val="00344D29"/>
    <w:rsid w:val="00350A3E"/>
    <w:rsid w:val="003515DC"/>
    <w:rsid w:val="0035284E"/>
    <w:rsid w:val="00353B09"/>
    <w:rsid w:val="00354DCA"/>
    <w:rsid w:val="003551D8"/>
    <w:rsid w:val="0035526D"/>
    <w:rsid w:val="00360FE6"/>
    <w:rsid w:val="00361AFA"/>
    <w:rsid w:val="00362576"/>
    <w:rsid w:val="0036313F"/>
    <w:rsid w:val="003636C3"/>
    <w:rsid w:val="00364CCE"/>
    <w:rsid w:val="003660AA"/>
    <w:rsid w:val="0036646B"/>
    <w:rsid w:val="003710B7"/>
    <w:rsid w:val="0037116D"/>
    <w:rsid w:val="00371703"/>
    <w:rsid w:val="00373F84"/>
    <w:rsid w:val="00373FF1"/>
    <w:rsid w:val="003740EA"/>
    <w:rsid w:val="0037492F"/>
    <w:rsid w:val="00374CBC"/>
    <w:rsid w:val="00376B5D"/>
    <w:rsid w:val="00377C9D"/>
    <w:rsid w:val="0038198F"/>
    <w:rsid w:val="00384750"/>
    <w:rsid w:val="00384B89"/>
    <w:rsid w:val="0038723A"/>
    <w:rsid w:val="00387CCC"/>
    <w:rsid w:val="00390C86"/>
    <w:rsid w:val="00394695"/>
    <w:rsid w:val="003946F3"/>
    <w:rsid w:val="00394ACA"/>
    <w:rsid w:val="00397D28"/>
    <w:rsid w:val="003A0C99"/>
    <w:rsid w:val="003A1C16"/>
    <w:rsid w:val="003A5E77"/>
    <w:rsid w:val="003A700E"/>
    <w:rsid w:val="003B0BB1"/>
    <w:rsid w:val="003B2F75"/>
    <w:rsid w:val="003B30AA"/>
    <w:rsid w:val="003B4999"/>
    <w:rsid w:val="003B51D7"/>
    <w:rsid w:val="003B5B4C"/>
    <w:rsid w:val="003B6B13"/>
    <w:rsid w:val="003B72F0"/>
    <w:rsid w:val="003C108D"/>
    <w:rsid w:val="003C1ACD"/>
    <w:rsid w:val="003C1EAC"/>
    <w:rsid w:val="003C406D"/>
    <w:rsid w:val="003C4216"/>
    <w:rsid w:val="003C4A5B"/>
    <w:rsid w:val="003C65E5"/>
    <w:rsid w:val="003D038D"/>
    <w:rsid w:val="003D0668"/>
    <w:rsid w:val="003D072B"/>
    <w:rsid w:val="003D1839"/>
    <w:rsid w:val="003D2700"/>
    <w:rsid w:val="003D4032"/>
    <w:rsid w:val="003D54F0"/>
    <w:rsid w:val="003D5DB5"/>
    <w:rsid w:val="003D7FDE"/>
    <w:rsid w:val="003E0372"/>
    <w:rsid w:val="003E14A1"/>
    <w:rsid w:val="003E2197"/>
    <w:rsid w:val="003E320E"/>
    <w:rsid w:val="003E368F"/>
    <w:rsid w:val="003E4310"/>
    <w:rsid w:val="003E4CD3"/>
    <w:rsid w:val="003E583D"/>
    <w:rsid w:val="003E5B0F"/>
    <w:rsid w:val="003E6DB2"/>
    <w:rsid w:val="003E73C1"/>
    <w:rsid w:val="003E78AE"/>
    <w:rsid w:val="003F04A7"/>
    <w:rsid w:val="003F233B"/>
    <w:rsid w:val="003F2E4E"/>
    <w:rsid w:val="003F398A"/>
    <w:rsid w:val="003F4690"/>
    <w:rsid w:val="003F5A64"/>
    <w:rsid w:val="003F5FF4"/>
    <w:rsid w:val="003F7294"/>
    <w:rsid w:val="00401290"/>
    <w:rsid w:val="00401306"/>
    <w:rsid w:val="00401FB7"/>
    <w:rsid w:val="004020DD"/>
    <w:rsid w:val="00402ABF"/>
    <w:rsid w:val="00402F9D"/>
    <w:rsid w:val="004041C0"/>
    <w:rsid w:val="00405BFF"/>
    <w:rsid w:val="00407002"/>
    <w:rsid w:val="00407DC3"/>
    <w:rsid w:val="00412D6E"/>
    <w:rsid w:val="00414504"/>
    <w:rsid w:val="004146EB"/>
    <w:rsid w:val="0041568A"/>
    <w:rsid w:val="0041575C"/>
    <w:rsid w:val="00416083"/>
    <w:rsid w:val="0041627D"/>
    <w:rsid w:val="00416A4F"/>
    <w:rsid w:val="00417151"/>
    <w:rsid w:val="0041778F"/>
    <w:rsid w:val="00417C68"/>
    <w:rsid w:val="0042088E"/>
    <w:rsid w:val="00420F2C"/>
    <w:rsid w:val="00421C2F"/>
    <w:rsid w:val="00422A54"/>
    <w:rsid w:val="004237B6"/>
    <w:rsid w:val="00425C43"/>
    <w:rsid w:val="00426F86"/>
    <w:rsid w:val="00427A74"/>
    <w:rsid w:val="00427D67"/>
    <w:rsid w:val="00427EDF"/>
    <w:rsid w:val="004323CE"/>
    <w:rsid w:val="00432802"/>
    <w:rsid w:val="004333D8"/>
    <w:rsid w:val="00434304"/>
    <w:rsid w:val="00435961"/>
    <w:rsid w:val="00436B87"/>
    <w:rsid w:val="00440303"/>
    <w:rsid w:val="004427FF"/>
    <w:rsid w:val="00443019"/>
    <w:rsid w:val="00444B3D"/>
    <w:rsid w:val="00445F8E"/>
    <w:rsid w:val="00446E8A"/>
    <w:rsid w:val="004506AB"/>
    <w:rsid w:val="00452584"/>
    <w:rsid w:val="00452793"/>
    <w:rsid w:val="004530D0"/>
    <w:rsid w:val="004549A9"/>
    <w:rsid w:val="00456D24"/>
    <w:rsid w:val="004575E8"/>
    <w:rsid w:val="00457CC0"/>
    <w:rsid w:val="00460418"/>
    <w:rsid w:val="0046345B"/>
    <w:rsid w:val="004646B2"/>
    <w:rsid w:val="0046485A"/>
    <w:rsid w:val="004671E5"/>
    <w:rsid w:val="0046753F"/>
    <w:rsid w:val="004675DF"/>
    <w:rsid w:val="0047165D"/>
    <w:rsid w:val="00472BEA"/>
    <w:rsid w:val="0047493D"/>
    <w:rsid w:val="00475261"/>
    <w:rsid w:val="00475B18"/>
    <w:rsid w:val="0047719B"/>
    <w:rsid w:val="004779BA"/>
    <w:rsid w:val="004814B7"/>
    <w:rsid w:val="004828C2"/>
    <w:rsid w:val="0048329B"/>
    <w:rsid w:val="00483E60"/>
    <w:rsid w:val="00484343"/>
    <w:rsid w:val="004861CF"/>
    <w:rsid w:val="004862E9"/>
    <w:rsid w:val="0048728E"/>
    <w:rsid w:val="00490B57"/>
    <w:rsid w:val="00492FA8"/>
    <w:rsid w:val="00494B97"/>
    <w:rsid w:val="00497706"/>
    <w:rsid w:val="00497BF2"/>
    <w:rsid w:val="004A02EB"/>
    <w:rsid w:val="004A0581"/>
    <w:rsid w:val="004A2C02"/>
    <w:rsid w:val="004A2F7E"/>
    <w:rsid w:val="004A4CCA"/>
    <w:rsid w:val="004A4FA3"/>
    <w:rsid w:val="004B116A"/>
    <w:rsid w:val="004B31F8"/>
    <w:rsid w:val="004B4885"/>
    <w:rsid w:val="004B615B"/>
    <w:rsid w:val="004C00F9"/>
    <w:rsid w:val="004C0277"/>
    <w:rsid w:val="004C2099"/>
    <w:rsid w:val="004C6450"/>
    <w:rsid w:val="004C755C"/>
    <w:rsid w:val="004D0E2C"/>
    <w:rsid w:val="004D1148"/>
    <w:rsid w:val="004D1847"/>
    <w:rsid w:val="004D1D79"/>
    <w:rsid w:val="004D254A"/>
    <w:rsid w:val="004D25C5"/>
    <w:rsid w:val="004D30D2"/>
    <w:rsid w:val="004D3D47"/>
    <w:rsid w:val="004D5727"/>
    <w:rsid w:val="004D65B1"/>
    <w:rsid w:val="004D7C0E"/>
    <w:rsid w:val="004E125C"/>
    <w:rsid w:val="004E358F"/>
    <w:rsid w:val="004E3C85"/>
    <w:rsid w:val="004E46B7"/>
    <w:rsid w:val="004E621E"/>
    <w:rsid w:val="004F4D6F"/>
    <w:rsid w:val="004F5033"/>
    <w:rsid w:val="004F67F9"/>
    <w:rsid w:val="004F6854"/>
    <w:rsid w:val="005002FD"/>
    <w:rsid w:val="00505FD6"/>
    <w:rsid w:val="00506131"/>
    <w:rsid w:val="00506236"/>
    <w:rsid w:val="0050624C"/>
    <w:rsid w:val="005100D5"/>
    <w:rsid w:val="0051270A"/>
    <w:rsid w:val="00512952"/>
    <w:rsid w:val="00514D76"/>
    <w:rsid w:val="0051529B"/>
    <w:rsid w:val="005164EA"/>
    <w:rsid w:val="0051704C"/>
    <w:rsid w:val="00517599"/>
    <w:rsid w:val="00517B06"/>
    <w:rsid w:val="00521A7C"/>
    <w:rsid w:val="00521ABE"/>
    <w:rsid w:val="00523D6B"/>
    <w:rsid w:val="00524333"/>
    <w:rsid w:val="00524474"/>
    <w:rsid w:val="00524D50"/>
    <w:rsid w:val="005301A1"/>
    <w:rsid w:val="005303D1"/>
    <w:rsid w:val="005320C0"/>
    <w:rsid w:val="00533B42"/>
    <w:rsid w:val="00533CCD"/>
    <w:rsid w:val="005343AE"/>
    <w:rsid w:val="005358A5"/>
    <w:rsid w:val="00537847"/>
    <w:rsid w:val="005440FB"/>
    <w:rsid w:val="00544D58"/>
    <w:rsid w:val="0054597B"/>
    <w:rsid w:val="0054624E"/>
    <w:rsid w:val="00546359"/>
    <w:rsid w:val="0054756E"/>
    <w:rsid w:val="005477D6"/>
    <w:rsid w:val="00550481"/>
    <w:rsid w:val="00550674"/>
    <w:rsid w:val="005518C2"/>
    <w:rsid w:val="00553905"/>
    <w:rsid w:val="0055611E"/>
    <w:rsid w:val="0055627C"/>
    <w:rsid w:val="00556FA4"/>
    <w:rsid w:val="005575E0"/>
    <w:rsid w:val="00561B96"/>
    <w:rsid w:val="00562E67"/>
    <w:rsid w:val="0056766C"/>
    <w:rsid w:val="00570E91"/>
    <w:rsid w:val="0057328A"/>
    <w:rsid w:val="00575137"/>
    <w:rsid w:val="005755BA"/>
    <w:rsid w:val="0057562C"/>
    <w:rsid w:val="00576439"/>
    <w:rsid w:val="00576B50"/>
    <w:rsid w:val="005770F9"/>
    <w:rsid w:val="00580F57"/>
    <w:rsid w:val="00582F7B"/>
    <w:rsid w:val="00583962"/>
    <w:rsid w:val="00583A9B"/>
    <w:rsid w:val="00584982"/>
    <w:rsid w:val="0058596B"/>
    <w:rsid w:val="00586007"/>
    <w:rsid w:val="00587217"/>
    <w:rsid w:val="005875FB"/>
    <w:rsid w:val="005918D0"/>
    <w:rsid w:val="00593650"/>
    <w:rsid w:val="005941BE"/>
    <w:rsid w:val="00594561"/>
    <w:rsid w:val="005947B5"/>
    <w:rsid w:val="0059567A"/>
    <w:rsid w:val="00597D1B"/>
    <w:rsid w:val="005A0011"/>
    <w:rsid w:val="005A1058"/>
    <w:rsid w:val="005A1733"/>
    <w:rsid w:val="005A6090"/>
    <w:rsid w:val="005A7130"/>
    <w:rsid w:val="005A7EA5"/>
    <w:rsid w:val="005B00F5"/>
    <w:rsid w:val="005B07E2"/>
    <w:rsid w:val="005B0945"/>
    <w:rsid w:val="005B1DD8"/>
    <w:rsid w:val="005B31DA"/>
    <w:rsid w:val="005B6AC8"/>
    <w:rsid w:val="005B6E43"/>
    <w:rsid w:val="005B7389"/>
    <w:rsid w:val="005B7F43"/>
    <w:rsid w:val="005C0DEB"/>
    <w:rsid w:val="005C4127"/>
    <w:rsid w:val="005C5126"/>
    <w:rsid w:val="005C56B7"/>
    <w:rsid w:val="005C5E34"/>
    <w:rsid w:val="005C6961"/>
    <w:rsid w:val="005C7215"/>
    <w:rsid w:val="005C7A22"/>
    <w:rsid w:val="005D0B4C"/>
    <w:rsid w:val="005D3C5A"/>
    <w:rsid w:val="005D4155"/>
    <w:rsid w:val="005D658B"/>
    <w:rsid w:val="005E0876"/>
    <w:rsid w:val="005E0B60"/>
    <w:rsid w:val="005E1A6C"/>
    <w:rsid w:val="005E1AB1"/>
    <w:rsid w:val="005E2167"/>
    <w:rsid w:val="005E264F"/>
    <w:rsid w:val="005E29D8"/>
    <w:rsid w:val="005E3483"/>
    <w:rsid w:val="005E4553"/>
    <w:rsid w:val="005E5BB9"/>
    <w:rsid w:val="005E5F64"/>
    <w:rsid w:val="005E791D"/>
    <w:rsid w:val="005F2CE1"/>
    <w:rsid w:val="005F4686"/>
    <w:rsid w:val="005F5A12"/>
    <w:rsid w:val="005F76DF"/>
    <w:rsid w:val="005F7CEC"/>
    <w:rsid w:val="00601632"/>
    <w:rsid w:val="0060176C"/>
    <w:rsid w:val="00602634"/>
    <w:rsid w:val="00606176"/>
    <w:rsid w:val="00606804"/>
    <w:rsid w:val="00606926"/>
    <w:rsid w:val="0060739A"/>
    <w:rsid w:val="0061160B"/>
    <w:rsid w:val="0061391C"/>
    <w:rsid w:val="00617029"/>
    <w:rsid w:val="00621092"/>
    <w:rsid w:val="0062416F"/>
    <w:rsid w:val="006251DD"/>
    <w:rsid w:val="00625800"/>
    <w:rsid w:val="00630930"/>
    <w:rsid w:val="00633771"/>
    <w:rsid w:val="00636A75"/>
    <w:rsid w:val="00637E3A"/>
    <w:rsid w:val="006413AE"/>
    <w:rsid w:val="006415A4"/>
    <w:rsid w:val="00642AA5"/>
    <w:rsid w:val="00644A58"/>
    <w:rsid w:val="00644BEE"/>
    <w:rsid w:val="00653ED7"/>
    <w:rsid w:val="00654402"/>
    <w:rsid w:val="00660403"/>
    <w:rsid w:val="0066081F"/>
    <w:rsid w:val="006621F9"/>
    <w:rsid w:val="00663B36"/>
    <w:rsid w:val="00663D6B"/>
    <w:rsid w:val="0066405B"/>
    <w:rsid w:val="006644E6"/>
    <w:rsid w:val="006652A9"/>
    <w:rsid w:val="00665DD2"/>
    <w:rsid w:val="00670DF2"/>
    <w:rsid w:val="00671043"/>
    <w:rsid w:val="00671385"/>
    <w:rsid w:val="0067146C"/>
    <w:rsid w:val="00671BC1"/>
    <w:rsid w:val="00672DF3"/>
    <w:rsid w:val="00673082"/>
    <w:rsid w:val="0067531E"/>
    <w:rsid w:val="00675DEE"/>
    <w:rsid w:val="00676A5C"/>
    <w:rsid w:val="0067744E"/>
    <w:rsid w:val="0067799F"/>
    <w:rsid w:val="006808EF"/>
    <w:rsid w:val="00680D0A"/>
    <w:rsid w:val="00682FB6"/>
    <w:rsid w:val="00685879"/>
    <w:rsid w:val="00685C93"/>
    <w:rsid w:val="00686273"/>
    <w:rsid w:val="00686B89"/>
    <w:rsid w:val="00692D38"/>
    <w:rsid w:val="00693882"/>
    <w:rsid w:val="006942B9"/>
    <w:rsid w:val="0069499D"/>
    <w:rsid w:val="006959F1"/>
    <w:rsid w:val="006959F7"/>
    <w:rsid w:val="006960FB"/>
    <w:rsid w:val="00696A72"/>
    <w:rsid w:val="00696E4C"/>
    <w:rsid w:val="006973F7"/>
    <w:rsid w:val="006A013B"/>
    <w:rsid w:val="006A1763"/>
    <w:rsid w:val="006A2C3B"/>
    <w:rsid w:val="006A4894"/>
    <w:rsid w:val="006A5517"/>
    <w:rsid w:val="006A6FB9"/>
    <w:rsid w:val="006A7D51"/>
    <w:rsid w:val="006B10B1"/>
    <w:rsid w:val="006B3602"/>
    <w:rsid w:val="006B4238"/>
    <w:rsid w:val="006B627C"/>
    <w:rsid w:val="006B71A2"/>
    <w:rsid w:val="006B796D"/>
    <w:rsid w:val="006C09B0"/>
    <w:rsid w:val="006C0B42"/>
    <w:rsid w:val="006C1512"/>
    <w:rsid w:val="006C3887"/>
    <w:rsid w:val="006C3F91"/>
    <w:rsid w:val="006C457B"/>
    <w:rsid w:val="006C5763"/>
    <w:rsid w:val="006C638A"/>
    <w:rsid w:val="006D0149"/>
    <w:rsid w:val="006D2F87"/>
    <w:rsid w:val="006D4B50"/>
    <w:rsid w:val="006D4D54"/>
    <w:rsid w:val="006D5260"/>
    <w:rsid w:val="006D60CD"/>
    <w:rsid w:val="006D666C"/>
    <w:rsid w:val="006D7653"/>
    <w:rsid w:val="006E29EF"/>
    <w:rsid w:val="006E302B"/>
    <w:rsid w:val="006E447A"/>
    <w:rsid w:val="006E557B"/>
    <w:rsid w:val="006E5AB7"/>
    <w:rsid w:val="006E607F"/>
    <w:rsid w:val="006F1E74"/>
    <w:rsid w:val="006F2927"/>
    <w:rsid w:val="006F48B2"/>
    <w:rsid w:val="006F589D"/>
    <w:rsid w:val="006F592F"/>
    <w:rsid w:val="006F5B58"/>
    <w:rsid w:val="006F77F1"/>
    <w:rsid w:val="00700878"/>
    <w:rsid w:val="0070313A"/>
    <w:rsid w:val="00704054"/>
    <w:rsid w:val="007047E4"/>
    <w:rsid w:val="00704E55"/>
    <w:rsid w:val="00706B93"/>
    <w:rsid w:val="00707E1E"/>
    <w:rsid w:val="0070A3CF"/>
    <w:rsid w:val="0071073A"/>
    <w:rsid w:val="007117B5"/>
    <w:rsid w:val="0071184F"/>
    <w:rsid w:val="00711914"/>
    <w:rsid w:val="007138D3"/>
    <w:rsid w:val="00715C84"/>
    <w:rsid w:val="007172D9"/>
    <w:rsid w:val="00717DE0"/>
    <w:rsid w:val="007205B4"/>
    <w:rsid w:val="007219DE"/>
    <w:rsid w:val="007228FE"/>
    <w:rsid w:val="007266D7"/>
    <w:rsid w:val="007279C5"/>
    <w:rsid w:val="007301A2"/>
    <w:rsid w:val="007305D5"/>
    <w:rsid w:val="007311F5"/>
    <w:rsid w:val="00732B56"/>
    <w:rsid w:val="007337F5"/>
    <w:rsid w:val="00733805"/>
    <w:rsid w:val="007346BF"/>
    <w:rsid w:val="0073586E"/>
    <w:rsid w:val="00735882"/>
    <w:rsid w:val="00737518"/>
    <w:rsid w:val="00740068"/>
    <w:rsid w:val="00740372"/>
    <w:rsid w:val="00740711"/>
    <w:rsid w:val="00743B20"/>
    <w:rsid w:val="00744494"/>
    <w:rsid w:val="00744619"/>
    <w:rsid w:val="007505C1"/>
    <w:rsid w:val="0075078E"/>
    <w:rsid w:val="00750E77"/>
    <w:rsid w:val="007510B0"/>
    <w:rsid w:val="00752637"/>
    <w:rsid w:val="0075660F"/>
    <w:rsid w:val="00756610"/>
    <w:rsid w:val="00756A9E"/>
    <w:rsid w:val="00760768"/>
    <w:rsid w:val="00760A90"/>
    <w:rsid w:val="00761898"/>
    <w:rsid w:val="007638ED"/>
    <w:rsid w:val="00763F7A"/>
    <w:rsid w:val="007645EA"/>
    <w:rsid w:val="00765D98"/>
    <w:rsid w:val="00765E98"/>
    <w:rsid w:val="007669FA"/>
    <w:rsid w:val="00770318"/>
    <w:rsid w:val="007712DB"/>
    <w:rsid w:val="007722DB"/>
    <w:rsid w:val="00772539"/>
    <w:rsid w:val="00773F94"/>
    <w:rsid w:val="00774934"/>
    <w:rsid w:val="00775E36"/>
    <w:rsid w:val="00776AC7"/>
    <w:rsid w:val="007779CA"/>
    <w:rsid w:val="0078212F"/>
    <w:rsid w:val="007843D8"/>
    <w:rsid w:val="00784AB3"/>
    <w:rsid w:val="0078616D"/>
    <w:rsid w:val="00787856"/>
    <w:rsid w:val="007902F3"/>
    <w:rsid w:val="00790982"/>
    <w:rsid w:val="00790CC6"/>
    <w:rsid w:val="00793B75"/>
    <w:rsid w:val="00793FEE"/>
    <w:rsid w:val="00794B27"/>
    <w:rsid w:val="00797021"/>
    <w:rsid w:val="0079709E"/>
    <w:rsid w:val="007A0573"/>
    <w:rsid w:val="007A2069"/>
    <w:rsid w:val="007A3F81"/>
    <w:rsid w:val="007A49AC"/>
    <w:rsid w:val="007A4A87"/>
    <w:rsid w:val="007A4BDD"/>
    <w:rsid w:val="007A560A"/>
    <w:rsid w:val="007A5790"/>
    <w:rsid w:val="007B2753"/>
    <w:rsid w:val="007B3CBD"/>
    <w:rsid w:val="007B3F9B"/>
    <w:rsid w:val="007B48DD"/>
    <w:rsid w:val="007B678A"/>
    <w:rsid w:val="007C0060"/>
    <w:rsid w:val="007C0674"/>
    <w:rsid w:val="007C1FCD"/>
    <w:rsid w:val="007C3425"/>
    <w:rsid w:val="007C353A"/>
    <w:rsid w:val="007C3C11"/>
    <w:rsid w:val="007C4D2A"/>
    <w:rsid w:val="007C5A2E"/>
    <w:rsid w:val="007C6CEB"/>
    <w:rsid w:val="007C781A"/>
    <w:rsid w:val="007D0087"/>
    <w:rsid w:val="007D0716"/>
    <w:rsid w:val="007D2233"/>
    <w:rsid w:val="007D24D0"/>
    <w:rsid w:val="007D2A54"/>
    <w:rsid w:val="007D68DE"/>
    <w:rsid w:val="007D738C"/>
    <w:rsid w:val="007E0B09"/>
    <w:rsid w:val="007E1096"/>
    <w:rsid w:val="007E2C6B"/>
    <w:rsid w:val="007E3CE0"/>
    <w:rsid w:val="007E40E6"/>
    <w:rsid w:val="007E5BF6"/>
    <w:rsid w:val="007E70F1"/>
    <w:rsid w:val="007E7112"/>
    <w:rsid w:val="007F234E"/>
    <w:rsid w:val="007F3257"/>
    <w:rsid w:val="007F4C20"/>
    <w:rsid w:val="007F55D6"/>
    <w:rsid w:val="007F60DF"/>
    <w:rsid w:val="007F7445"/>
    <w:rsid w:val="007F7A53"/>
    <w:rsid w:val="007F7AF9"/>
    <w:rsid w:val="00800229"/>
    <w:rsid w:val="008022EF"/>
    <w:rsid w:val="00802FB6"/>
    <w:rsid w:val="0080429E"/>
    <w:rsid w:val="00804A64"/>
    <w:rsid w:val="0080554E"/>
    <w:rsid w:val="008071F4"/>
    <w:rsid w:val="00807A12"/>
    <w:rsid w:val="00810804"/>
    <w:rsid w:val="00813615"/>
    <w:rsid w:val="00815B4B"/>
    <w:rsid w:val="008166BE"/>
    <w:rsid w:val="00822623"/>
    <w:rsid w:val="00822976"/>
    <w:rsid w:val="0082392C"/>
    <w:rsid w:val="00823AFF"/>
    <w:rsid w:val="00824F03"/>
    <w:rsid w:val="00832496"/>
    <w:rsid w:val="0083300C"/>
    <w:rsid w:val="008337A9"/>
    <w:rsid w:val="008344A9"/>
    <w:rsid w:val="00834F95"/>
    <w:rsid w:val="00836E7E"/>
    <w:rsid w:val="008374FA"/>
    <w:rsid w:val="008375A0"/>
    <w:rsid w:val="00837C75"/>
    <w:rsid w:val="00840487"/>
    <w:rsid w:val="008408EA"/>
    <w:rsid w:val="00841B47"/>
    <w:rsid w:val="0084409C"/>
    <w:rsid w:val="0084435D"/>
    <w:rsid w:val="00844A49"/>
    <w:rsid w:val="00844AFF"/>
    <w:rsid w:val="00845564"/>
    <w:rsid w:val="00845634"/>
    <w:rsid w:val="00845EAF"/>
    <w:rsid w:val="00846055"/>
    <w:rsid w:val="00847E27"/>
    <w:rsid w:val="00847FB1"/>
    <w:rsid w:val="00852002"/>
    <w:rsid w:val="00852C7E"/>
    <w:rsid w:val="008541DA"/>
    <w:rsid w:val="0085446F"/>
    <w:rsid w:val="0085507F"/>
    <w:rsid w:val="008557FF"/>
    <w:rsid w:val="008564A7"/>
    <w:rsid w:val="0086091A"/>
    <w:rsid w:val="00860A1A"/>
    <w:rsid w:val="00862B12"/>
    <w:rsid w:val="008634B5"/>
    <w:rsid w:val="0086451F"/>
    <w:rsid w:val="00864DE2"/>
    <w:rsid w:val="008653DC"/>
    <w:rsid w:val="00867ACB"/>
    <w:rsid w:val="00867BB5"/>
    <w:rsid w:val="0086CA5A"/>
    <w:rsid w:val="00871022"/>
    <w:rsid w:val="0087191E"/>
    <w:rsid w:val="00873241"/>
    <w:rsid w:val="00875355"/>
    <w:rsid w:val="0087771B"/>
    <w:rsid w:val="008800E5"/>
    <w:rsid w:val="00881F1C"/>
    <w:rsid w:val="0088403B"/>
    <w:rsid w:val="00884883"/>
    <w:rsid w:val="008859A8"/>
    <w:rsid w:val="00886168"/>
    <w:rsid w:val="00890B9F"/>
    <w:rsid w:val="00890D4D"/>
    <w:rsid w:val="00891030"/>
    <w:rsid w:val="00892484"/>
    <w:rsid w:val="008941D5"/>
    <w:rsid w:val="0089430A"/>
    <w:rsid w:val="0089445E"/>
    <w:rsid w:val="00895609"/>
    <w:rsid w:val="0089611B"/>
    <w:rsid w:val="0089669F"/>
    <w:rsid w:val="00896ED9"/>
    <w:rsid w:val="008A3E79"/>
    <w:rsid w:val="008A5DC5"/>
    <w:rsid w:val="008A67C0"/>
    <w:rsid w:val="008A6DED"/>
    <w:rsid w:val="008A73B8"/>
    <w:rsid w:val="008B0550"/>
    <w:rsid w:val="008B15F8"/>
    <w:rsid w:val="008B19AE"/>
    <w:rsid w:val="008B3F87"/>
    <w:rsid w:val="008B4465"/>
    <w:rsid w:val="008B5DAC"/>
    <w:rsid w:val="008B6556"/>
    <w:rsid w:val="008B6C1D"/>
    <w:rsid w:val="008B6D41"/>
    <w:rsid w:val="008B7E0F"/>
    <w:rsid w:val="008B7EE2"/>
    <w:rsid w:val="008C0A36"/>
    <w:rsid w:val="008C161F"/>
    <w:rsid w:val="008C2323"/>
    <w:rsid w:val="008C38C1"/>
    <w:rsid w:val="008C4AE9"/>
    <w:rsid w:val="008C6D05"/>
    <w:rsid w:val="008C711E"/>
    <w:rsid w:val="008C74A0"/>
    <w:rsid w:val="008C799B"/>
    <w:rsid w:val="008D14A7"/>
    <w:rsid w:val="008D3239"/>
    <w:rsid w:val="008D4067"/>
    <w:rsid w:val="008D4C40"/>
    <w:rsid w:val="008D7B6B"/>
    <w:rsid w:val="008E192E"/>
    <w:rsid w:val="008E211A"/>
    <w:rsid w:val="008E2A84"/>
    <w:rsid w:val="008E31F2"/>
    <w:rsid w:val="008E370A"/>
    <w:rsid w:val="008E477E"/>
    <w:rsid w:val="008E597A"/>
    <w:rsid w:val="008E60B6"/>
    <w:rsid w:val="008F08AA"/>
    <w:rsid w:val="008F0D22"/>
    <w:rsid w:val="008F132C"/>
    <w:rsid w:val="008F4BA5"/>
    <w:rsid w:val="008F5CBD"/>
    <w:rsid w:val="008F66A2"/>
    <w:rsid w:val="008F709F"/>
    <w:rsid w:val="008F7B00"/>
    <w:rsid w:val="00900676"/>
    <w:rsid w:val="00901171"/>
    <w:rsid w:val="009024E0"/>
    <w:rsid w:val="00902DDD"/>
    <w:rsid w:val="00903F2F"/>
    <w:rsid w:val="00904909"/>
    <w:rsid w:val="00904B50"/>
    <w:rsid w:val="00911942"/>
    <w:rsid w:val="00915ADF"/>
    <w:rsid w:val="00916007"/>
    <w:rsid w:val="009166AF"/>
    <w:rsid w:val="00916EBF"/>
    <w:rsid w:val="00917292"/>
    <w:rsid w:val="009172B8"/>
    <w:rsid w:val="009227A7"/>
    <w:rsid w:val="00923E2C"/>
    <w:rsid w:val="00925C2F"/>
    <w:rsid w:val="00926B66"/>
    <w:rsid w:val="00927416"/>
    <w:rsid w:val="009279AC"/>
    <w:rsid w:val="0093042F"/>
    <w:rsid w:val="00930943"/>
    <w:rsid w:val="00930F20"/>
    <w:rsid w:val="00934F68"/>
    <w:rsid w:val="0093601D"/>
    <w:rsid w:val="00936C36"/>
    <w:rsid w:val="00941CDE"/>
    <w:rsid w:val="00942A53"/>
    <w:rsid w:val="0094343A"/>
    <w:rsid w:val="00945E1B"/>
    <w:rsid w:val="00946225"/>
    <w:rsid w:val="00946B9F"/>
    <w:rsid w:val="00950D6F"/>
    <w:rsid w:val="00951E99"/>
    <w:rsid w:val="00952142"/>
    <w:rsid w:val="009529EE"/>
    <w:rsid w:val="00952BD5"/>
    <w:rsid w:val="00953A40"/>
    <w:rsid w:val="00953C65"/>
    <w:rsid w:val="00954475"/>
    <w:rsid w:val="00956C06"/>
    <w:rsid w:val="00956F65"/>
    <w:rsid w:val="0096007E"/>
    <w:rsid w:val="0096052B"/>
    <w:rsid w:val="00960992"/>
    <w:rsid w:val="00960DF5"/>
    <w:rsid w:val="00962B8A"/>
    <w:rsid w:val="00964A65"/>
    <w:rsid w:val="00965B86"/>
    <w:rsid w:val="00966DF9"/>
    <w:rsid w:val="009670C9"/>
    <w:rsid w:val="0097042F"/>
    <w:rsid w:val="0097086E"/>
    <w:rsid w:val="00970951"/>
    <w:rsid w:val="00970B5D"/>
    <w:rsid w:val="009713DF"/>
    <w:rsid w:val="009743B9"/>
    <w:rsid w:val="009756DA"/>
    <w:rsid w:val="00981561"/>
    <w:rsid w:val="00987EEE"/>
    <w:rsid w:val="009916A0"/>
    <w:rsid w:val="0099543B"/>
    <w:rsid w:val="009954D1"/>
    <w:rsid w:val="00995AC1"/>
    <w:rsid w:val="00997B81"/>
    <w:rsid w:val="009A2247"/>
    <w:rsid w:val="009A2819"/>
    <w:rsid w:val="009A3DAA"/>
    <w:rsid w:val="009A5AA0"/>
    <w:rsid w:val="009A5E46"/>
    <w:rsid w:val="009A6D4E"/>
    <w:rsid w:val="009A7381"/>
    <w:rsid w:val="009B04CD"/>
    <w:rsid w:val="009B0AED"/>
    <w:rsid w:val="009B1B4D"/>
    <w:rsid w:val="009B3E1D"/>
    <w:rsid w:val="009B40D1"/>
    <w:rsid w:val="009B4479"/>
    <w:rsid w:val="009B5CA1"/>
    <w:rsid w:val="009B5DDF"/>
    <w:rsid w:val="009B6BC4"/>
    <w:rsid w:val="009B7A3A"/>
    <w:rsid w:val="009B7BC6"/>
    <w:rsid w:val="009C2533"/>
    <w:rsid w:val="009C3A6F"/>
    <w:rsid w:val="009C3F64"/>
    <w:rsid w:val="009C4A50"/>
    <w:rsid w:val="009C505E"/>
    <w:rsid w:val="009C5B17"/>
    <w:rsid w:val="009C7E0D"/>
    <w:rsid w:val="009C7E1A"/>
    <w:rsid w:val="009D1DA9"/>
    <w:rsid w:val="009D2FFC"/>
    <w:rsid w:val="009D35BA"/>
    <w:rsid w:val="009D400B"/>
    <w:rsid w:val="009D64E8"/>
    <w:rsid w:val="009D7A49"/>
    <w:rsid w:val="009E116D"/>
    <w:rsid w:val="009E4CE2"/>
    <w:rsid w:val="009E4F6D"/>
    <w:rsid w:val="009E5B30"/>
    <w:rsid w:val="009E7777"/>
    <w:rsid w:val="009F0424"/>
    <w:rsid w:val="009F049C"/>
    <w:rsid w:val="009F11F6"/>
    <w:rsid w:val="009F3836"/>
    <w:rsid w:val="009F3DB3"/>
    <w:rsid w:val="009F46F0"/>
    <w:rsid w:val="009F6EED"/>
    <w:rsid w:val="00A0136E"/>
    <w:rsid w:val="00A03351"/>
    <w:rsid w:val="00A033EB"/>
    <w:rsid w:val="00A0463B"/>
    <w:rsid w:val="00A04ECE"/>
    <w:rsid w:val="00A064A5"/>
    <w:rsid w:val="00A06B01"/>
    <w:rsid w:val="00A06BD8"/>
    <w:rsid w:val="00A06D26"/>
    <w:rsid w:val="00A10B14"/>
    <w:rsid w:val="00A118C1"/>
    <w:rsid w:val="00A11B4A"/>
    <w:rsid w:val="00A1428E"/>
    <w:rsid w:val="00A15577"/>
    <w:rsid w:val="00A15654"/>
    <w:rsid w:val="00A15B00"/>
    <w:rsid w:val="00A179BC"/>
    <w:rsid w:val="00A204E3"/>
    <w:rsid w:val="00A20BF6"/>
    <w:rsid w:val="00A21E4D"/>
    <w:rsid w:val="00A22DD8"/>
    <w:rsid w:val="00A230E5"/>
    <w:rsid w:val="00A2352F"/>
    <w:rsid w:val="00A241F8"/>
    <w:rsid w:val="00A24292"/>
    <w:rsid w:val="00A24736"/>
    <w:rsid w:val="00A2714C"/>
    <w:rsid w:val="00A271B9"/>
    <w:rsid w:val="00A27990"/>
    <w:rsid w:val="00A30738"/>
    <w:rsid w:val="00A31DB7"/>
    <w:rsid w:val="00A33641"/>
    <w:rsid w:val="00A33FE3"/>
    <w:rsid w:val="00A343A5"/>
    <w:rsid w:val="00A353D6"/>
    <w:rsid w:val="00A35F08"/>
    <w:rsid w:val="00A36857"/>
    <w:rsid w:val="00A4160E"/>
    <w:rsid w:val="00A426E9"/>
    <w:rsid w:val="00A4498C"/>
    <w:rsid w:val="00A44B9C"/>
    <w:rsid w:val="00A45BD7"/>
    <w:rsid w:val="00A4648D"/>
    <w:rsid w:val="00A467AD"/>
    <w:rsid w:val="00A47087"/>
    <w:rsid w:val="00A472D1"/>
    <w:rsid w:val="00A516E0"/>
    <w:rsid w:val="00A51DA8"/>
    <w:rsid w:val="00A526D9"/>
    <w:rsid w:val="00A53223"/>
    <w:rsid w:val="00A54624"/>
    <w:rsid w:val="00A54B47"/>
    <w:rsid w:val="00A55610"/>
    <w:rsid w:val="00A559DE"/>
    <w:rsid w:val="00A55A36"/>
    <w:rsid w:val="00A56374"/>
    <w:rsid w:val="00A57CD6"/>
    <w:rsid w:val="00A60F08"/>
    <w:rsid w:val="00A61680"/>
    <w:rsid w:val="00A62AFD"/>
    <w:rsid w:val="00A63C75"/>
    <w:rsid w:val="00A64A82"/>
    <w:rsid w:val="00A654C9"/>
    <w:rsid w:val="00A67053"/>
    <w:rsid w:val="00A67265"/>
    <w:rsid w:val="00A71027"/>
    <w:rsid w:val="00A7271C"/>
    <w:rsid w:val="00A7310D"/>
    <w:rsid w:val="00A7461A"/>
    <w:rsid w:val="00A74994"/>
    <w:rsid w:val="00A75566"/>
    <w:rsid w:val="00A75587"/>
    <w:rsid w:val="00A769C3"/>
    <w:rsid w:val="00A7700D"/>
    <w:rsid w:val="00A8272E"/>
    <w:rsid w:val="00A83885"/>
    <w:rsid w:val="00A845A2"/>
    <w:rsid w:val="00A84732"/>
    <w:rsid w:val="00A8499B"/>
    <w:rsid w:val="00A859BB"/>
    <w:rsid w:val="00A86165"/>
    <w:rsid w:val="00A86881"/>
    <w:rsid w:val="00A90049"/>
    <w:rsid w:val="00A9021F"/>
    <w:rsid w:val="00A9163A"/>
    <w:rsid w:val="00A92BF5"/>
    <w:rsid w:val="00A93A8B"/>
    <w:rsid w:val="00A942BA"/>
    <w:rsid w:val="00AA1294"/>
    <w:rsid w:val="00AA1631"/>
    <w:rsid w:val="00AA6A7C"/>
    <w:rsid w:val="00AA6DCD"/>
    <w:rsid w:val="00AA7551"/>
    <w:rsid w:val="00AA7D39"/>
    <w:rsid w:val="00AB27F0"/>
    <w:rsid w:val="00AB2843"/>
    <w:rsid w:val="00AB44E1"/>
    <w:rsid w:val="00AB4DD8"/>
    <w:rsid w:val="00AB5C98"/>
    <w:rsid w:val="00AB68D6"/>
    <w:rsid w:val="00AB6AC6"/>
    <w:rsid w:val="00AB7BD4"/>
    <w:rsid w:val="00AC077E"/>
    <w:rsid w:val="00AC0B37"/>
    <w:rsid w:val="00AC1FF4"/>
    <w:rsid w:val="00AC2570"/>
    <w:rsid w:val="00AC4F41"/>
    <w:rsid w:val="00AC5F0F"/>
    <w:rsid w:val="00AC74A3"/>
    <w:rsid w:val="00AD21EC"/>
    <w:rsid w:val="00AD3442"/>
    <w:rsid w:val="00AD419E"/>
    <w:rsid w:val="00AD45E1"/>
    <w:rsid w:val="00AD5CDE"/>
    <w:rsid w:val="00AE02AC"/>
    <w:rsid w:val="00AE30CE"/>
    <w:rsid w:val="00AE329D"/>
    <w:rsid w:val="00AE423B"/>
    <w:rsid w:val="00AE44A9"/>
    <w:rsid w:val="00AE573A"/>
    <w:rsid w:val="00AE708E"/>
    <w:rsid w:val="00AE752B"/>
    <w:rsid w:val="00AF0C15"/>
    <w:rsid w:val="00AF18A3"/>
    <w:rsid w:val="00AF2CE9"/>
    <w:rsid w:val="00AF31B5"/>
    <w:rsid w:val="00AF3385"/>
    <w:rsid w:val="00AF49C5"/>
    <w:rsid w:val="00AF56C6"/>
    <w:rsid w:val="00B003C0"/>
    <w:rsid w:val="00B007C2"/>
    <w:rsid w:val="00B01599"/>
    <w:rsid w:val="00B027C2"/>
    <w:rsid w:val="00B02BCF"/>
    <w:rsid w:val="00B0304A"/>
    <w:rsid w:val="00B033DE"/>
    <w:rsid w:val="00B054F0"/>
    <w:rsid w:val="00B0634A"/>
    <w:rsid w:val="00B06450"/>
    <w:rsid w:val="00B064E6"/>
    <w:rsid w:val="00B07876"/>
    <w:rsid w:val="00B07BD1"/>
    <w:rsid w:val="00B10D2A"/>
    <w:rsid w:val="00B113F2"/>
    <w:rsid w:val="00B12342"/>
    <w:rsid w:val="00B12BD4"/>
    <w:rsid w:val="00B1517E"/>
    <w:rsid w:val="00B1597B"/>
    <w:rsid w:val="00B2140E"/>
    <w:rsid w:val="00B214BA"/>
    <w:rsid w:val="00B22A59"/>
    <w:rsid w:val="00B23A87"/>
    <w:rsid w:val="00B23BD6"/>
    <w:rsid w:val="00B24408"/>
    <w:rsid w:val="00B2737D"/>
    <w:rsid w:val="00B31886"/>
    <w:rsid w:val="00B32B54"/>
    <w:rsid w:val="00B35B14"/>
    <w:rsid w:val="00B37987"/>
    <w:rsid w:val="00B37A3C"/>
    <w:rsid w:val="00B42750"/>
    <w:rsid w:val="00B43A9A"/>
    <w:rsid w:val="00B440ED"/>
    <w:rsid w:val="00B454E8"/>
    <w:rsid w:val="00B456AF"/>
    <w:rsid w:val="00B45936"/>
    <w:rsid w:val="00B45E21"/>
    <w:rsid w:val="00B46814"/>
    <w:rsid w:val="00B46ECD"/>
    <w:rsid w:val="00B505EB"/>
    <w:rsid w:val="00B5374B"/>
    <w:rsid w:val="00B539C0"/>
    <w:rsid w:val="00B54A71"/>
    <w:rsid w:val="00B56173"/>
    <w:rsid w:val="00B61694"/>
    <w:rsid w:val="00B61933"/>
    <w:rsid w:val="00B6484F"/>
    <w:rsid w:val="00B659A1"/>
    <w:rsid w:val="00B67B66"/>
    <w:rsid w:val="00B67C97"/>
    <w:rsid w:val="00B67D50"/>
    <w:rsid w:val="00B7111C"/>
    <w:rsid w:val="00B71FFC"/>
    <w:rsid w:val="00B72157"/>
    <w:rsid w:val="00B7257F"/>
    <w:rsid w:val="00B72FBC"/>
    <w:rsid w:val="00B75636"/>
    <w:rsid w:val="00B75D24"/>
    <w:rsid w:val="00B771D4"/>
    <w:rsid w:val="00B7751A"/>
    <w:rsid w:val="00B77B0E"/>
    <w:rsid w:val="00B80DFF"/>
    <w:rsid w:val="00B81879"/>
    <w:rsid w:val="00B82541"/>
    <w:rsid w:val="00B825D7"/>
    <w:rsid w:val="00B83A04"/>
    <w:rsid w:val="00B843E8"/>
    <w:rsid w:val="00B84429"/>
    <w:rsid w:val="00B8547F"/>
    <w:rsid w:val="00B85768"/>
    <w:rsid w:val="00B85855"/>
    <w:rsid w:val="00B85F4B"/>
    <w:rsid w:val="00B8719B"/>
    <w:rsid w:val="00B902B5"/>
    <w:rsid w:val="00B92774"/>
    <w:rsid w:val="00B928CB"/>
    <w:rsid w:val="00B937EC"/>
    <w:rsid w:val="00B940D4"/>
    <w:rsid w:val="00BA0DAF"/>
    <w:rsid w:val="00BA19CC"/>
    <w:rsid w:val="00BA3682"/>
    <w:rsid w:val="00BA521E"/>
    <w:rsid w:val="00BA5AB1"/>
    <w:rsid w:val="00BA61EF"/>
    <w:rsid w:val="00BA667E"/>
    <w:rsid w:val="00BA688C"/>
    <w:rsid w:val="00BB285C"/>
    <w:rsid w:val="00BB632D"/>
    <w:rsid w:val="00BC11DE"/>
    <w:rsid w:val="00BC139F"/>
    <w:rsid w:val="00BC19B0"/>
    <w:rsid w:val="00BC1B81"/>
    <w:rsid w:val="00BC51B7"/>
    <w:rsid w:val="00BC6BDF"/>
    <w:rsid w:val="00BD0CEF"/>
    <w:rsid w:val="00BD0E7C"/>
    <w:rsid w:val="00BD0FBF"/>
    <w:rsid w:val="00BD3592"/>
    <w:rsid w:val="00BD51DE"/>
    <w:rsid w:val="00BD549A"/>
    <w:rsid w:val="00BD567D"/>
    <w:rsid w:val="00BD7970"/>
    <w:rsid w:val="00BD7EF9"/>
    <w:rsid w:val="00BE09F9"/>
    <w:rsid w:val="00BE1D48"/>
    <w:rsid w:val="00BE33A0"/>
    <w:rsid w:val="00BE3E86"/>
    <w:rsid w:val="00BE645A"/>
    <w:rsid w:val="00BE7D53"/>
    <w:rsid w:val="00BF0576"/>
    <w:rsid w:val="00BF2634"/>
    <w:rsid w:val="00BF3249"/>
    <w:rsid w:val="00BF348E"/>
    <w:rsid w:val="00BF40A2"/>
    <w:rsid w:val="00BF4E02"/>
    <w:rsid w:val="00BF5411"/>
    <w:rsid w:val="00BF5934"/>
    <w:rsid w:val="00C00AFE"/>
    <w:rsid w:val="00C00EDE"/>
    <w:rsid w:val="00C010A2"/>
    <w:rsid w:val="00C013A5"/>
    <w:rsid w:val="00C01CD3"/>
    <w:rsid w:val="00C02230"/>
    <w:rsid w:val="00C028C2"/>
    <w:rsid w:val="00C03210"/>
    <w:rsid w:val="00C048F2"/>
    <w:rsid w:val="00C050C6"/>
    <w:rsid w:val="00C0521A"/>
    <w:rsid w:val="00C07295"/>
    <w:rsid w:val="00C075FE"/>
    <w:rsid w:val="00C07DC6"/>
    <w:rsid w:val="00C11D80"/>
    <w:rsid w:val="00C11DEC"/>
    <w:rsid w:val="00C11E61"/>
    <w:rsid w:val="00C1420B"/>
    <w:rsid w:val="00C14323"/>
    <w:rsid w:val="00C14A3E"/>
    <w:rsid w:val="00C1682F"/>
    <w:rsid w:val="00C171D9"/>
    <w:rsid w:val="00C17340"/>
    <w:rsid w:val="00C17B5E"/>
    <w:rsid w:val="00C21BCC"/>
    <w:rsid w:val="00C21EAD"/>
    <w:rsid w:val="00C23E38"/>
    <w:rsid w:val="00C24683"/>
    <w:rsid w:val="00C2477E"/>
    <w:rsid w:val="00C250E3"/>
    <w:rsid w:val="00C2525F"/>
    <w:rsid w:val="00C309A4"/>
    <w:rsid w:val="00C30A73"/>
    <w:rsid w:val="00C31A92"/>
    <w:rsid w:val="00C32E1A"/>
    <w:rsid w:val="00C33540"/>
    <w:rsid w:val="00C34147"/>
    <w:rsid w:val="00C352EF"/>
    <w:rsid w:val="00C359C4"/>
    <w:rsid w:val="00C402B8"/>
    <w:rsid w:val="00C4051E"/>
    <w:rsid w:val="00C43A58"/>
    <w:rsid w:val="00C46B38"/>
    <w:rsid w:val="00C47BE7"/>
    <w:rsid w:val="00C47F32"/>
    <w:rsid w:val="00C50214"/>
    <w:rsid w:val="00C503CB"/>
    <w:rsid w:val="00C508B8"/>
    <w:rsid w:val="00C50E7D"/>
    <w:rsid w:val="00C50F91"/>
    <w:rsid w:val="00C51E90"/>
    <w:rsid w:val="00C52769"/>
    <w:rsid w:val="00C52878"/>
    <w:rsid w:val="00C536BD"/>
    <w:rsid w:val="00C54A88"/>
    <w:rsid w:val="00C557C8"/>
    <w:rsid w:val="00C55C77"/>
    <w:rsid w:val="00C55F6B"/>
    <w:rsid w:val="00C576EC"/>
    <w:rsid w:val="00C6003F"/>
    <w:rsid w:val="00C607CC"/>
    <w:rsid w:val="00C6172D"/>
    <w:rsid w:val="00C61B76"/>
    <w:rsid w:val="00C623A8"/>
    <w:rsid w:val="00C63BE4"/>
    <w:rsid w:val="00C6488E"/>
    <w:rsid w:val="00C64BD1"/>
    <w:rsid w:val="00C70F2A"/>
    <w:rsid w:val="00C71971"/>
    <w:rsid w:val="00C7245A"/>
    <w:rsid w:val="00C72625"/>
    <w:rsid w:val="00C73690"/>
    <w:rsid w:val="00C7668A"/>
    <w:rsid w:val="00C76BCA"/>
    <w:rsid w:val="00C779CE"/>
    <w:rsid w:val="00C80BB7"/>
    <w:rsid w:val="00C812D2"/>
    <w:rsid w:val="00C81BE4"/>
    <w:rsid w:val="00C87489"/>
    <w:rsid w:val="00C87E1A"/>
    <w:rsid w:val="00C90B65"/>
    <w:rsid w:val="00C92946"/>
    <w:rsid w:val="00C92BE5"/>
    <w:rsid w:val="00C931BD"/>
    <w:rsid w:val="00C93850"/>
    <w:rsid w:val="00C96017"/>
    <w:rsid w:val="00C96708"/>
    <w:rsid w:val="00C9677A"/>
    <w:rsid w:val="00C96A0A"/>
    <w:rsid w:val="00C972EA"/>
    <w:rsid w:val="00CA1230"/>
    <w:rsid w:val="00CA235B"/>
    <w:rsid w:val="00CA3A6E"/>
    <w:rsid w:val="00CA55BF"/>
    <w:rsid w:val="00CB01F7"/>
    <w:rsid w:val="00CB1473"/>
    <w:rsid w:val="00CB1FE9"/>
    <w:rsid w:val="00CB231C"/>
    <w:rsid w:val="00CB3DE7"/>
    <w:rsid w:val="00CB45A4"/>
    <w:rsid w:val="00CB57BC"/>
    <w:rsid w:val="00CC1C75"/>
    <w:rsid w:val="00CC1E74"/>
    <w:rsid w:val="00CC2A3F"/>
    <w:rsid w:val="00CC2B38"/>
    <w:rsid w:val="00CC2DEE"/>
    <w:rsid w:val="00CC51CB"/>
    <w:rsid w:val="00CC5C62"/>
    <w:rsid w:val="00CC6348"/>
    <w:rsid w:val="00CC6D43"/>
    <w:rsid w:val="00CD3D8B"/>
    <w:rsid w:val="00CD44F9"/>
    <w:rsid w:val="00CD4530"/>
    <w:rsid w:val="00CD4E05"/>
    <w:rsid w:val="00CD764F"/>
    <w:rsid w:val="00CE0AF6"/>
    <w:rsid w:val="00CE0BCE"/>
    <w:rsid w:val="00CE1794"/>
    <w:rsid w:val="00CE1ECB"/>
    <w:rsid w:val="00CE28A6"/>
    <w:rsid w:val="00CE290C"/>
    <w:rsid w:val="00CE44C5"/>
    <w:rsid w:val="00CE50A8"/>
    <w:rsid w:val="00CE6729"/>
    <w:rsid w:val="00CE6CDB"/>
    <w:rsid w:val="00CE7AD6"/>
    <w:rsid w:val="00CE7B92"/>
    <w:rsid w:val="00CE7C07"/>
    <w:rsid w:val="00CF1E23"/>
    <w:rsid w:val="00CF27E1"/>
    <w:rsid w:val="00D025E5"/>
    <w:rsid w:val="00D02E2E"/>
    <w:rsid w:val="00D02EFD"/>
    <w:rsid w:val="00D035C0"/>
    <w:rsid w:val="00D04091"/>
    <w:rsid w:val="00D06131"/>
    <w:rsid w:val="00D06394"/>
    <w:rsid w:val="00D10F85"/>
    <w:rsid w:val="00D11DE2"/>
    <w:rsid w:val="00D11FDD"/>
    <w:rsid w:val="00D12187"/>
    <w:rsid w:val="00D14AAC"/>
    <w:rsid w:val="00D20049"/>
    <w:rsid w:val="00D208AC"/>
    <w:rsid w:val="00D21201"/>
    <w:rsid w:val="00D214B9"/>
    <w:rsid w:val="00D21CC0"/>
    <w:rsid w:val="00D22756"/>
    <w:rsid w:val="00D228CB"/>
    <w:rsid w:val="00D25715"/>
    <w:rsid w:val="00D262CF"/>
    <w:rsid w:val="00D308A7"/>
    <w:rsid w:val="00D32F74"/>
    <w:rsid w:val="00D33D8B"/>
    <w:rsid w:val="00D34044"/>
    <w:rsid w:val="00D348B8"/>
    <w:rsid w:val="00D35290"/>
    <w:rsid w:val="00D35862"/>
    <w:rsid w:val="00D35A18"/>
    <w:rsid w:val="00D361C3"/>
    <w:rsid w:val="00D372B0"/>
    <w:rsid w:val="00D37641"/>
    <w:rsid w:val="00D404C3"/>
    <w:rsid w:val="00D423C1"/>
    <w:rsid w:val="00D42CC3"/>
    <w:rsid w:val="00D436CF"/>
    <w:rsid w:val="00D43CBA"/>
    <w:rsid w:val="00D4436B"/>
    <w:rsid w:val="00D45A00"/>
    <w:rsid w:val="00D5243D"/>
    <w:rsid w:val="00D542A9"/>
    <w:rsid w:val="00D55063"/>
    <w:rsid w:val="00D565EA"/>
    <w:rsid w:val="00D608B3"/>
    <w:rsid w:val="00D612CB"/>
    <w:rsid w:val="00D62BEC"/>
    <w:rsid w:val="00D62DFD"/>
    <w:rsid w:val="00D6346F"/>
    <w:rsid w:val="00D63E4F"/>
    <w:rsid w:val="00D6471C"/>
    <w:rsid w:val="00D65279"/>
    <w:rsid w:val="00D68CA2"/>
    <w:rsid w:val="00D71E47"/>
    <w:rsid w:val="00D72331"/>
    <w:rsid w:val="00D72F06"/>
    <w:rsid w:val="00D74877"/>
    <w:rsid w:val="00D75A4F"/>
    <w:rsid w:val="00D805CE"/>
    <w:rsid w:val="00D81A52"/>
    <w:rsid w:val="00D81FF7"/>
    <w:rsid w:val="00D83D23"/>
    <w:rsid w:val="00D8417C"/>
    <w:rsid w:val="00D845B6"/>
    <w:rsid w:val="00D86230"/>
    <w:rsid w:val="00D87A0C"/>
    <w:rsid w:val="00D87E99"/>
    <w:rsid w:val="00D8F2DF"/>
    <w:rsid w:val="00D93815"/>
    <w:rsid w:val="00D95CD6"/>
    <w:rsid w:val="00D97D90"/>
    <w:rsid w:val="00DA43F0"/>
    <w:rsid w:val="00DA5730"/>
    <w:rsid w:val="00DA65B3"/>
    <w:rsid w:val="00DA76F3"/>
    <w:rsid w:val="00DB2873"/>
    <w:rsid w:val="00DB46BC"/>
    <w:rsid w:val="00DB4EA4"/>
    <w:rsid w:val="00DB7EB5"/>
    <w:rsid w:val="00DC1341"/>
    <w:rsid w:val="00DC3420"/>
    <w:rsid w:val="00DC3B0D"/>
    <w:rsid w:val="00DC4DBB"/>
    <w:rsid w:val="00DC611E"/>
    <w:rsid w:val="00DC7860"/>
    <w:rsid w:val="00DD26CD"/>
    <w:rsid w:val="00DD34E6"/>
    <w:rsid w:val="00DD3F32"/>
    <w:rsid w:val="00DD74A2"/>
    <w:rsid w:val="00DE213C"/>
    <w:rsid w:val="00DE233C"/>
    <w:rsid w:val="00DE27B0"/>
    <w:rsid w:val="00DE38C2"/>
    <w:rsid w:val="00DE4FFD"/>
    <w:rsid w:val="00DE5B98"/>
    <w:rsid w:val="00DE6413"/>
    <w:rsid w:val="00DE7011"/>
    <w:rsid w:val="00DE7649"/>
    <w:rsid w:val="00DF002C"/>
    <w:rsid w:val="00DF0297"/>
    <w:rsid w:val="00DF0C1A"/>
    <w:rsid w:val="00DF0ECA"/>
    <w:rsid w:val="00DF13E5"/>
    <w:rsid w:val="00DF2694"/>
    <w:rsid w:val="00DF6AC9"/>
    <w:rsid w:val="00DF6C1E"/>
    <w:rsid w:val="00DF7446"/>
    <w:rsid w:val="00E017C8"/>
    <w:rsid w:val="00E0222F"/>
    <w:rsid w:val="00E05000"/>
    <w:rsid w:val="00E074BD"/>
    <w:rsid w:val="00E077E8"/>
    <w:rsid w:val="00E07C21"/>
    <w:rsid w:val="00E10C10"/>
    <w:rsid w:val="00E15ED9"/>
    <w:rsid w:val="00E1633D"/>
    <w:rsid w:val="00E167A6"/>
    <w:rsid w:val="00E167CD"/>
    <w:rsid w:val="00E172B9"/>
    <w:rsid w:val="00E17A04"/>
    <w:rsid w:val="00E21437"/>
    <w:rsid w:val="00E223F9"/>
    <w:rsid w:val="00E24052"/>
    <w:rsid w:val="00E24485"/>
    <w:rsid w:val="00E26C8A"/>
    <w:rsid w:val="00E27C49"/>
    <w:rsid w:val="00E3241C"/>
    <w:rsid w:val="00E326FF"/>
    <w:rsid w:val="00E33A29"/>
    <w:rsid w:val="00E3437A"/>
    <w:rsid w:val="00E34B4F"/>
    <w:rsid w:val="00E35AF9"/>
    <w:rsid w:val="00E3776A"/>
    <w:rsid w:val="00E3E61B"/>
    <w:rsid w:val="00E416BE"/>
    <w:rsid w:val="00E43109"/>
    <w:rsid w:val="00E4434A"/>
    <w:rsid w:val="00E456BD"/>
    <w:rsid w:val="00E461CC"/>
    <w:rsid w:val="00E4757D"/>
    <w:rsid w:val="00E47647"/>
    <w:rsid w:val="00E534AD"/>
    <w:rsid w:val="00E53731"/>
    <w:rsid w:val="00E572B8"/>
    <w:rsid w:val="00E5775B"/>
    <w:rsid w:val="00E604C7"/>
    <w:rsid w:val="00E6213D"/>
    <w:rsid w:val="00E632E0"/>
    <w:rsid w:val="00E639DD"/>
    <w:rsid w:val="00E640C1"/>
    <w:rsid w:val="00E6584C"/>
    <w:rsid w:val="00E66068"/>
    <w:rsid w:val="00E669E9"/>
    <w:rsid w:val="00E66AAC"/>
    <w:rsid w:val="00E67872"/>
    <w:rsid w:val="00E67F95"/>
    <w:rsid w:val="00E71178"/>
    <w:rsid w:val="00E727F7"/>
    <w:rsid w:val="00E75406"/>
    <w:rsid w:val="00E757C0"/>
    <w:rsid w:val="00E75A10"/>
    <w:rsid w:val="00E7793F"/>
    <w:rsid w:val="00E8131B"/>
    <w:rsid w:val="00E816EC"/>
    <w:rsid w:val="00E83650"/>
    <w:rsid w:val="00E85780"/>
    <w:rsid w:val="00E85B78"/>
    <w:rsid w:val="00E85F9D"/>
    <w:rsid w:val="00E86E7F"/>
    <w:rsid w:val="00E875AB"/>
    <w:rsid w:val="00E879DD"/>
    <w:rsid w:val="00E91E15"/>
    <w:rsid w:val="00E9202C"/>
    <w:rsid w:val="00E9246D"/>
    <w:rsid w:val="00E9762C"/>
    <w:rsid w:val="00EA0779"/>
    <w:rsid w:val="00EA21AC"/>
    <w:rsid w:val="00EA2EE9"/>
    <w:rsid w:val="00EA4EA9"/>
    <w:rsid w:val="00EA516C"/>
    <w:rsid w:val="00EA55D2"/>
    <w:rsid w:val="00EA6C3A"/>
    <w:rsid w:val="00EA6CE1"/>
    <w:rsid w:val="00EA7ED2"/>
    <w:rsid w:val="00EB12E2"/>
    <w:rsid w:val="00EB235F"/>
    <w:rsid w:val="00EB7850"/>
    <w:rsid w:val="00EB7970"/>
    <w:rsid w:val="00EC019D"/>
    <w:rsid w:val="00EC102F"/>
    <w:rsid w:val="00EC25CD"/>
    <w:rsid w:val="00EC3B87"/>
    <w:rsid w:val="00EC4352"/>
    <w:rsid w:val="00EC4602"/>
    <w:rsid w:val="00EC4A36"/>
    <w:rsid w:val="00EC6034"/>
    <w:rsid w:val="00ED1057"/>
    <w:rsid w:val="00ED1332"/>
    <w:rsid w:val="00ED186D"/>
    <w:rsid w:val="00ED46C7"/>
    <w:rsid w:val="00ED4DE3"/>
    <w:rsid w:val="00ED7817"/>
    <w:rsid w:val="00EE1416"/>
    <w:rsid w:val="00EE3315"/>
    <w:rsid w:val="00EE5BF0"/>
    <w:rsid w:val="00EF1DE5"/>
    <w:rsid w:val="00EF1E11"/>
    <w:rsid w:val="00EF2815"/>
    <w:rsid w:val="00EF2F63"/>
    <w:rsid w:val="00EF453D"/>
    <w:rsid w:val="00EF5A24"/>
    <w:rsid w:val="00EF67BB"/>
    <w:rsid w:val="00EF6E9C"/>
    <w:rsid w:val="00F0020E"/>
    <w:rsid w:val="00F0021E"/>
    <w:rsid w:val="00F0119D"/>
    <w:rsid w:val="00F02FA2"/>
    <w:rsid w:val="00F0412B"/>
    <w:rsid w:val="00F044D6"/>
    <w:rsid w:val="00F100A3"/>
    <w:rsid w:val="00F1013A"/>
    <w:rsid w:val="00F1218C"/>
    <w:rsid w:val="00F154D4"/>
    <w:rsid w:val="00F16AB9"/>
    <w:rsid w:val="00F200DA"/>
    <w:rsid w:val="00F21288"/>
    <w:rsid w:val="00F21337"/>
    <w:rsid w:val="00F242F8"/>
    <w:rsid w:val="00F24A24"/>
    <w:rsid w:val="00F261E5"/>
    <w:rsid w:val="00F275BE"/>
    <w:rsid w:val="00F29572"/>
    <w:rsid w:val="00F30727"/>
    <w:rsid w:val="00F30EB1"/>
    <w:rsid w:val="00F315CB"/>
    <w:rsid w:val="00F31DD2"/>
    <w:rsid w:val="00F33B27"/>
    <w:rsid w:val="00F370F3"/>
    <w:rsid w:val="00F40D99"/>
    <w:rsid w:val="00F449FF"/>
    <w:rsid w:val="00F451E6"/>
    <w:rsid w:val="00F45A80"/>
    <w:rsid w:val="00F46CEA"/>
    <w:rsid w:val="00F51FC9"/>
    <w:rsid w:val="00F531A8"/>
    <w:rsid w:val="00F534D3"/>
    <w:rsid w:val="00F53B28"/>
    <w:rsid w:val="00F54195"/>
    <w:rsid w:val="00F6175F"/>
    <w:rsid w:val="00F62993"/>
    <w:rsid w:val="00F6413B"/>
    <w:rsid w:val="00F64C42"/>
    <w:rsid w:val="00F653BE"/>
    <w:rsid w:val="00F7010E"/>
    <w:rsid w:val="00F7163D"/>
    <w:rsid w:val="00F73E46"/>
    <w:rsid w:val="00F749AF"/>
    <w:rsid w:val="00F753DF"/>
    <w:rsid w:val="00F75441"/>
    <w:rsid w:val="00F767E4"/>
    <w:rsid w:val="00F8004D"/>
    <w:rsid w:val="00F80283"/>
    <w:rsid w:val="00F816BE"/>
    <w:rsid w:val="00F86230"/>
    <w:rsid w:val="00F87201"/>
    <w:rsid w:val="00F90D92"/>
    <w:rsid w:val="00F91318"/>
    <w:rsid w:val="00F927FE"/>
    <w:rsid w:val="00F92956"/>
    <w:rsid w:val="00F93511"/>
    <w:rsid w:val="00F938E0"/>
    <w:rsid w:val="00F95D96"/>
    <w:rsid w:val="00F96B77"/>
    <w:rsid w:val="00F97606"/>
    <w:rsid w:val="00F97B19"/>
    <w:rsid w:val="00FA0179"/>
    <w:rsid w:val="00FA05EB"/>
    <w:rsid w:val="00FA075E"/>
    <w:rsid w:val="00FA0E83"/>
    <w:rsid w:val="00FA1146"/>
    <w:rsid w:val="00FA19D4"/>
    <w:rsid w:val="00FA2C06"/>
    <w:rsid w:val="00FA2EF5"/>
    <w:rsid w:val="00FA3472"/>
    <w:rsid w:val="00FA3C0E"/>
    <w:rsid w:val="00FA7E84"/>
    <w:rsid w:val="00FB05A2"/>
    <w:rsid w:val="00FB0964"/>
    <w:rsid w:val="00FB14EE"/>
    <w:rsid w:val="00FB40A5"/>
    <w:rsid w:val="00FB4ECE"/>
    <w:rsid w:val="00FB6409"/>
    <w:rsid w:val="00FB7E1F"/>
    <w:rsid w:val="00FC01D7"/>
    <w:rsid w:val="00FC25BE"/>
    <w:rsid w:val="00FC46AA"/>
    <w:rsid w:val="00FC483D"/>
    <w:rsid w:val="00FC6080"/>
    <w:rsid w:val="00FC651E"/>
    <w:rsid w:val="00FC6EC1"/>
    <w:rsid w:val="00FC77D2"/>
    <w:rsid w:val="00FD489B"/>
    <w:rsid w:val="00FD57A3"/>
    <w:rsid w:val="00FD58CA"/>
    <w:rsid w:val="00FD68B6"/>
    <w:rsid w:val="00FD6A36"/>
    <w:rsid w:val="00FD6AEC"/>
    <w:rsid w:val="00FE0AEC"/>
    <w:rsid w:val="00FE0BA0"/>
    <w:rsid w:val="00FE0BC3"/>
    <w:rsid w:val="00FE128F"/>
    <w:rsid w:val="00FE29A0"/>
    <w:rsid w:val="00FE2AAA"/>
    <w:rsid w:val="00FE3020"/>
    <w:rsid w:val="00FE3811"/>
    <w:rsid w:val="00FE3979"/>
    <w:rsid w:val="00FE43AE"/>
    <w:rsid w:val="00FE5866"/>
    <w:rsid w:val="00FE7505"/>
    <w:rsid w:val="00FE7742"/>
    <w:rsid w:val="00FF042B"/>
    <w:rsid w:val="00FF1055"/>
    <w:rsid w:val="00FF143A"/>
    <w:rsid w:val="00FF1B00"/>
    <w:rsid w:val="00FF250F"/>
    <w:rsid w:val="00FF2940"/>
    <w:rsid w:val="00FF2E1C"/>
    <w:rsid w:val="00FF3377"/>
    <w:rsid w:val="00FF581F"/>
    <w:rsid w:val="00FF7933"/>
    <w:rsid w:val="0107DF66"/>
    <w:rsid w:val="01088E82"/>
    <w:rsid w:val="010ABE14"/>
    <w:rsid w:val="01123153"/>
    <w:rsid w:val="012554DC"/>
    <w:rsid w:val="0152014B"/>
    <w:rsid w:val="0161E8C5"/>
    <w:rsid w:val="017DFACC"/>
    <w:rsid w:val="01877593"/>
    <w:rsid w:val="018AA7AD"/>
    <w:rsid w:val="0192C4F9"/>
    <w:rsid w:val="01AA7D69"/>
    <w:rsid w:val="01DE0E62"/>
    <w:rsid w:val="023ECABE"/>
    <w:rsid w:val="0240F47D"/>
    <w:rsid w:val="0241F5FF"/>
    <w:rsid w:val="02509FB7"/>
    <w:rsid w:val="0256C531"/>
    <w:rsid w:val="027CE8A6"/>
    <w:rsid w:val="027CF44A"/>
    <w:rsid w:val="027FDD71"/>
    <w:rsid w:val="0281AFBF"/>
    <w:rsid w:val="02913033"/>
    <w:rsid w:val="02996420"/>
    <w:rsid w:val="02A3B048"/>
    <w:rsid w:val="02B4A63E"/>
    <w:rsid w:val="02B4EB50"/>
    <w:rsid w:val="02B5E7B1"/>
    <w:rsid w:val="02C106D0"/>
    <w:rsid w:val="02C77044"/>
    <w:rsid w:val="02D0E70C"/>
    <w:rsid w:val="02D1717F"/>
    <w:rsid w:val="02F8E03B"/>
    <w:rsid w:val="0311FBE2"/>
    <w:rsid w:val="031D4204"/>
    <w:rsid w:val="0339DF24"/>
    <w:rsid w:val="033D169C"/>
    <w:rsid w:val="038C3C1E"/>
    <w:rsid w:val="039AF5B3"/>
    <w:rsid w:val="039D72BC"/>
    <w:rsid w:val="03A2F77D"/>
    <w:rsid w:val="03A346FD"/>
    <w:rsid w:val="03B29DA3"/>
    <w:rsid w:val="03BB7B7B"/>
    <w:rsid w:val="03DEB8E5"/>
    <w:rsid w:val="03FE27F9"/>
    <w:rsid w:val="04262332"/>
    <w:rsid w:val="0436C358"/>
    <w:rsid w:val="045BF3D9"/>
    <w:rsid w:val="045F3904"/>
    <w:rsid w:val="045F661C"/>
    <w:rsid w:val="046BF27A"/>
    <w:rsid w:val="0476C209"/>
    <w:rsid w:val="04776D94"/>
    <w:rsid w:val="04782E03"/>
    <w:rsid w:val="0481E4E0"/>
    <w:rsid w:val="04A42F5A"/>
    <w:rsid w:val="04A7E739"/>
    <w:rsid w:val="04AF7106"/>
    <w:rsid w:val="04B94CE1"/>
    <w:rsid w:val="04BA32AA"/>
    <w:rsid w:val="04C1B519"/>
    <w:rsid w:val="04D97D0D"/>
    <w:rsid w:val="04F3145B"/>
    <w:rsid w:val="04F4A42A"/>
    <w:rsid w:val="04F4EE04"/>
    <w:rsid w:val="04F5A821"/>
    <w:rsid w:val="05016EAF"/>
    <w:rsid w:val="05085C7B"/>
    <w:rsid w:val="052FB8EF"/>
    <w:rsid w:val="054D1A59"/>
    <w:rsid w:val="056EE930"/>
    <w:rsid w:val="057A8C15"/>
    <w:rsid w:val="05809EE4"/>
    <w:rsid w:val="058E65C3"/>
    <w:rsid w:val="0609094A"/>
    <w:rsid w:val="0616D51E"/>
    <w:rsid w:val="0650C744"/>
    <w:rsid w:val="0676E762"/>
    <w:rsid w:val="068D9E9C"/>
    <w:rsid w:val="06949A1E"/>
    <w:rsid w:val="06AE08EF"/>
    <w:rsid w:val="06D95A74"/>
    <w:rsid w:val="06DC2530"/>
    <w:rsid w:val="06E5E145"/>
    <w:rsid w:val="06E9553A"/>
    <w:rsid w:val="06F0B76E"/>
    <w:rsid w:val="06F590A8"/>
    <w:rsid w:val="07018488"/>
    <w:rsid w:val="0706A90E"/>
    <w:rsid w:val="070B00BD"/>
    <w:rsid w:val="070B51B8"/>
    <w:rsid w:val="070ED602"/>
    <w:rsid w:val="07141F80"/>
    <w:rsid w:val="0733EC43"/>
    <w:rsid w:val="073AC9A5"/>
    <w:rsid w:val="0748FA83"/>
    <w:rsid w:val="07527D2C"/>
    <w:rsid w:val="0759787C"/>
    <w:rsid w:val="075E4CD6"/>
    <w:rsid w:val="07642CD7"/>
    <w:rsid w:val="077E813B"/>
    <w:rsid w:val="0785489B"/>
    <w:rsid w:val="07908CA6"/>
    <w:rsid w:val="07A6DC4B"/>
    <w:rsid w:val="07BBBB07"/>
    <w:rsid w:val="07BE7776"/>
    <w:rsid w:val="07E9A152"/>
    <w:rsid w:val="07EF5E3B"/>
    <w:rsid w:val="07F96BF0"/>
    <w:rsid w:val="0810BA8F"/>
    <w:rsid w:val="0829EB11"/>
    <w:rsid w:val="085EBDC3"/>
    <w:rsid w:val="086A00FB"/>
    <w:rsid w:val="086E2C95"/>
    <w:rsid w:val="0885D4CB"/>
    <w:rsid w:val="08955FBE"/>
    <w:rsid w:val="08BE3188"/>
    <w:rsid w:val="08C6F56A"/>
    <w:rsid w:val="08D243DF"/>
    <w:rsid w:val="08D7267E"/>
    <w:rsid w:val="08F59CCE"/>
    <w:rsid w:val="08FB1704"/>
    <w:rsid w:val="09025B2E"/>
    <w:rsid w:val="090607BC"/>
    <w:rsid w:val="09189B20"/>
    <w:rsid w:val="091B4EC4"/>
    <w:rsid w:val="091D7C21"/>
    <w:rsid w:val="09239940"/>
    <w:rsid w:val="093B186E"/>
    <w:rsid w:val="093EBF2D"/>
    <w:rsid w:val="096D1EE7"/>
    <w:rsid w:val="09833CBF"/>
    <w:rsid w:val="098CBB02"/>
    <w:rsid w:val="09924E3B"/>
    <w:rsid w:val="09B77DDF"/>
    <w:rsid w:val="09C6E276"/>
    <w:rsid w:val="09E0E6EB"/>
    <w:rsid w:val="09E42319"/>
    <w:rsid w:val="09E99652"/>
    <w:rsid w:val="09EBD30D"/>
    <w:rsid w:val="09F1B08F"/>
    <w:rsid w:val="0A17285E"/>
    <w:rsid w:val="0A1BA812"/>
    <w:rsid w:val="0A31DCF1"/>
    <w:rsid w:val="0A4EDCBA"/>
    <w:rsid w:val="0A5AF4B9"/>
    <w:rsid w:val="0A799AB5"/>
    <w:rsid w:val="0A82CB06"/>
    <w:rsid w:val="0A8E6D19"/>
    <w:rsid w:val="0ABA55FE"/>
    <w:rsid w:val="0ABD26CE"/>
    <w:rsid w:val="0AC75921"/>
    <w:rsid w:val="0ADE4C52"/>
    <w:rsid w:val="0B0A80CB"/>
    <w:rsid w:val="0B0F9F45"/>
    <w:rsid w:val="0B27A10C"/>
    <w:rsid w:val="0B4620CD"/>
    <w:rsid w:val="0B54F1EB"/>
    <w:rsid w:val="0BA0684D"/>
    <w:rsid w:val="0BA5BFE8"/>
    <w:rsid w:val="0BB4CA99"/>
    <w:rsid w:val="0BBA0C1B"/>
    <w:rsid w:val="0BD940B6"/>
    <w:rsid w:val="0BF8181D"/>
    <w:rsid w:val="0C1BCA2B"/>
    <w:rsid w:val="0C4D06A2"/>
    <w:rsid w:val="0C4DEB80"/>
    <w:rsid w:val="0C6201C4"/>
    <w:rsid w:val="0C62DE9C"/>
    <w:rsid w:val="0C666FCC"/>
    <w:rsid w:val="0C73BE4E"/>
    <w:rsid w:val="0C7651BA"/>
    <w:rsid w:val="0C7A0FF4"/>
    <w:rsid w:val="0C93B0C5"/>
    <w:rsid w:val="0C97C22B"/>
    <w:rsid w:val="0CA2562B"/>
    <w:rsid w:val="0CA86691"/>
    <w:rsid w:val="0CAE779E"/>
    <w:rsid w:val="0CB390F9"/>
    <w:rsid w:val="0CC37021"/>
    <w:rsid w:val="0CEAE812"/>
    <w:rsid w:val="0CEDA83C"/>
    <w:rsid w:val="0D0907BB"/>
    <w:rsid w:val="0D194606"/>
    <w:rsid w:val="0D38C29F"/>
    <w:rsid w:val="0D390A70"/>
    <w:rsid w:val="0D4A104B"/>
    <w:rsid w:val="0D4F17AD"/>
    <w:rsid w:val="0D92FB62"/>
    <w:rsid w:val="0D996B8A"/>
    <w:rsid w:val="0DAE83D3"/>
    <w:rsid w:val="0DB471E3"/>
    <w:rsid w:val="0DEDBBA6"/>
    <w:rsid w:val="0E36B951"/>
    <w:rsid w:val="0E3EDDFE"/>
    <w:rsid w:val="0E47870D"/>
    <w:rsid w:val="0E5857F8"/>
    <w:rsid w:val="0E609CFE"/>
    <w:rsid w:val="0E66C7DD"/>
    <w:rsid w:val="0E7F1343"/>
    <w:rsid w:val="0E8470D9"/>
    <w:rsid w:val="0E86CC62"/>
    <w:rsid w:val="0E8C9064"/>
    <w:rsid w:val="0E91B755"/>
    <w:rsid w:val="0E97D147"/>
    <w:rsid w:val="0EB939F9"/>
    <w:rsid w:val="0ED218BB"/>
    <w:rsid w:val="0F290B83"/>
    <w:rsid w:val="0F4B294A"/>
    <w:rsid w:val="0F55EDDE"/>
    <w:rsid w:val="0F6AD2B8"/>
    <w:rsid w:val="0FA20675"/>
    <w:rsid w:val="0FB09419"/>
    <w:rsid w:val="0FBA1E68"/>
    <w:rsid w:val="0FD31C71"/>
    <w:rsid w:val="0FDC30A3"/>
    <w:rsid w:val="0FED44DD"/>
    <w:rsid w:val="0FEF63F3"/>
    <w:rsid w:val="0FEF80BF"/>
    <w:rsid w:val="1006441F"/>
    <w:rsid w:val="100F7E72"/>
    <w:rsid w:val="1026CC36"/>
    <w:rsid w:val="102B7CC1"/>
    <w:rsid w:val="1061E0F3"/>
    <w:rsid w:val="106E00D0"/>
    <w:rsid w:val="107040D5"/>
    <w:rsid w:val="10920610"/>
    <w:rsid w:val="109581CC"/>
    <w:rsid w:val="10BC6100"/>
    <w:rsid w:val="10DD1CF5"/>
    <w:rsid w:val="111E717A"/>
    <w:rsid w:val="111FD9FA"/>
    <w:rsid w:val="1127453C"/>
    <w:rsid w:val="11539677"/>
    <w:rsid w:val="115622BB"/>
    <w:rsid w:val="115EE87D"/>
    <w:rsid w:val="1163CD3E"/>
    <w:rsid w:val="11653A10"/>
    <w:rsid w:val="11850360"/>
    <w:rsid w:val="11C312D8"/>
    <w:rsid w:val="11C9C1B1"/>
    <w:rsid w:val="12118319"/>
    <w:rsid w:val="1232A3BC"/>
    <w:rsid w:val="12334E14"/>
    <w:rsid w:val="12698A55"/>
    <w:rsid w:val="12835F3B"/>
    <w:rsid w:val="12920C7F"/>
    <w:rsid w:val="12AA4E7A"/>
    <w:rsid w:val="12ABEC53"/>
    <w:rsid w:val="12EBFB64"/>
    <w:rsid w:val="12F0402D"/>
    <w:rsid w:val="1319270D"/>
    <w:rsid w:val="1367B7CE"/>
    <w:rsid w:val="136C3CA1"/>
    <w:rsid w:val="13755A3F"/>
    <w:rsid w:val="137B3F32"/>
    <w:rsid w:val="138E30B7"/>
    <w:rsid w:val="13942727"/>
    <w:rsid w:val="1399EC7C"/>
    <w:rsid w:val="13A5BDE1"/>
    <w:rsid w:val="13B93825"/>
    <w:rsid w:val="13D7C226"/>
    <w:rsid w:val="140CE6F7"/>
    <w:rsid w:val="14104127"/>
    <w:rsid w:val="1425E851"/>
    <w:rsid w:val="146503B9"/>
    <w:rsid w:val="146E4F4E"/>
    <w:rsid w:val="14916E23"/>
    <w:rsid w:val="149E1B91"/>
    <w:rsid w:val="14A50223"/>
    <w:rsid w:val="14AC3FC2"/>
    <w:rsid w:val="1505A574"/>
    <w:rsid w:val="1527AB0E"/>
    <w:rsid w:val="153F8931"/>
    <w:rsid w:val="1555921E"/>
    <w:rsid w:val="155BB5E9"/>
    <w:rsid w:val="156ABCCE"/>
    <w:rsid w:val="156D1828"/>
    <w:rsid w:val="15861AC5"/>
    <w:rsid w:val="158A8285"/>
    <w:rsid w:val="158CC608"/>
    <w:rsid w:val="15BF9F29"/>
    <w:rsid w:val="15F67CDB"/>
    <w:rsid w:val="16087D82"/>
    <w:rsid w:val="1617B5C3"/>
    <w:rsid w:val="161A7290"/>
    <w:rsid w:val="161EBBC9"/>
    <w:rsid w:val="165B4E1B"/>
    <w:rsid w:val="166EFD67"/>
    <w:rsid w:val="16791EA3"/>
    <w:rsid w:val="16C36750"/>
    <w:rsid w:val="16DF7B9E"/>
    <w:rsid w:val="16E7B2E7"/>
    <w:rsid w:val="16FBF114"/>
    <w:rsid w:val="16FD7771"/>
    <w:rsid w:val="17030123"/>
    <w:rsid w:val="171F7197"/>
    <w:rsid w:val="17234949"/>
    <w:rsid w:val="172A5E00"/>
    <w:rsid w:val="1730A916"/>
    <w:rsid w:val="1731B250"/>
    <w:rsid w:val="1756AD8A"/>
    <w:rsid w:val="1769784B"/>
    <w:rsid w:val="176D007F"/>
    <w:rsid w:val="17AE4489"/>
    <w:rsid w:val="17B3A771"/>
    <w:rsid w:val="17B6B070"/>
    <w:rsid w:val="17C2AFC3"/>
    <w:rsid w:val="18089C19"/>
    <w:rsid w:val="18115F6D"/>
    <w:rsid w:val="182B8170"/>
    <w:rsid w:val="18358F56"/>
    <w:rsid w:val="1839F88D"/>
    <w:rsid w:val="1841BE6C"/>
    <w:rsid w:val="1871D0D8"/>
    <w:rsid w:val="1879DA67"/>
    <w:rsid w:val="188A66F5"/>
    <w:rsid w:val="1895BBBA"/>
    <w:rsid w:val="189B3054"/>
    <w:rsid w:val="18A1C3AC"/>
    <w:rsid w:val="18BB0EE7"/>
    <w:rsid w:val="18DD7035"/>
    <w:rsid w:val="18F6C8F8"/>
    <w:rsid w:val="18F9CB28"/>
    <w:rsid w:val="19006637"/>
    <w:rsid w:val="19044ADB"/>
    <w:rsid w:val="191B00C9"/>
    <w:rsid w:val="191CDBC2"/>
    <w:rsid w:val="19367C36"/>
    <w:rsid w:val="195B22E0"/>
    <w:rsid w:val="1994690E"/>
    <w:rsid w:val="19E311FC"/>
    <w:rsid w:val="19E79B1A"/>
    <w:rsid w:val="1A0E0998"/>
    <w:rsid w:val="1A2AC61D"/>
    <w:rsid w:val="1A4843C1"/>
    <w:rsid w:val="1A4D6825"/>
    <w:rsid w:val="1A6A143D"/>
    <w:rsid w:val="1A6A3736"/>
    <w:rsid w:val="1A765BF4"/>
    <w:rsid w:val="1A79B84B"/>
    <w:rsid w:val="1A97808B"/>
    <w:rsid w:val="1A9EE90E"/>
    <w:rsid w:val="1AA457BE"/>
    <w:rsid w:val="1AB195A1"/>
    <w:rsid w:val="1ABD7558"/>
    <w:rsid w:val="1AE69935"/>
    <w:rsid w:val="1AE8C194"/>
    <w:rsid w:val="1B091B13"/>
    <w:rsid w:val="1B21CB44"/>
    <w:rsid w:val="1B2564A2"/>
    <w:rsid w:val="1B30CBBE"/>
    <w:rsid w:val="1B53ACCD"/>
    <w:rsid w:val="1B595972"/>
    <w:rsid w:val="1B7A2DC3"/>
    <w:rsid w:val="1B82B199"/>
    <w:rsid w:val="1B9BF39F"/>
    <w:rsid w:val="1BC0F6D1"/>
    <w:rsid w:val="1BDB71FC"/>
    <w:rsid w:val="1C079BCD"/>
    <w:rsid w:val="1C12468C"/>
    <w:rsid w:val="1C12685A"/>
    <w:rsid w:val="1C23AA30"/>
    <w:rsid w:val="1C2943E4"/>
    <w:rsid w:val="1C2F48A9"/>
    <w:rsid w:val="1C389F74"/>
    <w:rsid w:val="1C3BA0A2"/>
    <w:rsid w:val="1C46F2B1"/>
    <w:rsid w:val="1C474B8A"/>
    <w:rsid w:val="1C4E2398"/>
    <w:rsid w:val="1C6174E2"/>
    <w:rsid w:val="1C6CAD3B"/>
    <w:rsid w:val="1C6CDD3D"/>
    <w:rsid w:val="1C8B957B"/>
    <w:rsid w:val="1C8C1FAC"/>
    <w:rsid w:val="1CB59543"/>
    <w:rsid w:val="1CD37C29"/>
    <w:rsid w:val="1CD4ABAD"/>
    <w:rsid w:val="1D5F9BCE"/>
    <w:rsid w:val="1D83BCF1"/>
    <w:rsid w:val="1D8D3606"/>
    <w:rsid w:val="1D9FA11E"/>
    <w:rsid w:val="1DB64EDC"/>
    <w:rsid w:val="1DFD2C6C"/>
    <w:rsid w:val="1DFF5628"/>
    <w:rsid w:val="1E11692C"/>
    <w:rsid w:val="1E48CC36"/>
    <w:rsid w:val="1E72A553"/>
    <w:rsid w:val="1E81E74E"/>
    <w:rsid w:val="1E93093C"/>
    <w:rsid w:val="1EABBA3A"/>
    <w:rsid w:val="1EB4AA8F"/>
    <w:rsid w:val="1EE7201C"/>
    <w:rsid w:val="1EE860C9"/>
    <w:rsid w:val="1EF31346"/>
    <w:rsid w:val="1F0E10D1"/>
    <w:rsid w:val="1F14401A"/>
    <w:rsid w:val="1F4DD05B"/>
    <w:rsid w:val="1F580DE1"/>
    <w:rsid w:val="1F60A547"/>
    <w:rsid w:val="1F7FD40E"/>
    <w:rsid w:val="1F9AF72B"/>
    <w:rsid w:val="1FC359EC"/>
    <w:rsid w:val="1FC5E98D"/>
    <w:rsid w:val="1FDA4D38"/>
    <w:rsid w:val="201A5BAE"/>
    <w:rsid w:val="20362F9B"/>
    <w:rsid w:val="205942A0"/>
    <w:rsid w:val="20784CBC"/>
    <w:rsid w:val="20AFD5FB"/>
    <w:rsid w:val="20C27B53"/>
    <w:rsid w:val="20D908C1"/>
    <w:rsid w:val="20DA7312"/>
    <w:rsid w:val="20EE9A18"/>
    <w:rsid w:val="20F4391B"/>
    <w:rsid w:val="210439FC"/>
    <w:rsid w:val="211ED6A5"/>
    <w:rsid w:val="21384705"/>
    <w:rsid w:val="21756E49"/>
    <w:rsid w:val="217B25A5"/>
    <w:rsid w:val="21BC993E"/>
    <w:rsid w:val="21F9217C"/>
    <w:rsid w:val="22022197"/>
    <w:rsid w:val="220E3534"/>
    <w:rsid w:val="2222C1F8"/>
    <w:rsid w:val="222461ED"/>
    <w:rsid w:val="223B7717"/>
    <w:rsid w:val="22458CD5"/>
    <w:rsid w:val="224987CD"/>
    <w:rsid w:val="225060A7"/>
    <w:rsid w:val="22529390"/>
    <w:rsid w:val="226AAB52"/>
    <w:rsid w:val="226ED634"/>
    <w:rsid w:val="229BD20B"/>
    <w:rsid w:val="22C61471"/>
    <w:rsid w:val="22DACC68"/>
    <w:rsid w:val="22DAF6F3"/>
    <w:rsid w:val="230C4043"/>
    <w:rsid w:val="232F916E"/>
    <w:rsid w:val="23336679"/>
    <w:rsid w:val="234ACA2B"/>
    <w:rsid w:val="234D9ABA"/>
    <w:rsid w:val="234F4F4F"/>
    <w:rsid w:val="2352A5A2"/>
    <w:rsid w:val="23629602"/>
    <w:rsid w:val="239A1F19"/>
    <w:rsid w:val="239B6ACE"/>
    <w:rsid w:val="23AD022F"/>
    <w:rsid w:val="23AD953B"/>
    <w:rsid w:val="23B22034"/>
    <w:rsid w:val="23BAAA74"/>
    <w:rsid w:val="23D0C80E"/>
    <w:rsid w:val="23E29D0D"/>
    <w:rsid w:val="23E51B5E"/>
    <w:rsid w:val="23E65370"/>
    <w:rsid w:val="23EA8071"/>
    <w:rsid w:val="2428B96F"/>
    <w:rsid w:val="24361CA8"/>
    <w:rsid w:val="243D470E"/>
    <w:rsid w:val="2492D462"/>
    <w:rsid w:val="24A45EBD"/>
    <w:rsid w:val="24B2DA87"/>
    <w:rsid w:val="24C782A2"/>
    <w:rsid w:val="24CEE945"/>
    <w:rsid w:val="24D16C7E"/>
    <w:rsid w:val="255D64B0"/>
    <w:rsid w:val="257CA693"/>
    <w:rsid w:val="25B426DE"/>
    <w:rsid w:val="25CD1F66"/>
    <w:rsid w:val="25CDE661"/>
    <w:rsid w:val="25D94736"/>
    <w:rsid w:val="25DE2016"/>
    <w:rsid w:val="25E642BF"/>
    <w:rsid w:val="25EA616D"/>
    <w:rsid w:val="25EE90AE"/>
    <w:rsid w:val="25F47C23"/>
    <w:rsid w:val="25F6500E"/>
    <w:rsid w:val="26228C76"/>
    <w:rsid w:val="2623236B"/>
    <w:rsid w:val="2629DD26"/>
    <w:rsid w:val="262D2672"/>
    <w:rsid w:val="262E21B5"/>
    <w:rsid w:val="265A10D7"/>
    <w:rsid w:val="2671CA72"/>
    <w:rsid w:val="268239FF"/>
    <w:rsid w:val="2685F0AF"/>
    <w:rsid w:val="268FDBC2"/>
    <w:rsid w:val="26998BDF"/>
    <w:rsid w:val="26AE2147"/>
    <w:rsid w:val="26B60FF1"/>
    <w:rsid w:val="26BE3E7C"/>
    <w:rsid w:val="26F62911"/>
    <w:rsid w:val="270EFEAF"/>
    <w:rsid w:val="271D7BD6"/>
    <w:rsid w:val="275C168F"/>
    <w:rsid w:val="275CCFCC"/>
    <w:rsid w:val="27712E01"/>
    <w:rsid w:val="27799093"/>
    <w:rsid w:val="278765EB"/>
    <w:rsid w:val="278E23C7"/>
    <w:rsid w:val="27973D16"/>
    <w:rsid w:val="27A0B94D"/>
    <w:rsid w:val="27B0D0E0"/>
    <w:rsid w:val="27B3E607"/>
    <w:rsid w:val="27B9B2A0"/>
    <w:rsid w:val="27BE8020"/>
    <w:rsid w:val="27BF4DD8"/>
    <w:rsid w:val="27D379FD"/>
    <w:rsid w:val="27D5A399"/>
    <w:rsid w:val="27E54959"/>
    <w:rsid w:val="27FD64E7"/>
    <w:rsid w:val="2814C8AB"/>
    <w:rsid w:val="2814CBE2"/>
    <w:rsid w:val="281DC446"/>
    <w:rsid w:val="282B5CD9"/>
    <w:rsid w:val="2833B1E9"/>
    <w:rsid w:val="283CE8E7"/>
    <w:rsid w:val="284C8690"/>
    <w:rsid w:val="28503FA1"/>
    <w:rsid w:val="2862864A"/>
    <w:rsid w:val="287BB26A"/>
    <w:rsid w:val="288E6BB0"/>
    <w:rsid w:val="28AC19E3"/>
    <w:rsid w:val="28C0FF1B"/>
    <w:rsid w:val="28CB1967"/>
    <w:rsid w:val="28D54819"/>
    <w:rsid w:val="28E83680"/>
    <w:rsid w:val="290F55BB"/>
    <w:rsid w:val="2910767A"/>
    <w:rsid w:val="2918E229"/>
    <w:rsid w:val="293775D7"/>
    <w:rsid w:val="2943D4AF"/>
    <w:rsid w:val="294C23EA"/>
    <w:rsid w:val="29515179"/>
    <w:rsid w:val="296B75E3"/>
    <w:rsid w:val="29706F83"/>
    <w:rsid w:val="29718CCC"/>
    <w:rsid w:val="29723D25"/>
    <w:rsid w:val="2979B066"/>
    <w:rsid w:val="29816DED"/>
    <w:rsid w:val="29A0C70F"/>
    <w:rsid w:val="29C4524F"/>
    <w:rsid w:val="29E372B7"/>
    <w:rsid w:val="29EBECD5"/>
    <w:rsid w:val="29F29754"/>
    <w:rsid w:val="29F3DCF6"/>
    <w:rsid w:val="2A04B629"/>
    <w:rsid w:val="2A0824B3"/>
    <w:rsid w:val="2A109C50"/>
    <w:rsid w:val="2A112647"/>
    <w:rsid w:val="2A4EC364"/>
    <w:rsid w:val="2A62496B"/>
    <w:rsid w:val="2A7FCD7A"/>
    <w:rsid w:val="2AC5081E"/>
    <w:rsid w:val="2AE58E01"/>
    <w:rsid w:val="2AE5AABE"/>
    <w:rsid w:val="2AEFE0F5"/>
    <w:rsid w:val="2AF812AF"/>
    <w:rsid w:val="2AFFEB27"/>
    <w:rsid w:val="2B0D57C6"/>
    <w:rsid w:val="2B1FB484"/>
    <w:rsid w:val="2B361B3E"/>
    <w:rsid w:val="2B4A9654"/>
    <w:rsid w:val="2B4F498B"/>
    <w:rsid w:val="2B528891"/>
    <w:rsid w:val="2B53DDB3"/>
    <w:rsid w:val="2B5D4C7E"/>
    <w:rsid w:val="2B61E004"/>
    <w:rsid w:val="2B697164"/>
    <w:rsid w:val="2B7965B3"/>
    <w:rsid w:val="2B878B7B"/>
    <w:rsid w:val="2BA12745"/>
    <w:rsid w:val="2BA95ED3"/>
    <w:rsid w:val="2BB9E128"/>
    <w:rsid w:val="2C5992F7"/>
    <w:rsid w:val="2C6AE792"/>
    <w:rsid w:val="2C7449D1"/>
    <w:rsid w:val="2C793A56"/>
    <w:rsid w:val="2C85BF51"/>
    <w:rsid w:val="2C87B831"/>
    <w:rsid w:val="2CA40603"/>
    <w:rsid w:val="2CBAE736"/>
    <w:rsid w:val="2CCE7C17"/>
    <w:rsid w:val="2CD45860"/>
    <w:rsid w:val="2CD53E7F"/>
    <w:rsid w:val="2CE62417"/>
    <w:rsid w:val="2CEEB15D"/>
    <w:rsid w:val="2CEFD984"/>
    <w:rsid w:val="2D0390E2"/>
    <w:rsid w:val="2D1BEC09"/>
    <w:rsid w:val="2D2105FA"/>
    <w:rsid w:val="2D4BBEB6"/>
    <w:rsid w:val="2D7130C0"/>
    <w:rsid w:val="2D889954"/>
    <w:rsid w:val="2D92B345"/>
    <w:rsid w:val="2DD48377"/>
    <w:rsid w:val="2DDB1A21"/>
    <w:rsid w:val="2DE8BF16"/>
    <w:rsid w:val="2DFB8A9D"/>
    <w:rsid w:val="2E242ECD"/>
    <w:rsid w:val="2E25F9BC"/>
    <w:rsid w:val="2E42E7CA"/>
    <w:rsid w:val="2E4510E5"/>
    <w:rsid w:val="2E45AF6F"/>
    <w:rsid w:val="2E60C26B"/>
    <w:rsid w:val="2E692030"/>
    <w:rsid w:val="2EBA19F4"/>
    <w:rsid w:val="2EC00637"/>
    <w:rsid w:val="2EC05242"/>
    <w:rsid w:val="2ED4BB2B"/>
    <w:rsid w:val="2EE65C75"/>
    <w:rsid w:val="2EE9E738"/>
    <w:rsid w:val="2EF900C8"/>
    <w:rsid w:val="2F17A9E2"/>
    <w:rsid w:val="2F275AED"/>
    <w:rsid w:val="2F2E152F"/>
    <w:rsid w:val="2F440AA8"/>
    <w:rsid w:val="2F5C6433"/>
    <w:rsid w:val="2F687024"/>
    <w:rsid w:val="2F7602D3"/>
    <w:rsid w:val="2F988399"/>
    <w:rsid w:val="2FAB846F"/>
    <w:rsid w:val="2FAC66B3"/>
    <w:rsid w:val="2FCE78FA"/>
    <w:rsid w:val="2FEC2C0D"/>
    <w:rsid w:val="2FF48B44"/>
    <w:rsid w:val="300FF557"/>
    <w:rsid w:val="30112332"/>
    <w:rsid w:val="306050A2"/>
    <w:rsid w:val="30692BE4"/>
    <w:rsid w:val="307FA9F1"/>
    <w:rsid w:val="309707C7"/>
    <w:rsid w:val="309E0BEE"/>
    <w:rsid w:val="30A84214"/>
    <w:rsid w:val="30ABE066"/>
    <w:rsid w:val="30BD151A"/>
    <w:rsid w:val="30C3D777"/>
    <w:rsid w:val="30C6BB17"/>
    <w:rsid w:val="30E9F0CC"/>
    <w:rsid w:val="3108DDEF"/>
    <w:rsid w:val="31392DFD"/>
    <w:rsid w:val="314E5612"/>
    <w:rsid w:val="31711AA7"/>
    <w:rsid w:val="31724A28"/>
    <w:rsid w:val="317FE768"/>
    <w:rsid w:val="318F01E8"/>
    <w:rsid w:val="31A9DC1A"/>
    <w:rsid w:val="31CDE89D"/>
    <w:rsid w:val="31D9741F"/>
    <w:rsid w:val="31DD2BC9"/>
    <w:rsid w:val="31DFE84A"/>
    <w:rsid w:val="31E28AD2"/>
    <w:rsid w:val="31EADC69"/>
    <w:rsid w:val="31EB7611"/>
    <w:rsid w:val="31ED11A1"/>
    <w:rsid w:val="31ED763C"/>
    <w:rsid w:val="31EDA657"/>
    <w:rsid w:val="32383BA7"/>
    <w:rsid w:val="324097D6"/>
    <w:rsid w:val="32491671"/>
    <w:rsid w:val="329D45DC"/>
    <w:rsid w:val="32BD27ED"/>
    <w:rsid w:val="32BDDD3E"/>
    <w:rsid w:val="32C21EF7"/>
    <w:rsid w:val="32C51CC8"/>
    <w:rsid w:val="32D001C7"/>
    <w:rsid w:val="32D2AE23"/>
    <w:rsid w:val="32D587C1"/>
    <w:rsid w:val="32F3B41E"/>
    <w:rsid w:val="33059227"/>
    <w:rsid w:val="3329B1C6"/>
    <w:rsid w:val="3359696F"/>
    <w:rsid w:val="33886B62"/>
    <w:rsid w:val="338F8D85"/>
    <w:rsid w:val="3395DE51"/>
    <w:rsid w:val="33C66E09"/>
    <w:rsid w:val="33CED96B"/>
    <w:rsid w:val="33EC0D45"/>
    <w:rsid w:val="33FAEAD2"/>
    <w:rsid w:val="33FD68EA"/>
    <w:rsid w:val="3404183E"/>
    <w:rsid w:val="3406A877"/>
    <w:rsid w:val="342D36A8"/>
    <w:rsid w:val="34485126"/>
    <w:rsid w:val="346FF000"/>
    <w:rsid w:val="3475B82B"/>
    <w:rsid w:val="349D9E94"/>
    <w:rsid w:val="34A08C31"/>
    <w:rsid w:val="34A4AD73"/>
    <w:rsid w:val="34B6F1CB"/>
    <w:rsid w:val="34D0B18B"/>
    <w:rsid w:val="34F23AAE"/>
    <w:rsid w:val="34F9A8CE"/>
    <w:rsid w:val="351A7C33"/>
    <w:rsid w:val="351D8E62"/>
    <w:rsid w:val="355325A7"/>
    <w:rsid w:val="357A3DA8"/>
    <w:rsid w:val="35B5E5FC"/>
    <w:rsid w:val="35B94BF9"/>
    <w:rsid w:val="35D1195A"/>
    <w:rsid w:val="36183DC1"/>
    <w:rsid w:val="36292007"/>
    <w:rsid w:val="3635CFA4"/>
    <w:rsid w:val="3635F3CC"/>
    <w:rsid w:val="364C3503"/>
    <w:rsid w:val="36562A8E"/>
    <w:rsid w:val="36564360"/>
    <w:rsid w:val="368A8DB8"/>
    <w:rsid w:val="368D07DB"/>
    <w:rsid w:val="36F668FD"/>
    <w:rsid w:val="370D4425"/>
    <w:rsid w:val="371A9EE0"/>
    <w:rsid w:val="37273E41"/>
    <w:rsid w:val="3735103C"/>
    <w:rsid w:val="37613CC8"/>
    <w:rsid w:val="37665FE2"/>
    <w:rsid w:val="377F0E2D"/>
    <w:rsid w:val="37BA72DA"/>
    <w:rsid w:val="37BE493F"/>
    <w:rsid w:val="37C6AF59"/>
    <w:rsid w:val="37C9D19C"/>
    <w:rsid w:val="37E083B6"/>
    <w:rsid w:val="3841ACBE"/>
    <w:rsid w:val="385DC6B3"/>
    <w:rsid w:val="3875B97A"/>
    <w:rsid w:val="387CEB2D"/>
    <w:rsid w:val="389F3FE9"/>
    <w:rsid w:val="38BEFE84"/>
    <w:rsid w:val="38C9DA59"/>
    <w:rsid w:val="38CB667C"/>
    <w:rsid w:val="38CE5262"/>
    <w:rsid w:val="38D456B6"/>
    <w:rsid w:val="39071F47"/>
    <w:rsid w:val="3914E59D"/>
    <w:rsid w:val="3946D358"/>
    <w:rsid w:val="39550E28"/>
    <w:rsid w:val="39782865"/>
    <w:rsid w:val="39A879B2"/>
    <w:rsid w:val="39CF80B3"/>
    <w:rsid w:val="3A035F74"/>
    <w:rsid w:val="3A4E0118"/>
    <w:rsid w:val="3A4E3C8D"/>
    <w:rsid w:val="3A5081E2"/>
    <w:rsid w:val="3A509D0B"/>
    <w:rsid w:val="3A7DE8DE"/>
    <w:rsid w:val="3A80A2AA"/>
    <w:rsid w:val="3A8D7D87"/>
    <w:rsid w:val="3A9DD1F7"/>
    <w:rsid w:val="3AA97037"/>
    <w:rsid w:val="3AC5F324"/>
    <w:rsid w:val="3B0BCB2F"/>
    <w:rsid w:val="3B20C75F"/>
    <w:rsid w:val="3B75AFAE"/>
    <w:rsid w:val="3BAC40D8"/>
    <w:rsid w:val="3BAF0F1C"/>
    <w:rsid w:val="3BAF681C"/>
    <w:rsid w:val="3BE5020D"/>
    <w:rsid w:val="3BF3245A"/>
    <w:rsid w:val="3BFF5577"/>
    <w:rsid w:val="3C0E15EB"/>
    <w:rsid w:val="3C2EED4B"/>
    <w:rsid w:val="3C5B080D"/>
    <w:rsid w:val="3C5E2E5A"/>
    <w:rsid w:val="3C68FC79"/>
    <w:rsid w:val="3C9ADBA4"/>
    <w:rsid w:val="3CA63BA3"/>
    <w:rsid w:val="3CCFEBCC"/>
    <w:rsid w:val="3CE63F77"/>
    <w:rsid w:val="3CF4A832"/>
    <w:rsid w:val="3CFA3918"/>
    <w:rsid w:val="3D10D5F5"/>
    <w:rsid w:val="3D227D80"/>
    <w:rsid w:val="3D26E5E2"/>
    <w:rsid w:val="3D35CE1F"/>
    <w:rsid w:val="3D4868F4"/>
    <w:rsid w:val="3D4F0318"/>
    <w:rsid w:val="3D5FE57E"/>
    <w:rsid w:val="3D62F6FE"/>
    <w:rsid w:val="3D6BC4E3"/>
    <w:rsid w:val="3D815EE4"/>
    <w:rsid w:val="3D8D6902"/>
    <w:rsid w:val="3D94FB73"/>
    <w:rsid w:val="3D9BFD08"/>
    <w:rsid w:val="3DA947F2"/>
    <w:rsid w:val="3DBB8A66"/>
    <w:rsid w:val="3DD1B9C9"/>
    <w:rsid w:val="3DDC1234"/>
    <w:rsid w:val="3E0FFF4F"/>
    <w:rsid w:val="3E1B9807"/>
    <w:rsid w:val="3E26304D"/>
    <w:rsid w:val="3E365933"/>
    <w:rsid w:val="3E3894A5"/>
    <w:rsid w:val="3E504313"/>
    <w:rsid w:val="3E62D8C8"/>
    <w:rsid w:val="3E643629"/>
    <w:rsid w:val="3E724D09"/>
    <w:rsid w:val="3EA2473B"/>
    <w:rsid w:val="3ED5C3E1"/>
    <w:rsid w:val="3EDBBF7D"/>
    <w:rsid w:val="3EF1726C"/>
    <w:rsid w:val="3EF78037"/>
    <w:rsid w:val="3F2CBB89"/>
    <w:rsid w:val="3F3071CB"/>
    <w:rsid w:val="3F32D9D2"/>
    <w:rsid w:val="3F405016"/>
    <w:rsid w:val="3F48F274"/>
    <w:rsid w:val="3F507800"/>
    <w:rsid w:val="3F5E7260"/>
    <w:rsid w:val="3F88B92D"/>
    <w:rsid w:val="3F8FAF78"/>
    <w:rsid w:val="3FAC513A"/>
    <w:rsid w:val="3FE23323"/>
    <w:rsid w:val="3FE2A754"/>
    <w:rsid w:val="3FE58670"/>
    <w:rsid w:val="4005868F"/>
    <w:rsid w:val="4035F66A"/>
    <w:rsid w:val="4047B2AB"/>
    <w:rsid w:val="406BF0E5"/>
    <w:rsid w:val="4097F536"/>
    <w:rsid w:val="40A19D6C"/>
    <w:rsid w:val="40ACBFFD"/>
    <w:rsid w:val="40AD72CD"/>
    <w:rsid w:val="40B68AA4"/>
    <w:rsid w:val="40B7FCFB"/>
    <w:rsid w:val="40BAA255"/>
    <w:rsid w:val="40CDF588"/>
    <w:rsid w:val="40D33A09"/>
    <w:rsid w:val="40EA249C"/>
    <w:rsid w:val="40EE1290"/>
    <w:rsid w:val="40EFD86B"/>
    <w:rsid w:val="40FA5E0F"/>
    <w:rsid w:val="40FE3340"/>
    <w:rsid w:val="41074340"/>
    <w:rsid w:val="41096CEC"/>
    <w:rsid w:val="410EFA8B"/>
    <w:rsid w:val="41456CD8"/>
    <w:rsid w:val="4192D4F3"/>
    <w:rsid w:val="419BD84B"/>
    <w:rsid w:val="41AC8986"/>
    <w:rsid w:val="41C52E13"/>
    <w:rsid w:val="41C9F63B"/>
    <w:rsid w:val="41CCC9A3"/>
    <w:rsid w:val="41CF03B3"/>
    <w:rsid w:val="420414E3"/>
    <w:rsid w:val="42145607"/>
    <w:rsid w:val="4226FBF0"/>
    <w:rsid w:val="423207C0"/>
    <w:rsid w:val="4244B195"/>
    <w:rsid w:val="426BC4A9"/>
    <w:rsid w:val="426D188E"/>
    <w:rsid w:val="427B84A3"/>
    <w:rsid w:val="429506DB"/>
    <w:rsid w:val="429588BF"/>
    <w:rsid w:val="429672E9"/>
    <w:rsid w:val="42B4944E"/>
    <w:rsid w:val="42C3FF81"/>
    <w:rsid w:val="42C90965"/>
    <w:rsid w:val="42CBE93A"/>
    <w:rsid w:val="42D16AC5"/>
    <w:rsid w:val="42EFB688"/>
    <w:rsid w:val="42FC6081"/>
    <w:rsid w:val="4302D788"/>
    <w:rsid w:val="430FAB4A"/>
    <w:rsid w:val="43218121"/>
    <w:rsid w:val="4325FF70"/>
    <w:rsid w:val="4340682A"/>
    <w:rsid w:val="4365438E"/>
    <w:rsid w:val="436C9BFA"/>
    <w:rsid w:val="4371CA70"/>
    <w:rsid w:val="4382EC90"/>
    <w:rsid w:val="43846336"/>
    <w:rsid w:val="438469F4"/>
    <w:rsid w:val="43892C25"/>
    <w:rsid w:val="4394837F"/>
    <w:rsid w:val="43A87F50"/>
    <w:rsid w:val="43AA060A"/>
    <w:rsid w:val="43E8A24E"/>
    <w:rsid w:val="44080D36"/>
    <w:rsid w:val="44190F14"/>
    <w:rsid w:val="441F5C48"/>
    <w:rsid w:val="4442C73C"/>
    <w:rsid w:val="444925FD"/>
    <w:rsid w:val="44501B9D"/>
    <w:rsid w:val="44600399"/>
    <w:rsid w:val="44677D7F"/>
    <w:rsid w:val="44771190"/>
    <w:rsid w:val="44820DEF"/>
    <w:rsid w:val="448F307E"/>
    <w:rsid w:val="4495A2FF"/>
    <w:rsid w:val="44C21E42"/>
    <w:rsid w:val="44CB9833"/>
    <w:rsid w:val="44CDF088"/>
    <w:rsid w:val="44F8B3FF"/>
    <w:rsid w:val="45176102"/>
    <w:rsid w:val="451C99E7"/>
    <w:rsid w:val="453641AC"/>
    <w:rsid w:val="45567651"/>
    <w:rsid w:val="455DC617"/>
    <w:rsid w:val="458AAEA3"/>
    <w:rsid w:val="458E4B23"/>
    <w:rsid w:val="45C7BA3E"/>
    <w:rsid w:val="45D12E4E"/>
    <w:rsid w:val="45EFD08F"/>
    <w:rsid w:val="45F35980"/>
    <w:rsid w:val="46245EEE"/>
    <w:rsid w:val="462508BD"/>
    <w:rsid w:val="46337408"/>
    <w:rsid w:val="4676C5FC"/>
    <w:rsid w:val="46830EF0"/>
    <w:rsid w:val="469B5114"/>
    <w:rsid w:val="46A11691"/>
    <w:rsid w:val="46A7A09B"/>
    <w:rsid w:val="46B5FD07"/>
    <w:rsid w:val="46CCEADE"/>
    <w:rsid w:val="46D505AA"/>
    <w:rsid w:val="46D8ECB4"/>
    <w:rsid w:val="46F06A6B"/>
    <w:rsid w:val="46F1B607"/>
    <w:rsid w:val="46FBC0BA"/>
    <w:rsid w:val="470892DD"/>
    <w:rsid w:val="471D2FD4"/>
    <w:rsid w:val="4721EA8B"/>
    <w:rsid w:val="47455238"/>
    <w:rsid w:val="4746D2BE"/>
    <w:rsid w:val="475D3FF4"/>
    <w:rsid w:val="476ACF1D"/>
    <w:rsid w:val="47765D6F"/>
    <w:rsid w:val="4778C70E"/>
    <w:rsid w:val="477F702D"/>
    <w:rsid w:val="477F8623"/>
    <w:rsid w:val="4785D65B"/>
    <w:rsid w:val="478D10C8"/>
    <w:rsid w:val="4792E97B"/>
    <w:rsid w:val="47B82A57"/>
    <w:rsid w:val="47D0C45E"/>
    <w:rsid w:val="47FD563B"/>
    <w:rsid w:val="48010244"/>
    <w:rsid w:val="4804C690"/>
    <w:rsid w:val="48086D9B"/>
    <w:rsid w:val="480E05A8"/>
    <w:rsid w:val="481C91D9"/>
    <w:rsid w:val="482A2918"/>
    <w:rsid w:val="4831ED5C"/>
    <w:rsid w:val="48489BCB"/>
    <w:rsid w:val="485502DE"/>
    <w:rsid w:val="485D09F7"/>
    <w:rsid w:val="485E297D"/>
    <w:rsid w:val="486710F0"/>
    <w:rsid w:val="488C0649"/>
    <w:rsid w:val="488CE8D2"/>
    <w:rsid w:val="489AB029"/>
    <w:rsid w:val="48DEC84A"/>
    <w:rsid w:val="48E16A6F"/>
    <w:rsid w:val="48E5094A"/>
    <w:rsid w:val="48F6C5A4"/>
    <w:rsid w:val="48FB6F1D"/>
    <w:rsid w:val="49041FD2"/>
    <w:rsid w:val="491567F2"/>
    <w:rsid w:val="492D8C09"/>
    <w:rsid w:val="493D1BE4"/>
    <w:rsid w:val="493FA7BC"/>
    <w:rsid w:val="49467E40"/>
    <w:rsid w:val="495AADF9"/>
    <w:rsid w:val="497BCFD6"/>
    <w:rsid w:val="497F62EC"/>
    <w:rsid w:val="49845974"/>
    <w:rsid w:val="4997914E"/>
    <w:rsid w:val="49C14FC3"/>
    <w:rsid w:val="49C3F99B"/>
    <w:rsid w:val="49FB646B"/>
    <w:rsid w:val="4A2C1596"/>
    <w:rsid w:val="4A50048C"/>
    <w:rsid w:val="4A55FA04"/>
    <w:rsid w:val="4A969F9A"/>
    <w:rsid w:val="4AA9696D"/>
    <w:rsid w:val="4AC43F07"/>
    <w:rsid w:val="4ADEA781"/>
    <w:rsid w:val="4B1DC859"/>
    <w:rsid w:val="4B23B67E"/>
    <w:rsid w:val="4B5B6069"/>
    <w:rsid w:val="4B6E7D21"/>
    <w:rsid w:val="4B7DF02D"/>
    <w:rsid w:val="4B819104"/>
    <w:rsid w:val="4B8BF450"/>
    <w:rsid w:val="4B9EA753"/>
    <w:rsid w:val="4BB1AC87"/>
    <w:rsid w:val="4BC6C8B5"/>
    <w:rsid w:val="4BD2B661"/>
    <w:rsid w:val="4C1F3F7B"/>
    <w:rsid w:val="4C249011"/>
    <w:rsid w:val="4C32F420"/>
    <w:rsid w:val="4C43C7AE"/>
    <w:rsid w:val="4C51374A"/>
    <w:rsid w:val="4C8ADFCF"/>
    <w:rsid w:val="4CB99D9C"/>
    <w:rsid w:val="4CC8A20B"/>
    <w:rsid w:val="4CCEF253"/>
    <w:rsid w:val="4CE42EC9"/>
    <w:rsid w:val="4CE49023"/>
    <w:rsid w:val="4CF661A4"/>
    <w:rsid w:val="4D0077E2"/>
    <w:rsid w:val="4D195758"/>
    <w:rsid w:val="4D1CE02E"/>
    <w:rsid w:val="4D1F1431"/>
    <w:rsid w:val="4D2783E4"/>
    <w:rsid w:val="4D2BDF0F"/>
    <w:rsid w:val="4D336393"/>
    <w:rsid w:val="4D4CCA7B"/>
    <w:rsid w:val="4D63BB71"/>
    <w:rsid w:val="4D761C89"/>
    <w:rsid w:val="4D854C1B"/>
    <w:rsid w:val="4D924C48"/>
    <w:rsid w:val="4DBE9F5F"/>
    <w:rsid w:val="4DC3A65D"/>
    <w:rsid w:val="4DC67685"/>
    <w:rsid w:val="4DCEFD78"/>
    <w:rsid w:val="4DD7D310"/>
    <w:rsid w:val="4E02D32E"/>
    <w:rsid w:val="4E0AAFDC"/>
    <w:rsid w:val="4E354973"/>
    <w:rsid w:val="4E379CEF"/>
    <w:rsid w:val="4E446390"/>
    <w:rsid w:val="4E47187F"/>
    <w:rsid w:val="4E8BFD27"/>
    <w:rsid w:val="4E9C8DB0"/>
    <w:rsid w:val="4EB155AB"/>
    <w:rsid w:val="4EBD5EB2"/>
    <w:rsid w:val="4EC35445"/>
    <w:rsid w:val="4EC3E11C"/>
    <w:rsid w:val="4EC9EF92"/>
    <w:rsid w:val="4EF26DE4"/>
    <w:rsid w:val="4F3723BD"/>
    <w:rsid w:val="4F3C4453"/>
    <w:rsid w:val="4F3E3BD5"/>
    <w:rsid w:val="4F64BEA4"/>
    <w:rsid w:val="4F83A573"/>
    <w:rsid w:val="4FA23951"/>
    <w:rsid w:val="50296996"/>
    <w:rsid w:val="502CD385"/>
    <w:rsid w:val="50546680"/>
    <w:rsid w:val="506C5EC1"/>
    <w:rsid w:val="507764C1"/>
    <w:rsid w:val="5079F662"/>
    <w:rsid w:val="5083ACBC"/>
    <w:rsid w:val="508914B6"/>
    <w:rsid w:val="5093345C"/>
    <w:rsid w:val="50CA8D19"/>
    <w:rsid w:val="50E12880"/>
    <w:rsid w:val="50EACA6A"/>
    <w:rsid w:val="5120DEF9"/>
    <w:rsid w:val="51220880"/>
    <w:rsid w:val="512243A4"/>
    <w:rsid w:val="51258BBF"/>
    <w:rsid w:val="512AE7DC"/>
    <w:rsid w:val="512D339F"/>
    <w:rsid w:val="5135FA27"/>
    <w:rsid w:val="5148E7F6"/>
    <w:rsid w:val="51545ADF"/>
    <w:rsid w:val="5161A4E3"/>
    <w:rsid w:val="5176F12C"/>
    <w:rsid w:val="51C1BBAA"/>
    <w:rsid w:val="51E8F94A"/>
    <w:rsid w:val="51F5ADBD"/>
    <w:rsid w:val="520D7DC8"/>
    <w:rsid w:val="5213F8A2"/>
    <w:rsid w:val="52161B88"/>
    <w:rsid w:val="521EBBBB"/>
    <w:rsid w:val="5232A2F8"/>
    <w:rsid w:val="523EBD06"/>
    <w:rsid w:val="52915FAC"/>
    <w:rsid w:val="529AFD5C"/>
    <w:rsid w:val="52A996BD"/>
    <w:rsid w:val="52E2D278"/>
    <w:rsid w:val="52FF77B4"/>
    <w:rsid w:val="53376C96"/>
    <w:rsid w:val="533C3973"/>
    <w:rsid w:val="5397F2F9"/>
    <w:rsid w:val="53AFBDB3"/>
    <w:rsid w:val="53B11DA2"/>
    <w:rsid w:val="53B68820"/>
    <w:rsid w:val="53C55FEB"/>
    <w:rsid w:val="53C74145"/>
    <w:rsid w:val="53E97E21"/>
    <w:rsid w:val="53F21022"/>
    <w:rsid w:val="53FDD8C4"/>
    <w:rsid w:val="5402E45E"/>
    <w:rsid w:val="5408709F"/>
    <w:rsid w:val="541FA37B"/>
    <w:rsid w:val="54260953"/>
    <w:rsid w:val="54275472"/>
    <w:rsid w:val="54294CE4"/>
    <w:rsid w:val="543E71E6"/>
    <w:rsid w:val="5449B4DF"/>
    <w:rsid w:val="549666CA"/>
    <w:rsid w:val="54A19544"/>
    <w:rsid w:val="54A1AA61"/>
    <w:rsid w:val="54B08B36"/>
    <w:rsid w:val="54B479E8"/>
    <w:rsid w:val="54B90560"/>
    <w:rsid w:val="54E17983"/>
    <w:rsid w:val="54E7DC44"/>
    <w:rsid w:val="5501294A"/>
    <w:rsid w:val="5513AADB"/>
    <w:rsid w:val="552BCFE0"/>
    <w:rsid w:val="5554534B"/>
    <w:rsid w:val="557E2225"/>
    <w:rsid w:val="557F424E"/>
    <w:rsid w:val="5599C82C"/>
    <w:rsid w:val="55ACE2A7"/>
    <w:rsid w:val="55B8B8D2"/>
    <w:rsid w:val="55E0D33B"/>
    <w:rsid w:val="55F56E5D"/>
    <w:rsid w:val="5602471F"/>
    <w:rsid w:val="56125578"/>
    <w:rsid w:val="56142B38"/>
    <w:rsid w:val="562440F4"/>
    <w:rsid w:val="56478D6F"/>
    <w:rsid w:val="56563FBC"/>
    <w:rsid w:val="56581535"/>
    <w:rsid w:val="565B448C"/>
    <w:rsid w:val="56737919"/>
    <w:rsid w:val="56919A54"/>
    <w:rsid w:val="56BF62D5"/>
    <w:rsid w:val="56FD1749"/>
    <w:rsid w:val="57050DB4"/>
    <w:rsid w:val="571C75C9"/>
    <w:rsid w:val="572FAC25"/>
    <w:rsid w:val="57743070"/>
    <w:rsid w:val="577E9219"/>
    <w:rsid w:val="577EA6C4"/>
    <w:rsid w:val="57859BDC"/>
    <w:rsid w:val="57A27428"/>
    <w:rsid w:val="57AC6F5D"/>
    <w:rsid w:val="57B29098"/>
    <w:rsid w:val="57BA4C5D"/>
    <w:rsid w:val="57C96328"/>
    <w:rsid w:val="57EA81F3"/>
    <w:rsid w:val="580AB20C"/>
    <w:rsid w:val="5810EE70"/>
    <w:rsid w:val="581AAA22"/>
    <w:rsid w:val="581FE6BE"/>
    <w:rsid w:val="58296D2C"/>
    <w:rsid w:val="582EFD8E"/>
    <w:rsid w:val="5878F217"/>
    <w:rsid w:val="588872E9"/>
    <w:rsid w:val="589109C7"/>
    <w:rsid w:val="589699F6"/>
    <w:rsid w:val="58B5BE6B"/>
    <w:rsid w:val="58C4CBFA"/>
    <w:rsid w:val="58CC5E04"/>
    <w:rsid w:val="58D5F46B"/>
    <w:rsid w:val="58DBF3DE"/>
    <w:rsid w:val="58E1D152"/>
    <w:rsid w:val="58E20D08"/>
    <w:rsid w:val="58EF905A"/>
    <w:rsid w:val="58FE76DD"/>
    <w:rsid w:val="5908F24D"/>
    <w:rsid w:val="5913BB4A"/>
    <w:rsid w:val="592C4A6E"/>
    <w:rsid w:val="593F4F5D"/>
    <w:rsid w:val="595126F6"/>
    <w:rsid w:val="5976C509"/>
    <w:rsid w:val="597DBE3B"/>
    <w:rsid w:val="59C2292D"/>
    <w:rsid w:val="59E0C5AE"/>
    <w:rsid w:val="59E2A4D3"/>
    <w:rsid w:val="59FA8C21"/>
    <w:rsid w:val="5A013456"/>
    <w:rsid w:val="5A1203D9"/>
    <w:rsid w:val="5A1668EB"/>
    <w:rsid w:val="5A5784AB"/>
    <w:rsid w:val="5A5CCCAE"/>
    <w:rsid w:val="5A608CE5"/>
    <w:rsid w:val="5A6B60DB"/>
    <w:rsid w:val="5A6E1651"/>
    <w:rsid w:val="5A76347B"/>
    <w:rsid w:val="5A8580ED"/>
    <w:rsid w:val="5A8CBBF8"/>
    <w:rsid w:val="5AEC88AF"/>
    <w:rsid w:val="5B3D8467"/>
    <w:rsid w:val="5B57BD83"/>
    <w:rsid w:val="5B5FFF6E"/>
    <w:rsid w:val="5B622D2C"/>
    <w:rsid w:val="5B846625"/>
    <w:rsid w:val="5B950AEB"/>
    <w:rsid w:val="5BB185B4"/>
    <w:rsid w:val="5BD5B55D"/>
    <w:rsid w:val="5BD72431"/>
    <w:rsid w:val="5BF2DDB3"/>
    <w:rsid w:val="5C0AD9CE"/>
    <w:rsid w:val="5C1590A5"/>
    <w:rsid w:val="5C16AD5C"/>
    <w:rsid w:val="5C18E225"/>
    <w:rsid w:val="5C24F25B"/>
    <w:rsid w:val="5C3777BC"/>
    <w:rsid w:val="5C3E6150"/>
    <w:rsid w:val="5C5396B2"/>
    <w:rsid w:val="5C57321C"/>
    <w:rsid w:val="5C5B1330"/>
    <w:rsid w:val="5C6D35C2"/>
    <w:rsid w:val="5C7FB505"/>
    <w:rsid w:val="5CA33415"/>
    <w:rsid w:val="5CAF63E4"/>
    <w:rsid w:val="5CAFAB50"/>
    <w:rsid w:val="5CD674C8"/>
    <w:rsid w:val="5CE6DBED"/>
    <w:rsid w:val="5CEE4641"/>
    <w:rsid w:val="5CEFE99F"/>
    <w:rsid w:val="5CF956C3"/>
    <w:rsid w:val="5D1D6B9B"/>
    <w:rsid w:val="5D2C1CD3"/>
    <w:rsid w:val="5D5ED450"/>
    <w:rsid w:val="5D60227F"/>
    <w:rsid w:val="5D6C63AA"/>
    <w:rsid w:val="5D7BB32A"/>
    <w:rsid w:val="5D90D504"/>
    <w:rsid w:val="5D9258DC"/>
    <w:rsid w:val="5DB97D64"/>
    <w:rsid w:val="5DCBEC9E"/>
    <w:rsid w:val="5DCC4E97"/>
    <w:rsid w:val="5DD6447D"/>
    <w:rsid w:val="5DDA8610"/>
    <w:rsid w:val="5DE2B109"/>
    <w:rsid w:val="5DE5AA29"/>
    <w:rsid w:val="5DF213E1"/>
    <w:rsid w:val="5DFB49C3"/>
    <w:rsid w:val="5E054B89"/>
    <w:rsid w:val="5E06DAD3"/>
    <w:rsid w:val="5E06E040"/>
    <w:rsid w:val="5E2B262A"/>
    <w:rsid w:val="5E52B1D2"/>
    <w:rsid w:val="5E77E547"/>
    <w:rsid w:val="5E83BF01"/>
    <w:rsid w:val="5EA1ED57"/>
    <w:rsid w:val="5EB1EC80"/>
    <w:rsid w:val="5ED784BD"/>
    <w:rsid w:val="5ED785B0"/>
    <w:rsid w:val="5EE65D0B"/>
    <w:rsid w:val="5EE92C67"/>
    <w:rsid w:val="5EE9A15F"/>
    <w:rsid w:val="5EFE993C"/>
    <w:rsid w:val="5F120D02"/>
    <w:rsid w:val="5F135A15"/>
    <w:rsid w:val="5F1ED722"/>
    <w:rsid w:val="5F28326A"/>
    <w:rsid w:val="5F30526F"/>
    <w:rsid w:val="5F3BEB14"/>
    <w:rsid w:val="5F8246CC"/>
    <w:rsid w:val="5FC2D16E"/>
    <w:rsid w:val="5FFB5FA4"/>
    <w:rsid w:val="600B0AE1"/>
    <w:rsid w:val="600CF392"/>
    <w:rsid w:val="600EE459"/>
    <w:rsid w:val="604BC222"/>
    <w:rsid w:val="606035BE"/>
    <w:rsid w:val="6073D336"/>
    <w:rsid w:val="6077003F"/>
    <w:rsid w:val="6085CC08"/>
    <w:rsid w:val="609203D1"/>
    <w:rsid w:val="60A1DCB8"/>
    <w:rsid w:val="60A1E8C9"/>
    <w:rsid w:val="60A76B64"/>
    <w:rsid w:val="60B67ACD"/>
    <w:rsid w:val="60C24EB4"/>
    <w:rsid w:val="60CB6F07"/>
    <w:rsid w:val="60E4E848"/>
    <w:rsid w:val="6137BA0B"/>
    <w:rsid w:val="613DE613"/>
    <w:rsid w:val="613F3F0C"/>
    <w:rsid w:val="61479FD4"/>
    <w:rsid w:val="615FB81F"/>
    <w:rsid w:val="6171A2C5"/>
    <w:rsid w:val="619ED927"/>
    <w:rsid w:val="61A66B12"/>
    <w:rsid w:val="61D7FBAE"/>
    <w:rsid w:val="61FCFFC8"/>
    <w:rsid w:val="62032FD4"/>
    <w:rsid w:val="620886CB"/>
    <w:rsid w:val="620F6728"/>
    <w:rsid w:val="62180233"/>
    <w:rsid w:val="621C521F"/>
    <w:rsid w:val="6248C4C3"/>
    <w:rsid w:val="6261B0DB"/>
    <w:rsid w:val="6279BC89"/>
    <w:rsid w:val="62878A97"/>
    <w:rsid w:val="628EF750"/>
    <w:rsid w:val="62972867"/>
    <w:rsid w:val="62BCBABF"/>
    <w:rsid w:val="62D012BA"/>
    <w:rsid w:val="6303A3A4"/>
    <w:rsid w:val="630D4907"/>
    <w:rsid w:val="630F11DF"/>
    <w:rsid w:val="63123C4D"/>
    <w:rsid w:val="63149585"/>
    <w:rsid w:val="631CF27F"/>
    <w:rsid w:val="6326CE1D"/>
    <w:rsid w:val="632F1296"/>
    <w:rsid w:val="63316B50"/>
    <w:rsid w:val="63392EEA"/>
    <w:rsid w:val="633D10F3"/>
    <w:rsid w:val="634B082E"/>
    <w:rsid w:val="634D5137"/>
    <w:rsid w:val="63562AA3"/>
    <w:rsid w:val="63699CA4"/>
    <w:rsid w:val="63757F85"/>
    <w:rsid w:val="63772771"/>
    <w:rsid w:val="637BCE53"/>
    <w:rsid w:val="63876355"/>
    <w:rsid w:val="638A5DF2"/>
    <w:rsid w:val="639773ED"/>
    <w:rsid w:val="639A61B3"/>
    <w:rsid w:val="63C59A97"/>
    <w:rsid w:val="63D7B879"/>
    <w:rsid w:val="63DDF911"/>
    <w:rsid w:val="640BA8A8"/>
    <w:rsid w:val="641FAF6A"/>
    <w:rsid w:val="6436E113"/>
    <w:rsid w:val="64A58E7E"/>
    <w:rsid w:val="64BC2C5D"/>
    <w:rsid w:val="64C4EECD"/>
    <w:rsid w:val="64D396D5"/>
    <w:rsid w:val="64D90EFC"/>
    <w:rsid w:val="64DEFE11"/>
    <w:rsid w:val="64F3A181"/>
    <w:rsid w:val="64FB4444"/>
    <w:rsid w:val="65225F56"/>
    <w:rsid w:val="65862F73"/>
    <w:rsid w:val="65956672"/>
    <w:rsid w:val="6598F65C"/>
    <w:rsid w:val="65F552A2"/>
    <w:rsid w:val="660BBC6E"/>
    <w:rsid w:val="660EA619"/>
    <w:rsid w:val="662E9F6E"/>
    <w:rsid w:val="6662F6A1"/>
    <w:rsid w:val="6665D40F"/>
    <w:rsid w:val="669BB04B"/>
    <w:rsid w:val="669DD78D"/>
    <w:rsid w:val="66A72018"/>
    <w:rsid w:val="6701B205"/>
    <w:rsid w:val="670901FD"/>
    <w:rsid w:val="671D2270"/>
    <w:rsid w:val="6723151C"/>
    <w:rsid w:val="672CCA8B"/>
    <w:rsid w:val="6746BEB6"/>
    <w:rsid w:val="678C9119"/>
    <w:rsid w:val="679A9A27"/>
    <w:rsid w:val="67B16E58"/>
    <w:rsid w:val="67BA58ED"/>
    <w:rsid w:val="67C852B6"/>
    <w:rsid w:val="680B3913"/>
    <w:rsid w:val="681EF401"/>
    <w:rsid w:val="68410DB3"/>
    <w:rsid w:val="684AD417"/>
    <w:rsid w:val="685F7FB0"/>
    <w:rsid w:val="686091DE"/>
    <w:rsid w:val="68B41368"/>
    <w:rsid w:val="68DE9C67"/>
    <w:rsid w:val="68E53086"/>
    <w:rsid w:val="68E65DF8"/>
    <w:rsid w:val="68E88672"/>
    <w:rsid w:val="68F9CD58"/>
    <w:rsid w:val="68FBBA00"/>
    <w:rsid w:val="6902C3B0"/>
    <w:rsid w:val="691964A8"/>
    <w:rsid w:val="692229E9"/>
    <w:rsid w:val="692ABEDB"/>
    <w:rsid w:val="6931E292"/>
    <w:rsid w:val="6936CA12"/>
    <w:rsid w:val="69412088"/>
    <w:rsid w:val="6942D7AA"/>
    <w:rsid w:val="69543ED9"/>
    <w:rsid w:val="6973064B"/>
    <w:rsid w:val="697B0938"/>
    <w:rsid w:val="699CEA7B"/>
    <w:rsid w:val="69AFB063"/>
    <w:rsid w:val="69D7F83D"/>
    <w:rsid w:val="69DB83DE"/>
    <w:rsid w:val="6A373619"/>
    <w:rsid w:val="6A3CDEEA"/>
    <w:rsid w:val="6A8C8850"/>
    <w:rsid w:val="6A9802CF"/>
    <w:rsid w:val="6AA8CE2C"/>
    <w:rsid w:val="6ABCDB81"/>
    <w:rsid w:val="6AEEDEE1"/>
    <w:rsid w:val="6AF03CC5"/>
    <w:rsid w:val="6AF062EE"/>
    <w:rsid w:val="6AFACAC0"/>
    <w:rsid w:val="6B05D9D5"/>
    <w:rsid w:val="6B08A7EC"/>
    <w:rsid w:val="6B1199E9"/>
    <w:rsid w:val="6B2E10CE"/>
    <w:rsid w:val="6B466F08"/>
    <w:rsid w:val="6B493C95"/>
    <w:rsid w:val="6B5CE48C"/>
    <w:rsid w:val="6B6F8A91"/>
    <w:rsid w:val="6B764E54"/>
    <w:rsid w:val="6B861219"/>
    <w:rsid w:val="6B9B24AC"/>
    <w:rsid w:val="6BA07BF0"/>
    <w:rsid w:val="6BD35858"/>
    <w:rsid w:val="6BD8CC1B"/>
    <w:rsid w:val="6BEF1538"/>
    <w:rsid w:val="6BF8E665"/>
    <w:rsid w:val="6BFA6139"/>
    <w:rsid w:val="6C003C04"/>
    <w:rsid w:val="6C290D49"/>
    <w:rsid w:val="6C3B7C52"/>
    <w:rsid w:val="6C40D8C6"/>
    <w:rsid w:val="6C55E8A2"/>
    <w:rsid w:val="6C891E7B"/>
    <w:rsid w:val="6C8C38E6"/>
    <w:rsid w:val="6CA33B78"/>
    <w:rsid w:val="6CB98567"/>
    <w:rsid w:val="6CD3B6EA"/>
    <w:rsid w:val="6CD61FAB"/>
    <w:rsid w:val="6CE209D0"/>
    <w:rsid w:val="6D2BA431"/>
    <w:rsid w:val="6D44EF75"/>
    <w:rsid w:val="6D4D892D"/>
    <w:rsid w:val="6D51BD51"/>
    <w:rsid w:val="6D60EDCB"/>
    <w:rsid w:val="6D6BA5EB"/>
    <w:rsid w:val="6D73CB53"/>
    <w:rsid w:val="6D7449AC"/>
    <w:rsid w:val="6D8A055A"/>
    <w:rsid w:val="6D8EABDC"/>
    <w:rsid w:val="6D9E9E60"/>
    <w:rsid w:val="6DB1584B"/>
    <w:rsid w:val="6DF09D1D"/>
    <w:rsid w:val="6E01E11A"/>
    <w:rsid w:val="6E092C4F"/>
    <w:rsid w:val="6E11BC25"/>
    <w:rsid w:val="6E16DE72"/>
    <w:rsid w:val="6E1D592D"/>
    <w:rsid w:val="6E4351E9"/>
    <w:rsid w:val="6E4EB727"/>
    <w:rsid w:val="6E51CBE6"/>
    <w:rsid w:val="6E5A1898"/>
    <w:rsid w:val="6E734D1D"/>
    <w:rsid w:val="6E784EB5"/>
    <w:rsid w:val="6E9BDB28"/>
    <w:rsid w:val="6EC57F0C"/>
    <w:rsid w:val="6ED028D0"/>
    <w:rsid w:val="6ED47210"/>
    <w:rsid w:val="6ED88380"/>
    <w:rsid w:val="6EFD624A"/>
    <w:rsid w:val="6F165DB9"/>
    <w:rsid w:val="6F25C9F7"/>
    <w:rsid w:val="6F27936B"/>
    <w:rsid w:val="6F2A2B1A"/>
    <w:rsid w:val="6F3D3980"/>
    <w:rsid w:val="6F5C3332"/>
    <w:rsid w:val="6F5E7D46"/>
    <w:rsid w:val="6F651478"/>
    <w:rsid w:val="6F655A1A"/>
    <w:rsid w:val="6F79C81B"/>
    <w:rsid w:val="6F91C7CE"/>
    <w:rsid w:val="70154034"/>
    <w:rsid w:val="701F792E"/>
    <w:rsid w:val="70234F85"/>
    <w:rsid w:val="7036EC8A"/>
    <w:rsid w:val="7038B076"/>
    <w:rsid w:val="704FE54F"/>
    <w:rsid w:val="7066DB56"/>
    <w:rsid w:val="708B443B"/>
    <w:rsid w:val="709A7F33"/>
    <w:rsid w:val="709E364F"/>
    <w:rsid w:val="7103E483"/>
    <w:rsid w:val="711EAD7C"/>
    <w:rsid w:val="714A7952"/>
    <w:rsid w:val="714CB7D3"/>
    <w:rsid w:val="7190BBBC"/>
    <w:rsid w:val="7197BB96"/>
    <w:rsid w:val="7197FDC8"/>
    <w:rsid w:val="71FE19CA"/>
    <w:rsid w:val="720CA9DA"/>
    <w:rsid w:val="721B7F36"/>
    <w:rsid w:val="7228F040"/>
    <w:rsid w:val="722DDC6B"/>
    <w:rsid w:val="726646E3"/>
    <w:rsid w:val="7295BCB0"/>
    <w:rsid w:val="72986852"/>
    <w:rsid w:val="72B719AC"/>
    <w:rsid w:val="72C822B4"/>
    <w:rsid w:val="72D08DB1"/>
    <w:rsid w:val="72E859F0"/>
    <w:rsid w:val="7308171A"/>
    <w:rsid w:val="7308E76B"/>
    <w:rsid w:val="7331FF16"/>
    <w:rsid w:val="7340AFB8"/>
    <w:rsid w:val="73415790"/>
    <w:rsid w:val="7348D802"/>
    <w:rsid w:val="7360C651"/>
    <w:rsid w:val="7372B3BC"/>
    <w:rsid w:val="737744B5"/>
    <w:rsid w:val="7382AF0C"/>
    <w:rsid w:val="73882269"/>
    <w:rsid w:val="73B866C4"/>
    <w:rsid w:val="73C0A6A5"/>
    <w:rsid w:val="73C57E82"/>
    <w:rsid w:val="73C84152"/>
    <w:rsid w:val="73D14309"/>
    <w:rsid w:val="73E59238"/>
    <w:rsid w:val="73E80899"/>
    <w:rsid w:val="73EFCE31"/>
    <w:rsid w:val="73F7402C"/>
    <w:rsid w:val="74017B33"/>
    <w:rsid w:val="746041CD"/>
    <w:rsid w:val="7461BCF3"/>
    <w:rsid w:val="746B7A67"/>
    <w:rsid w:val="746DE861"/>
    <w:rsid w:val="7471790F"/>
    <w:rsid w:val="7476B3E1"/>
    <w:rsid w:val="7492A85A"/>
    <w:rsid w:val="749729C3"/>
    <w:rsid w:val="7498C7E3"/>
    <w:rsid w:val="74A835FF"/>
    <w:rsid w:val="74DF100C"/>
    <w:rsid w:val="74EAEDD0"/>
    <w:rsid w:val="750B4B50"/>
    <w:rsid w:val="7525E9E5"/>
    <w:rsid w:val="7531E674"/>
    <w:rsid w:val="75326DB8"/>
    <w:rsid w:val="7538E969"/>
    <w:rsid w:val="7549FD82"/>
    <w:rsid w:val="755BB8CD"/>
    <w:rsid w:val="75843387"/>
    <w:rsid w:val="759A09F8"/>
    <w:rsid w:val="759CA87E"/>
    <w:rsid w:val="75B9AF20"/>
    <w:rsid w:val="75D5DF1D"/>
    <w:rsid w:val="76323EEB"/>
    <w:rsid w:val="763AE231"/>
    <w:rsid w:val="7652ECE6"/>
    <w:rsid w:val="7657EDDC"/>
    <w:rsid w:val="766C3D22"/>
    <w:rsid w:val="76818959"/>
    <w:rsid w:val="76893C15"/>
    <w:rsid w:val="76BDE0D8"/>
    <w:rsid w:val="76C57334"/>
    <w:rsid w:val="76D7259F"/>
    <w:rsid w:val="76DA60CD"/>
    <w:rsid w:val="76E06CC2"/>
    <w:rsid w:val="76E353AF"/>
    <w:rsid w:val="76F6B782"/>
    <w:rsid w:val="7715CBCA"/>
    <w:rsid w:val="771A7B74"/>
    <w:rsid w:val="774830BD"/>
    <w:rsid w:val="7788D61A"/>
    <w:rsid w:val="77899528"/>
    <w:rsid w:val="77AB43B8"/>
    <w:rsid w:val="77B9D626"/>
    <w:rsid w:val="77CA8D18"/>
    <w:rsid w:val="77EEFDCB"/>
    <w:rsid w:val="7811FDDD"/>
    <w:rsid w:val="7834B70D"/>
    <w:rsid w:val="78523BEE"/>
    <w:rsid w:val="785C29C2"/>
    <w:rsid w:val="786150D2"/>
    <w:rsid w:val="786E63DA"/>
    <w:rsid w:val="786F5DAE"/>
    <w:rsid w:val="7879A404"/>
    <w:rsid w:val="78ACC259"/>
    <w:rsid w:val="78C42D23"/>
    <w:rsid w:val="78C6092E"/>
    <w:rsid w:val="78C6E45E"/>
    <w:rsid w:val="78C87A15"/>
    <w:rsid w:val="78D0D55E"/>
    <w:rsid w:val="78EF1A6C"/>
    <w:rsid w:val="78FB539F"/>
    <w:rsid w:val="791D58D8"/>
    <w:rsid w:val="792EB6D9"/>
    <w:rsid w:val="7970C261"/>
    <w:rsid w:val="797273C7"/>
    <w:rsid w:val="7991587D"/>
    <w:rsid w:val="79A2300F"/>
    <w:rsid w:val="79CCC008"/>
    <w:rsid w:val="79CD8F61"/>
    <w:rsid w:val="79D0CE4B"/>
    <w:rsid w:val="7A108E8A"/>
    <w:rsid w:val="7A20B4FF"/>
    <w:rsid w:val="7A3304C3"/>
    <w:rsid w:val="7A33BD1F"/>
    <w:rsid w:val="7A548BD2"/>
    <w:rsid w:val="7A558424"/>
    <w:rsid w:val="7A70A228"/>
    <w:rsid w:val="7A76094B"/>
    <w:rsid w:val="7A7AD15E"/>
    <w:rsid w:val="7A809E11"/>
    <w:rsid w:val="7A898088"/>
    <w:rsid w:val="7A899754"/>
    <w:rsid w:val="7AE35D8A"/>
    <w:rsid w:val="7AE57A45"/>
    <w:rsid w:val="7AEDFC59"/>
    <w:rsid w:val="7AF88D8C"/>
    <w:rsid w:val="7B11C82E"/>
    <w:rsid w:val="7B15276A"/>
    <w:rsid w:val="7B15F2A9"/>
    <w:rsid w:val="7B218B22"/>
    <w:rsid w:val="7B2CA620"/>
    <w:rsid w:val="7B43BECA"/>
    <w:rsid w:val="7B6B1DAC"/>
    <w:rsid w:val="7B812687"/>
    <w:rsid w:val="7BDC1AE0"/>
    <w:rsid w:val="7BDFDB81"/>
    <w:rsid w:val="7BFEA26E"/>
    <w:rsid w:val="7C049B8A"/>
    <w:rsid w:val="7C26DF1A"/>
    <w:rsid w:val="7C323C6A"/>
    <w:rsid w:val="7C4643E2"/>
    <w:rsid w:val="7C72ED5A"/>
    <w:rsid w:val="7C92BB4A"/>
    <w:rsid w:val="7CA4539F"/>
    <w:rsid w:val="7CC1EABE"/>
    <w:rsid w:val="7CE3330E"/>
    <w:rsid w:val="7D01D9C9"/>
    <w:rsid w:val="7D05BA72"/>
    <w:rsid w:val="7D0AE074"/>
    <w:rsid w:val="7D4386D6"/>
    <w:rsid w:val="7D4736E0"/>
    <w:rsid w:val="7D4AF643"/>
    <w:rsid w:val="7D51F789"/>
    <w:rsid w:val="7D6D47DF"/>
    <w:rsid w:val="7D9755DD"/>
    <w:rsid w:val="7DA3D7F8"/>
    <w:rsid w:val="7DAB6CD2"/>
    <w:rsid w:val="7DB0A81A"/>
    <w:rsid w:val="7DC5DED0"/>
    <w:rsid w:val="7DC6F72F"/>
    <w:rsid w:val="7DC85BD7"/>
    <w:rsid w:val="7DE9B5BD"/>
    <w:rsid w:val="7DF8C3F7"/>
    <w:rsid w:val="7E2D0619"/>
    <w:rsid w:val="7E5C14F9"/>
    <w:rsid w:val="7E60FD8C"/>
    <w:rsid w:val="7E6BEB24"/>
    <w:rsid w:val="7E774CDE"/>
    <w:rsid w:val="7E822D67"/>
    <w:rsid w:val="7EAE0409"/>
    <w:rsid w:val="7EC733A9"/>
    <w:rsid w:val="7EDE8D81"/>
    <w:rsid w:val="7EDF0E82"/>
    <w:rsid w:val="7EEB904E"/>
    <w:rsid w:val="7F1B26BF"/>
    <w:rsid w:val="7F2CCABE"/>
    <w:rsid w:val="7F317A1E"/>
    <w:rsid w:val="7F444EEE"/>
    <w:rsid w:val="7F6344AB"/>
    <w:rsid w:val="7F6AF826"/>
    <w:rsid w:val="7F7B3511"/>
    <w:rsid w:val="7F973E8D"/>
    <w:rsid w:val="7F9CDFE6"/>
    <w:rsid w:val="7FBDCC41"/>
    <w:rsid w:val="7FC1CB2C"/>
    <w:rsid w:val="7FCB0979"/>
    <w:rsid w:val="7FD6AAA8"/>
    <w:rsid w:val="7FEC2C71"/>
    <w:rsid w:val="7FF4B204"/>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1A0B3"/>
  <w15:chartTrackingRefBased/>
  <w15:docId w15:val="{FE97BA27-5956-DD49-909C-7DC07161B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23A"/>
    <w:rPr>
      <w:rFonts w:ascii="Times New Roman" w:eastAsia="Calibri" w:hAnsi="Times New Roman" w:cs="Times New Roman"/>
      <w:b/>
      <w:sz w:val="26"/>
      <w:szCs w:val="20"/>
    </w:rPr>
  </w:style>
  <w:style w:type="paragraph" w:styleId="Heading1">
    <w:name w:val="heading 1"/>
    <w:basedOn w:val="Normal"/>
    <w:next w:val="Normal"/>
    <w:link w:val="Heading1Char"/>
    <w:uiPriority w:val="9"/>
    <w:qFormat/>
    <w:rsid w:val="00C30A7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5A0011"/>
    <w:pPr>
      <w:keepNext/>
      <w:keepLines/>
      <w:spacing w:before="40"/>
      <w:outlineLvl w:val="1"/>
    </w:pPr>
    <w:rPr>
      <w:rFonts w:asciiTheme="majorHAnsi" w:eastAsiaTheme="majorEastAsia" w:hAnsiTheme="majorHAnsi" w:cstheme="majorBidi"/>
      <w:color w:val="2F5496" w:themeColor="accent1" w:themeShade="BF"/>
      <w:szCs w:val="26"/>
    </w:rPr>
  </w:style>
  <w:style w:type="paragraph" w:styleId="Heading3">
    <w:name w:val="heading 3"/>
    <w:basedOn w:val="Normal"/>
    <w:next w:val="Normal"/>
    <w:link w:val="Heading3Char"/>
    <w:uiPriority w:val="9"/>
    <w:semiHidden/>
    <w:unhideWhenUsed/>
    <w:qFormat/>
    <w:rsid w:val="00787856"/>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4AB3"/>
    <w:pPr>
      <w:tabs>
        <w:tab w:val="center" w:pos="4513"/>
        <w:tab w:val="right" w:pos="9026"/>
      </w:tabs>
    </w:pPr>
    <w:rPr>
      <w:lang w:val="x-none" w:eastAsia="x-none"/>
    </w:rPr>
  </w:style>
  <w:style w:type="character" w:customStyle="1" w:styleId="HeaderChar">
    <w:name w:val="Header Char"/>
    <w:basedOn w:val="DefaultParagraphFont"/>
    <w:link w:val="Header"/>
    <w:uiPriority w:val="99"/>
    <w:rsid w:val="00784AB3"/>
    <w:rPr>
      <w:rFonts w:ascii="Times New Roman" w:eastAsia="Calibri" w:hAnsi="Times New Roman" w:cs="Times New Roman"/>
      <w:b/>
      <w:sz w:val="26"/>
      <w:szCs w:val="20"/>
      <w:lang w:val="x-none" w:eastAsia="x-none"/>
    </w:rPr>
  </w:style>
  <w:style w:type="paragraph" w:styleId="Footer">
    <w:name w:val="footer"/>
    <w:basedOn w:val="Normal"/>
    <w:link w:val="FooterChar"/>
    <w:uiPriority w:val="99"/>
    <w:unhideWhenUsed/>
    <w:rsid w:val="00784AB3"/>
    <w:pPr>
      <w:tabs>
        <w:tab w:val="center" w:pos="4513"/>
        <w:tab w:val="right" w:pos="9026"/>
      </w:tabs>
    </w:pPr>
    <w:rPr>
      <w:lang w:val="x-none" w:eastAsia="x-none"/>
    </w:rPr>
  </w:style>
  <w:style w:type="character" w:customStyle="1" w:styleId="FooterChar">
    <w:name w:val="Footer Char"/>
    <w:basedOn w:val="DefaultParagraphFont"/>
    <w:link w:val="Footer"/>
    <w:uiPriority w:val="99"/>
    <w:rsid w:val="00784AB3"/>
    <w:rPr>
      <w:rFonts w:ascii="Times New Roman" w:eastAsia="Calibri" w:hAnsi="Times New Roman" w:cs="Times New Roman"/>
      <w:b/>
      <w:sz w:val="26"/>
      <w:szCs w:val="20"/>
      <w:lang w:val="x-none" w:eastAsia="x-none"/>
    </w:rPr>
  </w:style>
  <w:style w:type="paragraph" w:customStyle="1" w:styleId="Default">
    <w:name w:val="Default"/>
    <w:rsid w:val="00784AB3"/>
    <w:pPr>
      <w:autoSpaceDE w:val="0"/>
      <w:autoSpaceDN w:val="0"/>
      <w:adjustRightInd w:val="0"/>
    </w:pPr>
    <w:rPr>
      <w:rFonts w:ascii="Times New Roman" w:eastAsia="Calibri" w:hAnsi="Times New Roman" w:cs="Times New Roman"/>
      <w:color w:val="000000"/>
      <w:lang w:eastAsia="en-IE"/>
    </w:rPr>
  </w:style>
  <w:style w:type="paragraph" w:styleId="ListParagraph">
    <w:name w:val="List Paragraph"/>
    <w:basedOn w:val="Normal"/>
    <w:uiPriority w:val="34"/>
    <w:qFormat/>
    <w:rsid w:val="00EF67BB"/>
    <w:pPr>
      <w:ind w:left="720"/>
      <w:contextualSpacing/>
    </w:pPr>
  </w:style>
  <w:style w:type="character" w:styleId="Hyperlink">
    <w:name w:val="Hyperlink"/>
    <w:basedOn w:val="DefaultParagraphFont"/>
    <w:uiPriority w:val="99"/>
    <w:unhideWhenUsed/>
    <w:rsid w:val="005A7EA5"/>
    <w:rPr>
      <w:color w:val="0563C1" w:themeColor="hyperlink"/>
      <w:u w:val="single"/>
    </w:rPr>
  </w:style>
  <w:style w:type="character" w:styleId="UnresolvedMention">
    <w:name w:val="Unresolved Mention"/>
    <w:basedOn w:val="DefaultParagraphFont"/>
    <w:uiPriority w:val="99"/>
    <w:semiHidden/>
    <w:unhideWhenUsed/>
    <w:rsid w:val="00DC3B0D"/>
    <w:rPr>
      <w:color w:val="605E5C"/>
      <w:shd w:val="clear" w:color="auto" w:fill="E1DFDD"/>
    </w:rPr>
  </w:style>
  <w:style w:type="character" w:styleId="FollowedHyperlink">
    <w:name w:val="FollowedHyperlink"/>
    <w:basedOn w:val="DefaultParagraphFont"/>
    <w:uiPriority w:val="99"/>
    <w:semiHidden/>
    <w:unhideWhenUsed/>
    <w:rsid w:val="00123356"/>
    <w:rPr>
      <w:color w:val="954F72" w:themeColor="followedHyperlink"/>
      <w:u w:val="single"/>
    </w:rPr>
  </w:style>
  <w:style w:type="character" w:customStyle="1" w:styleId="Heading1Char">
    <w:name w:val="Heading 1 Char"/>
    <w:basedOn w:val="DefaultParagraphFont"/>
    <w:link w:val="Heading1"/>
    <w:uiPriority w:val="9"/>
    <w:rsid w:val="00C30A73"/>
    <w:rPr>
      <w:rFonts w:asciiTheme="majorHAnsi" w:eastAsiaTheme="majorEastAsia" w:hAnsiTheme="majorHAnsi" w:cstheme="majorBidi"/>
      <w:b/>
      <w:color w:val="2F5496" w:themeColor="accent1" w:themeShade="BF"/>
      <w:sz w:val="32"/>
      <w:szCs w:val="32"/>
    </w:rPr>
  </w:style>
  <w:style w:type="paragraph" w:styleId="NormalWeb">
    <w:name w:val="Normal (Web)"/>
    <w:basedOn w:val="Normal"/>
    <w:uiPriority w:val="99"/>
    <w:unhideWhenUsed/>
    <w:rsid w:val="00FE128F"/>
    <w:rPr>
      <w:sz w:val="24"/>
      <w:szCs w:val="24"/>
    </w:rPr>
  </w:style>
  <w:style w:type="table" w:styleId="TableGrid">
    <w:name w:val="Table Grid"/>
    <w:basedOn w:val="TableNormal"/>
    <w:uiPriority w:val="39"/>
    <w:rsid w:val="007F7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62DFD"/>
    <w:rPr>
      <w:i/>
      <w:iCs/>
    </w:rPr>
  </w:style>
  <w:style w:type="character" w:styleId="Strong">
    <w:name w:val="Strong"/>
    <w:basedOn w:val="DefaultParagraphFont"/>
    <w:uiPriority w:val="22"/>
    <w:qFormat/>
    <w:rsid w:val="00D62DFD"/>
    <w:rPr>
      <w:b/>
      <w:bCs/>
    </w:rPr>
  </w:style>
  <w:style w:type="character" w:customStyle="1" w:styleId="Heading3Char">
    <w:name w:val="Heading 3 Char"/>
    <w:basedOn w:val="DefaultParagraphFont"/>
    <w:link w:val="Heading3"/>
    <w:uiPriority w:val="9"/>
    <w:semiHidden/>
    <w:rsid w:val="00787856"/>
    <w:rPr>
      <w:rFonts w:asciiTheme="majorHAnsi" w:eastAsiaTheme="majorEastAsia" w:hAnsiTheme="majorHAnsi" w:cstheme="majorBidi"/>
      <w:b/>
      <w:color w:val="1F3763" w:themeColor="accent1" w:themeShade="7F"/>
    </w:rPr>
  </w:style>
  <w:style w:type="character" w:customStyle="1" w:styleId="Heading2Char">
    <w:name w:val="Heading 2 Char"/>
    <w:basedOn w:val="DefaultParagraphFont"/>
    <w:link w:val="Heading2"/>
    <w:uiPriority w:val="9"/>
    <w:semiHidden/>
    <w:rsid w:val="005A0011"/>
    <w:rPr>
      <w:rFonts w:asciiTheme="majorHAnsi" w:eastAsiaTheme="majorEastAsia" w:hAnsiTheme="majorHAnsi" w:cstheme="majorBidi"/>
      <w:b/>
      <w:color w:val="2F5496" w:themeColor="accent1" w:themeShade="BF"/>
      <w:sz w:val="26"/>
      <w:szCs w:val="26"/>
    </w:rPr>
  </w:style>
  <w:style w:type="paragraph" w:customStyle="1" w:styleId="Body2">
    <w:name w:val="Body 2"/>
    <w:basedOn w:val="Normal"/>
    <w:uiPriority w:val="1"/>
    <w:rsid w:val="51F5ADBD"/>
    <w:pPr>
      <w:spacing w:after="240"/>
      <w:ind w:left="720"/>
      <w:jc w:val="both"/>
    </w:pPr>
    <w:rPr>
      <w:rFonts w:asciiTheme="minorHAnsi" w:eastAsiaTheme="minorEastAsia"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awsociety.ie/news/news/Stories/law-society-library-guide-on-ai/"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www.lawsociety.ie/legal-tech-hu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awsociety.ie/artificial-intelligence-ai/generative-ai-guidanc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si.ent.sirsidynix.net.uk/client/en_GB/default/search/patronlogin/https:$002f$002flsi.ent.sirsidynix.net.uk$002fclient$002fen_GB$002fdefault$002f?dt=li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5</_ip_UnifiedCompliancePolicyUIAction>
    <_ip_UnifiedCompliancePolicyProperties xmlns="http://schemas.microsoft.com/sharepoint/v3" xsi:nil="true"/>
    <SharedWithUsers xmlns="e63c3104-fc04-4df1-9fa5-31789008da8f">
      <UserInfo>
        <DisplayName>Paula Cummins</DisplayName>
        <AccountId>599</AccountId>
        <AccountType/>
      </UserInfo>
    </SharedWithUsers>
    <TaxCatchAll xmlns="e63c3104-fc04-4df1-9fa5-31789008da8f" xsi:nil="true"/>
    <lcf76f155ced4ddcb4097134ff3c332f xmlns="3c98a36d-bd2a-4c0f-a967-82a3b938ead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3C21E-EE54-49F3-BB95-BECEE3A4ABC3}">
  <ds:schemaRefs>
    <ds:schemaRef ds:uri="http://schemas.microsoft.com/office/2006/metadata/properties"/>
    <ds:schemaRef ds:uri="http://schemas.microsoft.com/office/infopath/2007/PartnerControls"/>
    <ds:schemaRef ds:uri="http://schemas.microsoft.com/sharepoint/v3"/>
    <ds:schemaRef ds:uri="e63c3104-fc04-4df1-9fa5-31789008da8f"/>
    <ds:schemaRef ds:uri="3c98a36d-bd2a-4c0f-a967-82a3b938ead1"/>
  </ds:schemaRefs>
</ds:datastoreItem>
</file>

<file path=customXml/itemProps2.xml><?xml version="1.0" encoding="utf-8"?>
<ds:datastoreItem xmlns:ds="http://schemas.openxmlformats.org/officeDocument/2006/customXml" ds:itemID="{94A05F4A-EA94-44AF-BB30-974C4C01D81B}">
  <ds:schemaRefs>
    <ds:schemaRef ds:uri="http://schemas.openxmlformats.org/officeDocument/2006/bibliography"/>
  </ds:schemaRefs>
</ds:datastoreItem>
</file>

<file path=customXml/itemProps3.xml><?xml version="1.0" encoding="utf-8"?>
<ds:datastoreItem xmlns:ds="http://schemas.openxmlformats.org/officeDocument/2006/customXml" ds:itemID="{C6A00512-E688-40AC-9706-B8C5F671A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1DFDC7-5B18-4471-B5CA-9679B5EF05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4988</Words>
  <Characters>28432</Characters>
  <Application>Microsoft Office Word</Application>
  <DocSecurity>0</DocSecurity>
  <Lines>236</Lines>
  <Paragraphs>66</Paragraphs>
  <ScaleCrop>false</ScaleCrop>
  <Company/>
  <LinksUpToDate>false</LinksUpToDate>
  <CharactersWithSpaces>33354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O'Mahony</dc:creator>
  <cp:keywords/>
  <dc:description/>
  <cp:lastModifiedBy>Kate Ashmore</cp:lastModifiedBy>
  <cp:revision>2</cp:revision>
  <dcterms:created xsi:type="dcterms:W3CDTF">2026-03-16T20:42:00Z</dcterms:created>
  <dcterms:modified xsi:type="dcterms:W3CDTF">2026-03-16T20:42:00Z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